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EADA" w14:textId="749DCF9D" w:rsidR="00CA06E9" w:rsidRPr="008570B3" w:rsidRDefault="00CA06E9" w:rsidP="00F53DB8">
      <w:pPr>
        <w:spacing w:after="110"/>
        <w:rPr>
          <w:rFonts w:ascii="Calibri" w:eastAsia="Segoe UI" w:hAnsi="Calibri" w:cs="Calibri"/>
          <w:b/>
          <w:bCs/>
          <w:color w:val="0E2841" w:themeColor="text2"/>
          <w:sz w:val="32"/>
          <w:szCs w:val="32"/>
        </w:rPr>
      </w:pPr>
      <w:r w:rsidRPr="008570B3">
        <w:rPr>
          <w:rFonts w:ascii="Calibri" w:eastAsia="Segoe UI" w:hAnsi="Calibri" w:cs="Calibri"/>
          <w:b/>
          <w:bCs/>
          <w:color w:val="0E2841" w:themeColor="text2"/>
          <w:sz w:val="32"/>
          <w:szCs w:val="32"/>
        </w:rPr>
        <w:t>Ethnicity Inclusion in Health Research Workshop for Researchers March 2024</w:t>
      </w:r>
      <w:r w:rsidR="008570B3">
        <w:rPr>
          <w:rFonts w:ascii="Calibri" w:eastAsia="Segoe UI" w:hAnsi="Calibri" w:cs="Calibri"/>
          <w:b/>
          <w:bCs/>
          <w:color w:val="0E2841" w:themeColor="text2"/>
          <w:sz w:val="32"/>
          <w:szCs w:val="32"/>
        </w:rPr>
        <w:t xml:space="preserve">:  </w:t>
      </w:r>
      <w:r w:rsidRPr="008570B3">
        <w:rPr>
          <w:rFonts w:ascii="Calibri" w:eastAsia="Segoe UI" w:hAnsi="Calibri" w:cs="Calibri"/>
          <w:b/>
          <w:bCs/>
          <w:color w:val="0E2841" w:themeColor="text2"/>
          <w:sz w:val="32"/>
          <w:szCs w:val="32"/>
        </w:rPr>
        <w:t>Q and A</w:t>
      </w:r>
      <w:r w:rsidR="008570B3">
        <w:rPr>
          <w:rFonts w:ascii="Calibri" w:eastAsia="Segoe UI" w:hAnsi="Calibri" w:cs="Calibri"/>
          <w:b/>
          <w:bCs/>
          <w:color w:val="0E2841" w:themeColor="text2"/>
          <w:sz w:val="32"/>
          <w:szCs w:val="32"/>
        </w:rPr>
        <w:t>s</w:t>
      </w:r>
      <w:r w:rsidRPr="008570B3">
        <w:rPr>
          <w:rFonts w:ascii="Calibri" w:eastAsia="Segoe UI" w:hAnsi="Calibri" w:cs="Calibri"/>
          <w:b/>
          <w:bCs/>
          <w:color w:val="0E2841" w:themeColor="text2"/>
          <w:sz w:val="32"/>
          <w:szCs w:val="32"/>
        </w:rPr>
        <w:t xml:space="preserve"> with Professor Shaun Treweek</w:t>
      </w:r>
    </w:p>
    <w:p w14:paraId="06417CE0" w14:textId="77777777" w:rsidR="00CA06E9" w:rsidRPr="00CA06E9" w:rsidRDefault="00CA06E9" w:rsidP="00F53DB8">
      <w:pPr>
        <w:spacing w:after="110"/>
        <w:rPr>
          <w:rFonts w:ascii="Calibri" w:eastAsia="Segoe UI" w:hAnsi="Calibri" w:cs="Calibri"/>
          <w:color w:val="605E5C"/>
          <w:sz w:val="24"/>
          <w:szCs w:val="24"/>
        </w:rPr>
      </w:pPr>
    </w:p>
    <w:p w14:paraId="2B3E97DE" w14:textId="1FEA4361" w:rsidR="009C4CB9" w:rsidRDefault="66957437" w:rsidP="00F53DB8">
      <w:pPr>
        <w:spacing w:after="110"/>
        <w:rPr>
          <w:rFonts w:ascii="Calibri" w:eastAsia="Segoe UI" w:hAnsi="Calibri" w:cs="Calibri"/>
          <w:color w:val="FF0000"/>
          <w:sz w:val="24"/>
          <w:szCs w:val="24"/>
        </w:rPr>
      </w:pPr>
      <w:r w:rsidRPr="00CA06E9">
        <w:rPr>
          <w:rFonts w:ascii="Calibri" w:eastAsia="Segoe UI" w:hAnsi="Calibri" w:cs="Calibri"/>
          <w:b/>
          <w:bCs/>
          <w:sz w:val="24"/>
          <w:szCs w:val="24"/>
        </w:rPr>
        <w:t>Questio</w:t>
      </w:r>
      <w:r w:rsidR="00CA06E9">
        <w:rPr>
          <w:rFonts w:ascii="Calibri" w:eastAsia="Segoe UI" w:hAnsi="Calibri" w:cs="Calibri"/>
          <w:b/>
          <w:bCs/>
          <w:sz w:val="24"/>
          <w:szCs w:val="24"/>
        </w:rPr>
        <w:t xml:space="preserve">n: </w:t>
      </w:r>
      <w:r w:rsidR="00F53DB8" w:rsidRPr="0006036A">
        <w:rPr>
          <w:rFonts w:ascii="Calibri" w:eastAsia="Segoe UI" w:hAnsi="Calibri" w:cs="Calibri"/>
          <w:color w:val="FF0000"/>
          <w:sz w:val="24"/>
          <w:szCs w:val="24"/>
        </w:rPr>
        <w:t xml:space="preserve">What can we do to change the mindsets of people that it doesn't matter if </w:t>
      </w:r>
      <w:r w:rsidR="000C778A">
        <w:rPr>
          <w:rFonts w:ascii="Calibri" w:eastAsia="Segoe UI" w:hAnsi="Calibri" w:cs="Calibri"/>
          <w:color w:val="FF0000"/>
          <w:sz w:val="24"/>
          <w:szCs w:val="24"/>
        </w:rPr>
        <w:t>a researcher is</w:t>
      </w:r>
      <w:r w:rsidR="00F53DB8" w:rsidRPr="0006036A">
        <w:rPr>
          <w:rFonts w:ascii="Calibri" w:eastAsia="Segoe UI" w:hAnsi="Calibri" w:cs="Calibri"/>
          <w:color w:val="FF0000"/>
          <w:sz w:val="24"/>
          <w:szCs w:val="24"/>
        </w:rPr>
        <w:t xml:space="preserve"> from your background</w:t>
      </w:r>
      <w:r w:rsidR="000C778A">
        <w:rPr>
          <w:rFonts w:ascii="Calibri" w:eastAsia="Segoe UI" w:hAnsi="Calibri" w:cs="Calibri"/>
          <w:color w:val="FF0000"/>
          <w:sz w:val="24"/>
          <w:szCs w:val="24"/>
        </w:rPr>
        <w:t xml:space="preserve"> – will </w:t>
      </w:r>
      <w:r w:rsidR="00F53DB8" w:rsidRPr="0006036A">
        <w:rPr>
          <w:rFonts w:ascii="Calibri" w:eastAsia="Segoe UI" w:hAnsi="Calibri" w:cs="Calibri"/>
          <w:color w:val="FF0000"/>
          <w:sz w:val="24"/>
          <w:szCs w:val="24"/>
        </w:rPr>
        <w:t>they still respect confidentiality</w:t>
      </w:r>
      <w:r w:rsidR="009C4CB9">
        <w:rPr>
          <w:rFonts w:ascii="Calibri" w:eastAsia="Segoe UI" w:hAnsi="Calibri" w:cs="Calibri"/>
          <w:color w:val="FF0000"/>
          <w:sz w:val="24"/>
          <w:szCs w:val="24"/>
        </w:rPr>
        <w:t xml:space="preserve">? </w:t>
      </w:r>
    </w:p>
    <w:p w14:paraId="221BCC94" w14:textId="77777777" w:rsidR="000C778A" w:rsidRPr="00155ED4" w:rsidRDefault="000C778A" w:rsidP="000C778A">
      <w:pPr>
        <w:spacing w:after="110"/>
        <w:rPr>
          <w:rFonts w:ascii="Calibri" w:hAnsi="Calibri" w:cs="Calibri"/>
          <w:i/>
          <w:iCs/>
          <w:sz w:val="24"/>
          <w:szCs w:val="24"/>
        </w:rPr>
      </w:pPr>
      <w:r w:rsidRPr="009C4CB9">
        <w:rPr>
          <w:rFonts w:ascii="Calibri" w:eastAsia="Segoe UI" w:hAnsi="Calibri" w:cs="Calibri"/>
          <w:i/>
          <w:iCs/>
          <w:color w:val="000000" w:themeColor="text1"/>
          <w:sz w:val="24"/>
          <w:szCs w:val="24"/>
        </w:rPr>
        <w:t>I think there's a lot of insecurity around what if they disclose my personal details of somebody in the community that they know.</w:t>
      </w:r>
      <w:r>
        <w:rPr>
          <w:rFonts w:ascii="Calibri" w:eastAsia="Segoe UI" w:hAnsi="Calibri" w:cs="Calibri"/>
          <w:i/>
          <w:iCs/>
          <w:color w:val="000000" w:themeColor="text1"/>
          <w:sz w:val="24"/>
          <w:szCs w:val="24"/>
        </w:rPr>
        <w:t xml:space="preserve"> </w:t>
      </w:r>
      <w:r w:rsidRPr="00155ED4">
        <w:rPr>
          <w:rFonts w:ascii="Calibri" w:eastAsia="Segoe UI" w:hAnsi="Calibri" w:cs="Calibri"/>
          <w:i/>
          <w:iCs/>
          <w:color w:val="323130"/>
          <w:sz w:val="24"/>
          <w:szCs w:val="24"/>
        </w:rPr>
        <w:t>I remember in the 80s there was almost kind of this racism that if you were white, you were more professional than somebody who was Asian. So, they wanted to see a white doctor, which was very bizarre, but we have moved away from that.</w:t>
      </w:r>
    </w:p>
    <w:p w14:paraId="247B6466" w14:textId="514C69E0" w:rsidR="00CA22B3" w:rsidRDefault="00CA06E9" w:rsidP="00CA22B3">
      <w:pPr>
        <w:spacing w:after="110"/>
        <w:rPr>
          <w:rFonts w:ascii="Calibri" w:eastAsia="Segoe UI" w:hAnsi="Calibri" w:cs="Calibri"/>
          <w:color w:val="323130"/>
          <w:sz w:val="24"/>
          <w:szCs w:val="24"/>
        </w:rPr>
      </w:pPr>
      <w:r>
        <w:rPr>
          <w:rFonts w:ascii="Calibri" w:eastAsia="Segoe UI" w:hAnsi="Calibri" w:cs="Calibri"/>
          <w:b/>
          <w:bCs/>
          <w:color w:val="323130"/>
          <w:sz w:val="24"/>
          <w:szCs w:val="24"/>
        </w:rPr>
        <w:t xml:space="preserve">Answer: </w:t>
      </w:r>
      <w:r w:rsidR="00CA22B3">
        <w:rPr>
          <w:rFonts w:ascii="Calibri" w:eastAsia="Segoe UI" w:hAnsi="Calibri" w:cs="Calibri"/>
          <w:color w:val="323130"/>
          <w:sz w:val="24"/>
          <w:szCs w:val="24"/>
        </w:rPr>
        <w:t>We suggest</w:t>
      </w:r>
      <w:r w:rsidR="00CA22B3" w:rsidRPr="00CA22B3">
        <w:rPr>
          <w:rFonts w:ascii="Calibri" w:eastAsia="Segoe UI" w:hAnsi="Calibri" w:cs="Calibri"/>
          <w:color w:val="323130"/>
          <w:sz w:val="24"/>
          <w:szCs w:val="24"/>
        </w:rPr>
        <w:t xml:space="preserve"> engaging with the target community to understand their worries. An example is </w:t>
      </w:r>
      <w:r w:rsidR="00CA22B3">
        <w:rPr>
          <w:rFonts w:ascii="Calibri" w:eastAsia="Segoe UI" w:hAnsi="Calibri" w:cs="Calibri"/>
          <w:color w:val="323130"/>
          <w:sz w:val="24"/>
          <w:szCs w:val="24"/>
        </w:rPr>
        <w:t>a</w:t>
      </w:r>
      <w:r w:rsidR="00CA22B3" w:rsidRPr="00CA22B3">
        <w:rPr>
          <w:rFonts w:ascii="Calibri" w:eastAsia="Segoe UI" w:hAnsi="Calibri" w:cs="Calibri"/>
          <w:color w:val="323130"/>
          <w:sz w:val="24"/>
          <w:szCs w:val="24"/>
        </w:rPr>
        <w:t xml:space="preserve"> trial involving Asian women, who preferred a non-Asian woman to introduce the trial due to fears about confidentiality. </w:t>
      </w:r>
      <w:r w:rsidR="00CA22B3">
        <w:rPr>
          <w:rFonts w:ascii="Calibri" w:eastAsia="Segoe UI" w:hAnsi="Calibri" w:cs="Calibri"/>
          <w:color w:val="323130"/>
          <w:sz w:val="24"/>
          <w:szCs w:val="24"/>
        </w:rPr>
        <w:t>The</w:t>
      </w:r>
      <w:r w:rsidR="00CA22B3" w:rsidRPr="00CA22B3">
        <w:rPr>
          <w:rFonts w:ascii="Calibri" w:eastAsia="Segoe UI" w:hAnsi="Calibri" w:cs="Calibri"/>
          <w:color w:val="323130"/>
          <w:sz w:val="24"/>
          <w:szCs w:val="24"/>
        </w:rPr>
        <w:t xml:space="preserve"> importance of building trust by ensuring confidentiality and possibly using a neutral, trusted individual to communicate this. </w:t>
      </w:r>
    </w:p>
    <w:p w14:paraId="3611F13C" w14:textId="4AA12E56" w:rsidR="00CA22B3" w:rsidRDefault="00CA22B3" w:rsidP="00CA22B3">
      <w:pPr>
        <w:spacing w:after="110"/>
        <w:rPr>
          <w:rFonts w:ascii="Calibri" w:eastAsia="Segoe UI" w:hAnsi="Calibri" w:cs="Calibri"/>
          <w:color w:val="323130"/>
          <w:sz w:val="24"/>
          <w:szCs w:val="24"/>
        </w:rPr>
      </w:pPr>
      <w:r>
        <w:rPr>
          <w:rFonts w:ascii="Calibri" w:eastAsia="Segoe UI" w:hAnsi="Calibri" w:cs="Calibri"/>
          <w:color w:val="323130"/>
          <w:sz w:val="24"/>
          <w:szCs w:val="24"/>
        </w:rPr>
        <w:t>We’d</w:t>
      </w:r>
      <w:r w:rsidRPr="0006036A">
        <w:rPr>
          <w:rFonts w:ascii="Calibri" w:eastAsia="Segoe UI" w:hAnsi="Calibri" w:cs="Calibri"/>
          <w:color w:val="323130"/>
          <w:sz w:val="24"/>
          <w:szCs w:val="24"/>
        </w:rPr>
        <w:t xml:space="preserve"> have those conversations as it often throws up things </w:t>
      </w:r>
      <w:r>
        <w:rPr>
          <w:rFonts w:ascii="Calibri" w:eastAsia="Segoe UI" w:hAnsi="Calibri" w:cs="Calibri"/>
          <w:color w:val="323130"/>
          <w:sz w:val="24"/>
          <w:szCs w:val="24"/>
        </w:rPr>
        <w:t>which, for me,</w:t>
      </w:r>
      <w:r w:rsidRPr="0006036A">
        <w:rPr>
          <w:rFonts w:ascii="Calibri" w:eastAsia="Segoe UI" w:hAnsi="Calibri" w:cs="Calibri"/>
          <w:color w:val="323130"/>
          <w:sz w:val="24"/>
          <w:szCs w:val="24"/>
        </w:rPr>
        <w:t xml:space="preserve"> coming from a different community was unexpected and then we would do what we can </w:t>
      </w:r>
      <w:r>
        <w:rPr>
          <w:rFonts w:ascii="Calibri" w:eastAsia="Segoe UI" w:hAnsi="Calibri" w:cs="Calibri"/>
          <w:color w:val="323130"/>
          <w:sz w:val="24"/>
          <w:szCs w:val="24"/>
        </w:rPr>
        <w:t xml:space="preserve">to </w:t>
      </w:r>
      <w:r w:rsidRPr="0006036A">
        <w:rPr>
          <w:rFonts w:ascii="Calibri" w:eastAsia="Segoe UI" w:hAnsi="Calibri" w:cs="Calibri"/>
          <w:color w:val="323130"/>
          <w:sz w:val="24"/>
          <w:szCs w:val="24"/>
        </w:rPr>
        <w:t xml:space="preserve">respect that. We would think we may have a challenge here and we will have to emphasise in a way that is likely to be trusted that the information you give us and that this discussion would be completely confidential, here are the guarantees we can give you, this is why </w:t>
      </w:r>
      <w:r>
        <w:rPr>
          <w:rFonts w:ascii="Calibri" w:eastAsia="Segoe UI" w:hAnsi="Calibri" w:cs="Calibri"/>
          <w:color w:val="323130"/>
          <w:sz w:val="24"/>
          <w:szCs w:val="24"/>
        </w:rPr>
        <w:t xml:space="preserve">and how </w:t>
      </w:r>
      <w:r w:rsidRPr="0006036A">
        <w:rPr>
          <w:rFonts w:ascii="Calibri" w:eastAsia="Segoe UI" w:hAnsi="Calibri" w:cs="Calibri"/>
          <w:color w:val="323130"/>
          <w:sz w:val="24"/>
          <w:szCs w:val="24"/>
        </w:rPr>
        <w:t xml:space="preserve">it will not find its way into the local community, for example. </w:t>
      </w:r>
    </w:p>
    <w:p w14:paraId="581F20D4" w14:textId="767A56CA" w:rsidR="00CA22B3" w:rsidRDefault="00CA22B3" w:rsidP="00CA22B3">
      <w:pPr>
        <w:spacing w:after="110"/>
        <w:rPr>
          <w:rFonts w:ascii="Calibri" w:eastAsia="Segoe UI" w:hAnsi="Calibri" w:cs="Calibri"/>
          <w:color w:val="323130"/>
          <w:sz w:val="24"/>
          <w:szCs w:val="24"/>
        </w:rPr>
      </w:pPr>
      <w:r w:rsidRPr="0006036A">
        <w:rPr>
          <w:rFonts w:ascii="Calibri" w:eastAsia="Segoe UI" w:hAnsi="Calibri" w:cs="Calibri"/>
          <w:color w:val="323130"/>
          <w:sz w:val="24"/>
          <w:szCs w:val="24"/>
        </w:rPr>
        <w:t>You have every reason to feel reassured and we must find somebody who would provide that reassurance. Possibly have an alternative, central point where people could have those recruitment discussions in a way that they felt was safe</w:t>
      </w:r>
      <w:r>
        <w:rPr>
          <w:rFonts w:ascii="Calibri" w:eastAsia="Segoe UI" w:hAnsi="Calibri" w:cs="Calibri"/>
          <w:color w:val="323130"/>
          <w:sz w:val="24"/>
          <w:szCs w:val="24"/>
        </w:rPr>
        <w:t xml:space="preserve">r </w:t>
      </w:r>
      <w:r w:rsidRPr="0006036A">
        <w:rPr>
          <w:rFonts w:ascii="Calibri" w:eastAsia="Segoe UI" w:hAnsi="Calibri" w:cs="Calibri"/>
          <w:color w:val="323130"/>
          <w:sz w:val="24"/>
          <w:szCs w:val="24"/>
        </w:rPr>
        <w:t xml:space="preserve">and felt confident, </w:t>
      </w:r>
      <w:r>
        <w:rPr>
          <w:rFonts w:ascii="Calibri" w:eastAsia="Segoe UI" w:hAnsi="Calibri" w:cs="Calibri"/>
          <w:color w:val="323130"/>
          <w:sz w:val="24"/>
          <w:szCs w:val="24"/>
        </w:rPr>
        <w:t xml:space="preserve">and </w:t>
      </w:r>
      <w:r w:rsidRPr="0006036A">
        <w:rPr>
          <w:rFonts w:ascii="Calibri" w:eastAsia="Segoe UI" w:hAnsi="Calibri" w:cs="Calibri"/>
          <w:color w:val="323130"/>
          <w:sz w:val="24"/>
          <w:szCs w:val="24"/>
        </w:rPr>
        <w:t>their confidentiality was being upheld.</w:t>
      </w:r>
      <w:r>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Who would they trust when being told this is confidential? This what you can expect from us</w:t>
      </w:r>
      <w:r>
        <w:rPr>
          <w:rFonts w:ascii="Calibri" w:eastAsia="Segoe UI" w:hAnsi="Calibri" w:cs="Calibri"/>
          <w:color w:val="323130"/>
          <w:sz w:val="24"/>
          <w:szCs w:val="24"/>
        </w:rPr>
        <w:t xml:space="preserve">. </w:t>
      </w:r>
    </w:p>
    <w:p w14:paraId="6665D184" w14:textId="6B23B1C8" w:rsidR="00CA22B3" w:rsidRPr="00CA22B3" w:rsidRDefault="00CA22B3" w:rsidP="00CA22B3">
      <w:pPr>
        <w:spacing w:after="110"/>
        <w:rPr>
          <w:rFonts w:ascii="Calibri" w:eastAsia="Segoe UI" w:hAnsi="Calibri" w:cs="Calibri"/>
          <w:color w:val="323130"/>
          <w:sz w:val="24"/>
          <w:szCs w:val="24"/>
        </w:rPr>
      </w:pPr>
      <w:r>
        <w:rPr>
          <w:rFonts w:ascii="Calibri" w:eastAsia="Segoe UI" w:hAnsi="Calibri" w:cs="Calibri"/>
          <w:color w:val="323130"/>
          <w:sz w:val="24"/>
          <w:szCs w:val="24"/>
        </w:rPr>
        <w:t>We</w:t>
      </w:r>
      <w:r w:rsidRPr="00CA22B3">
        <w:rPr>
          <w:rFonts w:ascii="Calibri" w:eastAsia="Segoe UI" w:hAnsi="Calibri" w:cs="Calibri"/>
          <w:color w:val="323130"/>
          <w:sz w:val="24"/>
          <w:szCs w:val="24"/>
        </w:rPr>
        <w:t xml:space="preserve"> also suggest having a safe, central location for recruitment discussions to reassure participants about their privacy.</w:t>
      </w:r>
    </w:p>
    <w:p w14:paraId="62E8DB61" w14:textId="5932563F" w:rsidR="00F53DB8" w:rsidRPr="0006036A" w:rsidRDefault="053BE222" w:rsidP="00F53DB8">
      <w:pPr>
        <w:spacing w:after="110"/>
        <w:rPr>
          <w:rFonts w:ascii="Calibri" w:hAnsi="Calibri" w:cs="Calibri"/>
          <w:color w:val="FF0000"/>
          <w:sz w:val="24"/>
          <w:szCs w:val="24"/>
        </w:rPr>
      </w:pPr>
      <w:r w:rsidRPr="0006036A">
        <w:rPr>
          <w:rFonts w:ascii="Calibri" w:eastAsia="Segoe UI" w:hAnsi="Calibri" w:cs="Calibri"/>
          <w:b/>
          <w:bCs/>
          <w:color w:val="323130"/>
          <w:sz w:val="24"/>
          <w:szCs w:val="24"/>
        </w:rPr>
        <w:t>Question</w:t>
      </w:r>
      <w:r w:rsidR="00CA06E9">
        <w:rPr>
          <w:rFonts w:ascii="Calibri" w:eastAsia="Segoe UI" w:hAnsi="Calibri" w:cs="Calibri"/>
          <w:b/>
          <w:bCs/>
          <w:color w:val="323130"/>
          <w:sz w:val="24"/>
          <w:szCs w:val="24"/>
        </w:rPr>
        <w:t xml:space="preserve">: </w:t>
      </w:r>
      <w:r w:rsidR="00F53DB8" w:rsidRPr="0006036A">
        <w:rPr>
          <w:rFonts w:ascii="Calibri" w:eastAsia="Segoe UI" w:hAnsi="Calibri" w:cs="Calibri"/>
          <w:color w:val="FF0000"/>
          <w:sz w:val="24"/>
          <w:szCs w:val="24"/>
        </w:rPr>
        <w:t>What sort of motivations and drivers of change</w:t>
      </w:r>
      <w:r w:rsidR="005F18C3">
        <w:rPr>
          <w:rFonts w:ascii="Calibri" w:eastAsia="Segoe UI" w:hAnsi="Calibri" w:cs="Calibri"/>
          <w:color w:val="FF0000"/>
          <w:sz w:val="24"/>
          <w:szCs w:val="24"/>
        </w:rPr>
        <w:t xml:space="preserve"> work</w:t>
      </w:r>
      <w:r w:rsidR="00F53DB8" w:rsidRPr="0006036A">
        <w:rPr>
          <w:rFonts w:ascii="Calibri" w:eastAsia="Segoe UI" w:hAnsi="Calibri" w:cs="Calibri"/>
          <w:color w:val="FF0000"/>
          <w:sz w:val="24"/>
          <w:szCs w:val="24"/>
        </w:rPr>
        <w:t xml:space="preserve"> in the research community?</w:t>
      </w:r>
    </w:p>
    <w:p w14:paraId="1A3513CC" w14:textId="44E5E060" w:rsidR="00F53DB8" w:rsidRPr="0006036A" w:rsidRDefault="00F53DB8" w:rsidP="00F53DB8">
      <w:pPr>
        <w:spacing w:after="110"/>
        <w:rPr>
          <w:rFonts w:ascii="Calibri" w:hAnsi="Calibri" w:cs="Calibri"/>
          <w:color w:val="FF0000"/>
          <w:sz w:val="24"/>
          <w:szCs w:val="24"/>
        </w:rPr>
      </w:pPr>
      <w:r w:rsidRPr="0006036A">
        <w:rPr>
          <w:rFonts w:ascii="Calibri" w:eastAsia="Segoe UI" w:hAnsi="Calibri" w:cs="Calibri"/>
          <w:color w:val="FF0000"/>
          <w:sz w:val="24"/>
          <w:szCs w:val="24"/>
        </w:rPr>
        <w:t xml:space="preserve">And are there examples where a process has been built into a research system or setting that has made a </w:t>
      </w:r>
      <w:r w:rsidR="00055B70" w:rsidRPr="0006036A">
        <w:rPr>
          <w:rFonts w:ascii="Calibri" w:eastAsia="Segoe UI" w:hAnsi="Calibri" w:cs="Calibri"/>
          <w:color w:val="FF0000"/>
          <w:sz w:val="24"/>
          <w:szCs w:val="24"/>
        </w:rPr>
        <w:t>meaningful change</w:t>
      </w:r>
      <w:r w:rsidRPr="0006036A">
        <w:rPr>
          <w:rFonts w:ascii="Calibri" w:eastAsia="Segoe UI" w:hAnsi="Calibri" w:cs="Calibri"/>
          <w:color w:val="FF0000"/>
          <w:sz w:val="24"/>
          <w:szCs w:val="24"/>
        </w:rPr>
        <w:t xml:space="preserve">? </w:t>
      </w:r>
      <w:r w:rsidR="0091666A" w:rsidRPr="0006036A">
        <w:rPr>
          <w:rFonts w:ascii="Calibri" w:eastAsia="Segoe UI" w:hAnsi="Calibri" w:cs="Calibri"/>
          <w:color w:val="FF0000"/>
          <w:sz w:val="24"/>
          <w:szCs w:val="24"/>
        </w:rPr>
        <w:t>E.g.</w:t>
      </w:r>
      <w:r w:rsidRPr="0006036A">
        <w:rPr>
          <w:rFonts w:ascii="Calibri" w:eastAsia="Segoe UI" w:hAnsi="Calibri" w:cs="Calibri"/>
          <w:color w:val="323130"/>
          <w:sz w:val="24"/>
          <w:szCs w:val="24"/>
        </w:rPr>
        <w:t xml:space="preserve"> </w:t>
      </w:r>
      <w:r w:rsidRPr="0006036A">
        <w:rPr>
          <w:rFonts w:ascii="Calibri" w:eastAsia="Segoe UI" w:hAnsi="Calibri" w:cs="Calibri"/>
          <w:color w:val="FF0000"/>
          <w:sz w:val="24"/>
          <w:szCs w:val="24"/>
        </w:rPr>
        <w:t>go to an ethics review committee or have people peer reviewing grant applications.</w:t>
      </w:r>
    </w:p>
    <w:p w14:paraId="400D9D5D" w14:textId="6E315B0C" w:rsidR="006E727A" w:rsidRPr="00C51A94" w:rsidRDefault="00C51A94" w:rsidP="00F53DB8">
      <w:pPr>
        <w:spacing w:after="110"/>
        <w:rPr>
          <w:rFonts w:ascii="Calibri" w:hAnsi="Calibri" w:cs="Calibri"/>
          <w:i/>
          <w:iCs/>
          <w:sz w:val="24"/>
          <w:szCs w:val="24"/>
        </w:rPr>
      </w:pPr>
      <w:r w:rsidRPr="00C51A94">
        <w:rPr>
          <w:rFonts w:ascii="Calibri" w:eastAsia="Segoe UI" w:hAnsi="Calibri" w:cs="Calibri"/>
          <w:i/>
          <w:iCs/>
          <w:color w:val="323130"/>
          <w:sz w:val="24"/>
          <w:szCs w:val="24"/>
        </w:rPr>
        <w:t>I am i</w:t>
      </w:r>
      <w:r w:rsidR="00EA41A4" w:rsidRPr="00C51A94">
        <w:rPr>
          <w:rFonts w:ascii="Calibri" w:eastAsia="Segoe UI" w:hAnsi="Calibri" w:cs="Calibri"/>
          <w:i/>
          <w:iCs/>
          <w:color w:val="323130"/>
          <w:sz w:val="24"/>
          <w:szCs w:val="24"/>
        </w:rPr>
        <w:t xml:space="preserve">nterested in the adoption of </w:t>
      </w:r>
      <w:r w:rsidR="49FE030A" w:rsidRPr="00C51A94">
        <w:rPr>
          <w:rFonts w:ascii="Calibri" w:eastAsia="Segoe UI" w:hAnsi="Calibri" w:cs="Calibri"/>
          <w:i/>
          <w:iCs/>
          <w:color w:val="323130"/>
          <w:sz w:val="24"/>
          <w:szCs w:val="24"/>
        </w:rPr>
        <w:t>INCLUE</w:t>
      </w:r>
      <w:r w:rsidR="00EA41A4" w:rsidRPr="00C51A94">
        <w:rPr>
          <w:rFonts w:ascii="Calibri" w:eastAsia="Segoe UI" w:hAnsi="Calibri" w:cs="Calibri"/>
          <w:i/>
          <w:iCs/>
          <w:color w:val="323130"/>
          <w:sz w:val="24"/>
          <w:szCs w:val="24"/>
        </w:rPr>
        <w:t xml:space="preserve"> and frustrated by the number of conversations that that I have where it just hasn't been thought about at all.</w:t>
      </w:r>
      <w:r w:rsidR="6F1DE634" w:rsidRPr="00C51A94">
        <w:rPr>
          <w:rFonts w:ascii="Calibri" w:eastAsia="Segoe UI" w:hAnsi="Calibri" w:cs="Calibri"/>
          <w:i/>
          <w:iCs/>
          <w:color w:val="323130"/>
          <w:sz w:val="24"/>
          <w:szCs w:val="24"/>
        </w:rPr>
        <w:t xml:space="preserve"> </w:t>
      </w:r>
    </w:p>
    <w:p w14:paraId="7A1C07AE" w14:textId="1DE3D2E0" w:rsidR="00C51A94" w:rsidRDefault="000C778A" w:rsidP="00603F2B">
      <w:pPr>
        <w:spacing w:after="110"/>
        <w:rPr>
          <w:rFonts w:ascii="Calibri" w:eastAsia="Segoe UI" w:hAnsi="Calibri" w:cs="Calibri"/>
          <w:color w:val="323130"/>
          <w:sz w:val="24"/>
          <w:szCs w:val="24"/>
        </w:rPr>
      </w:pPr>
      <w:r>
        <w:rPr>
          <w:rFonts w:ascii="Calibri" w:eastAsia="Segoe UI" w:hAnsi="Calibri" w:cs="Calibri"/>
          <w:b/>
          <w:bCs/>
          <w:color w:val="605E5C"/>
          <w:sz w:val="24"/>
          <w:szCs w:val="24"/>
        </w:rPr>
        <w:t xml:space="preserve">Answer: </w:t>
      </w:r>
      <w:r w:rsidR="009C580E" w:rsidRPr="0006036A">
        <w:rPr>
          <w:rFonts w:ascii="Calibri" w:eastAsia="Segoe UI" w:hAnsi="Calibri" w:cs="Calibri"/>
          <w:color w:val="605E5C"/>
          <w:sz w:val="24"/>
          <w:szCs w:val="24"/>
        </w:rPr>
        <w:t>There is</w:t>
      </w:r>
      <w:r w:rsidR="00EA41A4" w:rsidRPr="0006036A">
        <w:rPr>
          <w:rFonts w:ascii="Calibri" w:eastAsia="Segoe UI" w:hAnsi="Calibri" w:cs="Calibri"/>
          <w:color w:val="323130"/>
          <w:sz w:val="24"/>
          <w:szCs w:val="24"/>
        </w:rPr>
        <w:t xml:space="preserve"> stuff out there, what we obviously want is for it to be used and there </w:t>
      </w:r>
      <w:r w:rsidR="006611A3" w:rsidRPr="0006036A">
        <w:rPr>
          <w:rFonts w:ascii="Calibri" w:eastAsia="Segoe UI" w:hAnsi="Calibri" w:cs="Calibri"/>
          <w:color w:val="323130"/>
          <w:sz w:val="24"/>
          <w:szCs w:val="24"/>
        </w:rPr>
        <w:t>must</w:t>
      </w:r>
      <w:r w:rsidR="00EA41A4" w:rsidRPr="0006036A">
        <w:rPr>
          <w:rFonts w:ascii="Calibri" w:eastAsia="Segoe UI" w:hAnsi="Calibri" w:cs="Calibri"/>
          <w:color w:val="323130"/>
          <w:sz w:val="24"/>
          <w:szCs w:val="24"/>
        </w:rPr>
        <w:t xml:space="preserve"> be a sort of carrot and stick approach.</w:t>
      </w:r>
      <w:r w:rsidR="00265FEF" w:rsidRPr="0006036A">
        <w:rPr>
          <w:rFonts w:ascii="Calibri" w:eastAsia="Segoe UI" w:hAnsi="Calibri" w:cs="Calibri"/>
          <w:color w:val="323130"/>
          <w:sz w:val="24"/>
          <w:szCs w:val="24"/>
        </w:rPr>
        <w:t xml:space="preserve"> I</w:t>
      </w:r>
      <w:r w:rsidR="00EA41A4" w:rsidRPr="0006036A">
        <w:rPr>
          <w:rFonts w:ascii="Calibri" w:eastAsia="Segoe UI" w:hAnsi="Calibri" w:cs="Calibri"/>
          <w:color w:val="323130"/>
          <w:sz w:val="24"/>
          <w:szCs w:val="24"/>
        </w:rPr>
        <w:t>t's important to highlight why we need to think about inclusion.</w:t>
      </w:r>
      <w:r w:rsidR="003224AD" w:rsidRPr="0006036A">
        <w:rPr>
          <w:rFonts w:ascii="Calibri" w:eastAsia="Segoe UI" w:hAnsi="Calibri" w:cs="Calibri"/>
          <w:color w:val="323130"/>
          <w:sz w:val="24"/>
          <w:szCs w:val="24"/>
        </w:rPr>
        <w:t xml:space="preserve"> T</w:t>
      </w:r>
      <w:r w:rsidR="00EA41A4" w:rsidRPr="0006036A">
        <w:rPr>
          <w:rFonts w:ascii="Calibri" w:eastAsia="Segoe UI" w:hAnsi="Calibri" w:cs="Calibri"/>
          <w:color w:val="323130"/>
          <w:sz w:val="24"/>
          <w:szCs w:val="24"/>
        </w:rPr>
        <w:t xml:space="preserve">he examples I gave </w:t>
      </w:r>
      <w:r w:rsidR="003224AD" w:rsidRPr="0006036A">
        <w:rPr>
          <w:rFonts w:ascii="Calibri" w:eastAsia="Segoe UI" w:hAnsi="Calibri" w:cs="Calibri"/>
          <w:color w:val="323130"/>
          <w:sz w:val="24"/>
          <w:szCs w:val="24"/>
        </w:rPr>
        <w:t>show we can</w:t>
      </w:r>
      <w:r w:rsidR="001E5BAE" w:rsidRPr="0006036A">
        <w:rPr>
          <w:rFonts w:ascii="Calibri" w:eastAsia="Segoe UI" w:hAnsi="Calibri" w:cs="Calibri"/>
          <w:color w:val="323130"/>
          <w:sz w:val="24"/>
          <w:szCs w:val="24"/>
        </w:rPr>
        <w:t xml:space="preserve"> easily </w:t>
      </w:r>
      <w:r w:rsidR="00EA41A4" w:rsidRPr="0006036A">
        <w:rPr>
          <w:rFonts w:ascii="Calibri" w:eastAsia="Segoe UI" w:hAnsi="Calibri" w:cs="Calibri"/>
          <w:color w:val="323130"/>
          <w:sz w:val="24"/>
          <w:szCs w:val="24"/>
        </w:rPr>
        <w:t>make mistakes if we don't think about it explicitly.</w:t>
      </w:r>
      <w:r w:rsidR="001E5BAE"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And it's important to provide some tools that can help and we're moving in that direction.</w:t>
      </w:r>
      <w:r w:rsidR="001E5BAE" w:rsidRPr="0006036A">
        <w:rPr>
          <w:rFonts w:ascii="Calibri" w:eastAsia="Segoe UI" w:hAnsi="Calibri" w:cs="Calibri"/>
          <w:color w:val="323130"/>
          <w:sz w:val="24"/>
          <w:szCs w:val="24"/>
        </w:rPr>
        <w:t xml:space="preserve"> </w:t>
      </w:r>
      <w:r w:rsidR="00BF0B44" w:rsidRPr="0006036A">
        <w:rPr>
          <w:rFonts w:ascii="Calibri" w:eastAsia="Segoe UI" w:hAnsi="Calibri" w:cs="Calibri"/>
          <w:color w:val="323130"/>
          <w:sz w:val="24"/>
          <w:szCs w:val="24"/>
        </w:rPr>
        <w:t>There are</w:t>
      </w:r>
      <w:r w:rsidR="00EA41A4" w:rsidRPr="0006036A">
        <w:rPr>
          <w:rFonts w:ascii="Calibri" w:eastAsia="Segoe UI" w:hAnsi="Calibri" w:cs="Calibri"/>
          <w:color w:val="323130"/>
          <w:sz w:val="24"/>
          <w:szCs w:val="24"/>
        </w:rPr>
        <w:t xml:space="preserve"> some things that can help.</w:t>
      </w:r>
      <w:r w:rsidR="002C0430" w:rsidRPr="0006036A">
        <w:rPr>
          <w:rFonts w:ascii="Calibri" w:eastAsia="Segoe UI" w:hAnsi="Calibri" w:cs="Calibri"/>
          <w:color w:val="323130"/>
          <w:sz w:val="24"/>
          <w:szCs w:val="24"/>
        </w:rPr>
        <w:t xml:space="preserve"> </w:t>
      </w:r>
    </w:p>
    <w:p w14:paraId="76F8DECC" w14:textId="60FD2617" w:rsidR="00603F2B" w:rsidRPr="0006036A" w:rsidRDefault="001E5BAE" w:rsidP="00603F2B">
      <w:pPr>
        <w:spacing w:after="110"/>
        <w:rPr>
          <w:rFonts w:ascii="Calibri" w:eastAsia="Segoe UI" w:hAnsi="Calibri" w:cs="Calibri"/>
          <w:color w:val="323130"/>
          <w:sz w:val="24"/>
          <w:szCs w:val="24"/>
        </w:rPr>
      </w:pPr>
      <w:r w:rsidRPr="0006036A">
        <w:rPr>
          <w:rFonts w:ascii="Calibri" w:eastAsia="Segoe UI" w:hAnsi="Calibri" w:cs="Calibri"/>
          <w:color w:val="323130"/>
          <w:sz w:val="24"/>
          <w:szCs w:val="24"/>
        </w:rPr>
        <w:t>T</w:t>
      </w:r>
      <w:r w:rsidR="00EA41A4" w:rsidRPr="0006036A">
        <w:rPr>
          <w:rFonts w:ascii="Calibri" w:eastAsia="Segoe UI" w:hAnsi="Calibri" w:cs="Calibri"/>
          <w:color w:val="323130"/>
          <w:sz w:val="24"/>
          <w:szCs w:val="24"/>
        </w:rPr>
        <w:t>here are two initiatives that I can think of immediately</w:t>
      </w:r>
      <w:r w:rsidR="00D24ED0">
        <w:rPr>
          <w:rFonts w:ascii="Calibri" w:eastAsia="Segoe UI" w:hAnsi="Calibri" w:cs="Calibri"/>
          <w:color w:val="323130"/>
          <w:sz w:val="24"/>
          <w:szCs w:val="24"/>
        </w:rPr>
        <w:t xml:space="preserve">, </w:t>
      </w:r>
      <w:r w:rsidR="0091666A">
        <w:rPr>
          <w:rFonts w:ascii="Calibri" w:eastAsia="Segoe UI" w:hAnsi="Calibri" w:cs="Calibri"/>
          <w:color w:val="323130"/>
          <w:sz w:val="24"/>
          <w:szCs w:val="24"/>
        </w:rPr>
        <w:t>e.g.</w:t>
      </w:r>
      <w:r w:rsidR="00D24ED0">
        <w:rPr>
          <w:rFonts w:ascii="Calibri" w:eastAsia="Segoe UI" w:hAnsi="Calibri" w:cs="Calibri"/>
          <w:color w:val="323130"/>
          <w:sz w:val="24"/>
          <w:szCs w:val="24"/>
        </w:rPr>
        <w:t xml:space="preserve"> </w:t>
      </w:r>
    </w:p>
    <w:p w14:paraId="275408A7" w14:textId="41CAF591" w:rsidR="00EF7227" w:rsidRPr="0006036A" w:rsidRDefault="00EF7227" w:rsidP="002C0430">
      <w:pPr>
        <w:pStyle w:val="ListParagraph"/>
        <w:numPr>
          <w:ilvl w:val="0"/>
          <w:numId w:val="3"/>
        </w:numPr>
        <w:spacing w:after="110"/>
        <w:rPr>
          <w:rFonts w:ascii="Calibri" w:hAnsi="Calibri" w:cs="Calibri"/>
          <w:sz w:val="24"/>
          <w:szCs w:val="24"/>
        </w:rPr>
      </w:pPr>
      <w:r w:rsidRPr="0006036A">
        <w:rPr>
          <w:rFonts w:ascii="Calibri" w:eastAsia="Segoe UI" w:hAnsi="Calibri" w:cs="Calibri"/>
          <w:color w:val="323130"/>
          <w:sz w:val="24"/>
          <w:szCs w:val="24"/>
        </w:rPr>
        <w:t>W</w:t>
      </w:r>
      <w:r w:rsidR="00EA41A4" w:rsidRPr="0006036A">
        <w:rPr>
          <w:rFonts w:ascii="Calibri" w:eastAsia="Segoe UI" w:hAnsi="Calibri" w:cs="Calibri"/>
          <w:color w:val="323130"/>
          <w:sz w:val="24"/>
          <w:szCs w:val="24"/>
        </w:rPr>
        <w:t>e are having conversations with the National Institute of Health and Care Research to make consideration of inclusion more systematic within the grant review process</w:t>
      </w:r>
      <w:r w:rsidR="008324F9"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that's both peer reviews and panel review.</w:t>
      </w:r>
      <w:r w:rsidR="00612ABE" w:rsidRPr="0006036A">
        <w:rPr>
          <w:rFonts w:ascii="Calibri" w:eastAsia="Segoe UI" w:hAnsi="Calibri" w:cs="Calibri"/>
          <w:color w:val="323130"/>
          <w:sz w:val="24"/>
          <w:szCs w:val="24"/>
        </w:rPr>
        <w:t xml:space="preserve"> </w:t>
      </w:r>
    </w:p>
    <w:p w14:paraId="2CF2009E" w14:textId="7B001530" w:rsidR="006E727A" w:rsidRPr="0006036A" w:rsidRDefault="00EA41A4" w:rsidP="00361A26">
      <w:pPr>
        <w:pStyle w:val="ListParagraph"/>
        <w:numPr>
          <w:ilvl w:val="0"/>
          <w:numId w:val="3"/>
        </w:numPr>
        <w:spacing w:after="110"/>
        <w:rPr>
          <w:rFonts w:ascii="Calibri" w:hAnsi="Calibri" w:cs="Calibri"/>
          <w:sz w:val="24"/>
          <w:szCs w:val="24"/>
        </w:rPr>
      </w:pPr>
      <w:r w:rsidRPr="0006036A">
        <w:rPr>
          <w:rFonts w:ascii="Calibri" w:eastAsia="Segoe UI" w:hAnsi="Calibri" w:cs="Calibri"/>
          <w:color w:val="323130"/>
          <w:sz w:val="24"/>
          <w:szCs w:val="24"/>
        </w:rPr>
        <w:lastRenderedPageBreak/>
        <w:t xml:space="preserve">There </w:t>
      </w:r>
      <w:r w:rsidR="006611A3" w:rsidRPr="0006036A">
        <w:rPr>
          <w:rFonts w:ascii="Calibri" w:eastAsia="Segoe UI" w:hAnsi="Calibri" w:cs="Calibri"/>
          <w:color w:val="323130"/>
          <w:sz w:val="24"/>
          <w:szCs w:val="24"/>
        </w:rPr>
        <w:t>must</w:t>
      </w:r>
      <w:r w:rsidRPr="0006036A">
        <w:rPr>
          <w:rFonts w:ascii="Calibri" w:eastAsia="Segoe UI" w:hAnsi="Calibri" w:cs="Calibri"/>
          <w:color w:val="323130"/>
          <w:sz w:val="24"/>
          <w:szCs w:val="24"/>
        </w:rPr>
        <w:t xml:space="preserve"> be something within that approvals process at the funder end to try and make it less likely that inclusion will not be considered.</w:t>
      </w:r>
      <w:r w:rsidR="00EF7227" w:rsidRPr="0006036A">
        <w:rPr>
          <w:rFonts w:ascii="Calibri" w:eastAsia="Segoe UI" w:hAnsi="Calibri" w:cs="Calibri"/>
          <w:color w:val="323130"/>
          <w:sz w:val="24"/>
          <w:szCs w:val="24"/>
        </w:rPr>
        <w:t xml:space="preserve"> A</w:t>
      </w:r>
      <w:r w:rsidRPr="0006036A">
        <w:rPr>
          <w:rFonts w:ascii="Calibri" w:eastAsia="Segoe UI" w:hAnsi="Calibri" w:cs="Calibri"/>
          <w:color w:val="323130"/>
          <w:sz w:val="24"/>
          <w:szCs w:val="24"/>
        </w:rPr>
        <w:t>nother initiative is linked to work being done by the Health Research Authority and the Medicines and Healthcare Products Regulatory agency.</w:t>
      </w:r>
      <w:r w:rsidR="0080072E" w:rsidRPr="0006036A">
        <w:rPr>
          <w:rFonts w:ascii="Calibri" w:eastAsia="Segoe UI" w:hAnsi="Calibri" w:cs="Calibri"/>
          <w:color w:val="323130"/>
          <w:sz w:val="24"/>
          <w:szCs w:val="24"/>
        </w:rPr>
        <w:t xml:space="preserve"> </w:t>
      </w:r>
      <w:r w:rsidR="00361A26" w:rsidRPr="0006036A">
        <w:rPr>
          <w:rFonts w:ascii="Calibri" w:eastAsia="Segoe UI" w:hAnsi="Calibri" w:cs="Calibri"/>
          <w:color w:val="323130"/>
          <w:sz w:val="24"/>
          <w:szCs w:val="24"/>
        </w:rPr>
        <w:t>A</w:t>
      </w:r>
      <w:r w:rsidRPr="0006036A">
        <w:rPr>
          <w:rFonts w:ascii="Calibri" w:eastAsia="Segoe UI" w:hAnsi="Calibri" w:cs="Calibri"/>
          <w:color w:val="323130"/>
          <w:sz w:val="24"/>
          <w:szCs w:val="24"/>
        </w:rPr>
        <w:t>s part of their approvals process, are developing something called a diversity plan.</w:t>
      </w:r>
      <w:r w:rsidR="00361A26" w:rsidRPr="0006036A">
        <w:rPr>
          <w:rFonts w:ascii="Calibri" w:eastAsia="Segoe UI" w:hAnsi="Calibri" w:cs="Calibri"/>
          <w:color w:val="323130"/>
          <w:sz w:val="24"/>
          <w:szCs w:val="24"/>
        </w:rPr>
        <w:t xml:space="preserve"> T</w:t>
      </w:r>
      <w:r w:rsidRPr="0006036A">
        <w:rPr>
          <w:rFonts w:ascii="Calibri" w:eastAsia="Segoe UI" w:hAnsi="Calibri" w:cs="Calibri"/>
          <w:color w:val="323130"/>
          <w:sz w:val="24"/>
          <w:szCs w:val="24"/>
        </w:rPr>
        <w:t>he intention is that applicants for approval from either the Health Research Authority alone or HRA plus MHRA would have to submit a diversity plan.</w:t>
      </w:r>
      <w:r w:rsidR="00361A26" w:rsidRPr="0006036A">
        <w:rPr>
          <w:rFonts w:ascii="Calibri" w:eastAsia="Segoe UI" w:hAnsi="Calibri" w:cs="Calibri"/>
          <w:color w:val="323130"/>
          <w:sz w:val="24"/>
          <w:szCs w:val="24"/>
        </w:rPr>
        <w:t xml:space="preserve"> The </w:t>
      </w:r>
      <w:r w:rsidRPr="0006036A">
        <w:rPr>
          <w:rFonts w:ascii="Calibri" w:eastAsia="Segoe UI" w:hAnsi="Calibri" w:cs="Calibri"/>
          <w:color w:val="323130"/>
          <w:sz w:val="24"/>
          <w:szCs w:val="24"/>
        </w:rPr>
        <w:t xml:space="preserve">diversity plan asks questions which are broadly </w:t>
      </w:r>
      <w:r w:rsidR="006611A3" w:rsidRPr="0006036A">
        <w:rPr>
          <w:rFonts w:ascii="Calibri" w:eastAsia="Segoe UI" w:hAnsi="Calibri" w:cs="Calibri"/>
          <w:color w:val="323130"/>
          <w:sz w:val="24"/>
          <w:szCs w:val="24"/>
        </w:rPr>
        <w:t>like</w:t>
      </w:r>
      <w:r w:rsidRPr="0006036A">
        <w:rPr>
          <w:rFonts w:ascii="Calibri" w:eastAsia="Segoe UI" w:hAnsi="Calibri" w:cs="Calibri"/>
          <w:color w:val="323130"/>
          <w:sz w:val="24"/>
          <w:szCs w:val="24"/>
        </w:rPr>
        <w:t xml:space="preserve"> those four questions that I mentioned in the include framework.</w:t>
      </w:r>
    </w:p>
    <w:p w14:paraId="5B0E6E49" w14:textId="44583FF9" w:rsidR="006E727A" w:rsidRPr="0006036A" w:rsidRDefault="00EA41A4" w:rsidP="002C0430">
      <w:pPr>
        <w:pStyle w:val="ListParagraph"/>
        <w:numPr>
          <w:ilvl w:val="0"/>
          <w:numId w:val="4"/>
        </w:numPr>
        <w:spacing w:after="110"/>
        <w:rPr>
          <w:rFonts w:ascii="Calibri" w:hAnsi="Calibri" w:cs="Calibri"/>
          <w:sz w:val="24"/>
          <w:szCs w:val="24"/>
        </w:rPr>
      </w:pPr>
      <w:r w:rsidRPr="0006036A">
        <w:rPr>
          <w:rFonts w:ascii="Calibri" w:eastAsia="Segoe UI" w:hAnsi="Calibri" w:cs="Calibri"/>
          <w:color w:val="323130"/>
          <w:sz w:val="24"/>
          <w:szCs w:val="24"/>
        </w:rPr>
        <w:t>Who's in the trial?</w:t>
      </w:r>
    </w:p>
    <w:p w14:paraId="53A9CBE6" w14:textId="1E2698F7" w:rsidR="006E727A" w:rsidRPr="0006036A" w:rsidRDefault="00EA41A4" w:rsidP="002C0430">
      <w:pPr>
        <w:pStyle w:val="ListParagraph"/>
        <w:numPr>
          <w:ilvl w:val="0"/>
          <w:numId w:val="4"/>
        </w:numPr>
        <w:spacing w:after="110"/>
        <w:rPr>
          <w:rFonts w:ascii="Calibri" w:hAnsi="Calibri" w:cs="Calibri"/>
          <w:sz w:val="24"/>
          <w:szCs w:val="24"/>
        </w:rPr>
      </w:pPr>
      <w:r w:rsidRPr="0006036A">
        <w:rPr>
          <w:rFonts w:ascii="Calibri" w:eastAsia="Segoe UI" w:hAnsi="Calibri" w:cs="Calibri"/>
          <w:color w:val="323130"/>
          <w:sz w:val="24"/>
          <w:szCs w:val="24"/>
        </w:rPr>
        <w:t>What are you doing to try and involve them?</w:t>
      </w:r>
    </w:p>
    <w:p w14:paraId="3400072E" w14:textId="15BE1938" w:rsidR="006E727A" w:rsidRPr="0006036A" w:rsidRDefault="00EA41A4" w:rsidP="002C0430">
      <w:pPr>
        <w:pStyle w:val="ListParagraph"/>
        <w:numPr>
          <w:ilvl w:val="0"/>
          <w:numId w:val="4"/>
        </w:numPr>
        <w:spacing w:after="110"/>
        <w:rPr>
          <w:rFonts w:ascii="Calibri" w:hAnsi="Calibri" w:cs="Calibri"/>
          <w:sz w:val="24"/>
          <w:szCs w:val="24"/>
        </w:rPr>
      </w:pPr>
      <w:r w:rsidRPr="0006036A">
        <w:rPr>
          <w:rFonts w:ascii="Calibri" w:eastAsia="Segoe UI" w:hAnsi="Calibri" w:cs="Calibri"/>
          <w:color w:val="323130"/>
          <w:sz w:val="24"/>
          <w:szCs w:val="24"/>
        </w:rPr>
        <w:t>What measures are you taking?</w:t>
      </w:r>
    </w:p>
    <w:p w14:paraId="00203446" w14:textId="6D758A4C" w:rsidR="006E727A" w:rsidRPr="0006036A" w:rsidRDefault="00EA41A4" w:rsidP="002C0430">
      <w:pPr>
        <w:pStyle w:val="ListParagraph"/>
        <w:numPr>
          <w:ilvl w:val="0"/>
          <w:numId w:val="4"/>
        </w:numPr>
        <w:spacing w:after="110"/>
        <w:rPr>
          <w:rFonts w:ascii="Calibri" w:hAnsi="Calibri" w:cs="Calibri"/>
          <w:sz w:val="24"/>
          <w:szCs w:val="24"/>
        </w:rPr>
      </w:pPr>
      <w:r w:rsidRPr="0006036A">
        <w:rPr>
          <w:rFonts w:ascii="Calibri" w:eastAsia="Segoe UI" w:hAnsi="Calibri" w:cs="Calibri"/>
          <w:color w:val="323130"/>
          <w:sz w:val="24"/>
          <w:szCs w:val="24"/>
        </w:rPr>
        <w:t>How are you monitoring it?</w:t>
      </w:r>
    </w:p>
    <w:p w14:paraId="6E821C9F" w14:textId="3928A5C2" w:rsidR="006E727A" w:rsidRPr="0006036A" w:rsidRDefault="00EA41A4" w:rsidP="002C0430">
      <w:pPr>
        <w:pStyle w:val="ListParagraph"/>
        <w:numPr>
          <w:ilvl w:val="0"/>
          <w:numId w:val="4"/>
        </w:numPr>
        <w:spacing w:after="110"/>
        <w:rPr>
          <w:rFonts w:ascii="Calibri" w:hAnsi="Calibri" w:cs="Calibri"/>
          <w:sz w:val="24"/>
          <w:szCs w:val="24"/>
        </w:rPr>
      </w:pPr>
      <w:r w:rsidRPr="0006036A">
        <w:rPr>
          <w:rFonts w:ascii="Calibri" w:eastAsia="Segoe UI" w:hAnsi="Calibri" w:cs="Calibri"/>
          <w:color w:val="323130"/>
          <w:sz w:val="24"/>
          <w:szCs w:val="24"/>
        </w:rPr>
        <w:t>How do you know it works?</w:t>
      </w:r>
    </w:p>
    <w:p w14:paraId="68A74106" w14:textId="18945B5C" w:rsidR="006E727A" w:rsidRPr="0006036A" w:rsidRDefault="00EA41A4">
      <w:pPr>
        <w:spacing w:after="110"/>
        <w:rPr>
          <w:rFonts w:ascii="Calibri" w:hAnsi="Calibri" w:cs="Calibri"/>
          <w:sz w:val="24"/>
          <w:szCs w:val="24"/>
        </w:rPr>
      </w:pPr>
      <w:r w:rsidRPr="0006036A">
        <w:rPr>
          <w:rFonts w:ascii="Calibri" w:eastAsia="Segoe UI" w:hAnsi="Calibri" w:cs="Calibri"/>
          <w:color w:val="605E5C"/>
          <w:sz w:val="24"/>
          <w:szCs w:val="24"/>
        </w:rPr>
        <w:br/>
      </w:r>
      <w:r w:rsidR="00B47EC1" w:rsidRPr="0006036A">
        <w:rPr>
          <w:rFonts w:ascii="Calibri" w:eastAsia="Segoe UI" w:hAnsi="Calibri" w:cs="Calibri"/>
          <w:color w:val="323130"/>
          <w:sz w:val="24"/>
          <w:szCs w:val="24"/>
        </w:rPr>
        <w:t>I</w:t>
      </w:r>
      <w:r w:rsidRPr="0006036A">
        <w:rPr>
          <w:rFonts w:ascii="Calibri" w:eastAsia="Segoe UI" w:hAnsi="Calibri" w:cs="Calibri"/>
          <w:color w:val="323130"/>
          <w:sz w:val="24"/>
          <w:szCs w:val="24"/>
        </w:rPr>
        <w:t>t would be possible you would have your application to the Health Research Authority rejected</w:t>
      </w:r>
      <w:r w:rsidR="00B47EC1" w:rsidRPr="0006036A">
        <w:rPr>
          <w:rFonts w:ascii="Calibri" w:eastAsia="Segoe UI" w:hAnsi="Calibri" w:cs="Calibri"/>
          <w:color w:val="323130"/>
          <w:sz w:val="24"/>
          <w:szCs w:val="24"/>
        </w:rPr>
        <w:t xml:space="preserve">, </w:t>
      </w:r>
      <w:r w:rsidR="00ED243B" w:rsidRPr="0006036A">
        <w:rPr>
          <w:rFonts w:ascii="Calibri" w:eastAsia="Segoe UI" w:hAnsi="Calibri" w:cs="Calibri"/>
          <w:color w:val="605E5C"/>
          <w:sz w:val="24"/>
          <w:szCs w:val="24"/>
        </w:rPr>
        <w:t xml:space="preserve">and </w:t>
      </w:r>
      <w:r w:rsidRPr="0006036A">
        <w:rPr>
          <w:rFonts w:ascii="Calibri" w:eastAsia="Segoe UI" w:hAnsi="Calibri" w:cs="Calibri"/>
          <w:color w:val="323130"/>
          <w:sz w:val="24"/>
          <w:szCs w:val="24"/>
        </w:rPr>
        <w:t xml:space="preserve">not have your submission approved </w:t>
      </w:r>
      <w:r w:rsidR="00AB47A9" w:rsidRPr="0006036A">
        <w:rPr>
          <w:rFonts w:ascii="Calibri" w:eastAsia="Segoe UI" w:hAnsi="Calibri" w:cs="Calibri"/>
          <w:color w:val="323130"/>
          <w:sz w:val="24"/>
          <w:szCs w:val="24"/>
        </w:rPr>
        <w:t>if your</w:t>
      </w:r>
      <w:r w:rsidRPr="0006036A">
        <w:rPr>
          <w:rFonts w:ascii="Calibri" w:eastAsia="Segoe UI" w:hAnsi="Calibri" w:cs="Calibri"/>
          <w:color w:val="323130"/>
          <w:sz w:val="24"/>
          <w:szCs w:val="24"/>
        </w:rPr>
        <w:t xml:space="preserve"> diversity plan </w:t>
      </w:r>
      <w:r w:rsidR="006611A3" w:rsidRPr="0006036A">
        <w:rPr>
          <w:rFonts w:ascii="Calibri" w:eastAsia="Segoe UI" w:hAnsi="Calibri" w:cs="Calibri"/>
          <w:color w:val="323130"/>
          <w:sz w:val="24"/>
          <w:szCs w:val="24"/>
        </w:rPr>
        <w:t>was</w:t>
      </w:r>
      <w:r w:rsidRPr="0006036A">
        <w:rPr>
          <w:rFonts w:ascii="Calibri" w:eastAsia="Segoe UI" w:hAnsi="Calibri" w:cs="Calibri"/>
          <w:color w:val="323130"/>
          <w:sz w:val="24"/>
          <w:szCs w:val="24"/>
        </w:rPr>
        <w:t xml:space="preserve"> inadequate.</w:t>
      </w:r>
      <w:r w:rsidR="00B84465" w:rsidRPr="0006036A">
        <w:rPr>
          <w:rFonts w:ascii="Calibri" w:eastAsia="Segoe UI" w:hAnsi="Calibri" w:cs="Calibri"/>
          <w:color w:val="323130"/>
          <w:sz w:val="24"/>
          <w:szCs w:val="24"/>
        </w:rPr>
        <w:t xml:space="preserve"> </w:t>
      </w:r>
      <w:r w:rsidR="00C53424" w:rsidRPr="0006036A">
        <w:rPr>
          <w:rFonts w:ascii="Calibri" w:hAnsi="Calibri" w:cs="Calibri"/>
          <w:sz w:val="24"/>
          <w:szCs w:val="24"/>
        </w:rPr>
        <w:t xml:space="preserve">The </w:t>
      </w:r>
      <w:r w:rsidRPr="0006036A">
        <w:rPr>
          <w:rFonts w:ascii="Calibri" w:eastAsia="Segoe UI" w:hAnsi="Calibri" w:cs="Calibri"/>
          <w:color w:val="323130"/>
          <w:sz w:val="24"/>
          <w:szCs w:val="24"/>
        </w:rPr>
        <w:t>HRA and MHRA are going to have a soft release of that.</w:t>
      </w:r>
    </w:p>
    <w:p w14:paraId="2466E522" w14:textId="38E0DDEB" w:rsidR="00CF0E05" w:rsidRPr="0006036A" w:rsidRDefault="00C509AF" w:rsidP="00CF0E05">
      <w:pPr>
        <w:spacing w:after="110"/>
        <w:rPr>
          <w:rFonts w:ascii="Calibri" w:hAnsi="Calibri" w:cs="Calibri"/>
          <w:color w:val="FF0000"/>
          <w:sz w:val="24"/>
          <w:szCs w:val="24"/>
        </w:rPr>
      </w:pPr>
      <w:r w:rsidRPr="0006036A">
        <w:rPr>
          <w:rFonts w:ascii="Calibri" w:eastAsia="Segoe UI" w:hAnsi="Calibri" w:cs="Calibri"/>
          <w:b/>
          <w:bCs/>
          <w:color w:val="323130"/>
          <w:sz w:val="24"/>
          <w:szCs w:val="24"/>
        </w:rPr>
        <w:t>Question</w:t>
      </w:r>
      <w:r w:rsidR="00CA06E9">
        <w:rPr>
          <w:rFonts w:ascii="Calibri" w:eastAsia="Segoe UI" w:hAnsi="Calibri" w:cs="Calibri"/>
          <w:b/>
          <w:bCs/>
          <w:color w:val="323130"/>
          <w:sz w:val="24"/>
          <w:szCs w:val="24"/>
        </w:rPr>
        <w:t xml:space="preserve">: </w:t>
      </w:r>
      <w:r w:rsidR="002C0430" w:rsidRPr="0006036A">
        <w:rPr>
          <w:rFonts w:ascii="Calibri" w:eastAsia="Segoe UI" w:hAnsi="Calibri" w:cs="Calibri"/>
          <w:color w:val="FF0000"/>
          <w:sz w:val="24"/>
          <w:szCs w:val="24"/>
        </w:rPr>
        <w:t xml:space="preserve">Is there any work being done about the systematic approach to </w:t>
      </w:r>
      <w:r w:rsidR="006611A3" w:rsidRPr="0006036A">
        <w:rPr>
          <w:rFonts w:ascii="Calibri" w:eastAsia="Segoe UI" w:hAnsi="Calibri" w:cs="Calibri"/>
          <w:color w:val="FF0000"/>
          <w:sz w:val="24"/>
          <w:szCs w:val="24"/>
        </w:rPr>
        <w:t>look</w:t>
      </w:r>
      <w:r w:rsidR="002C0430" w:rsidRPr="0006036A">
        <w:rPr>
          <w:rFonts w:ascii="Calibri" w:eastAsia="Segoe UI" w:hAnsi="Calibri" w:cs="Calibri"/>
          <w:color w:val="FF0000"/>
          <w:sz w:val="24"/>
          <w:szCs w:val="24"/>
        </w:rPr>
        <w:t xml:space="preserve"> at how it coordinates across the piece and how researchers can be more incentivized to have that approach and build </w:t>
      </w:r>
      <w:r w:rsidR="006C5D76">
        <w:rPr>
          <w:rFonts w:ascii="Calibri" w:eastAsia="Segoe UI" w:hAnsi="Calibri" w:cs="Calibri"/>
          <w:color w:val="FF0000"/>
          <w:sz w:val="24"/>
          <w:szCs w:val="24"/>
        </w:rPr>
        <w:t>a</w:t>
      </w:r>
      <w:r w:rsidR="004E282E" w:rsidRPr="0006036A">
        <w:rPr>
          <w:rFonts w:ascii="Calibri" w:eastAsia="Segoe UI" w:hAnsi="Calibri" w:cs="Calibri"/>
          <w:color w:val="FF0000"/>
          <w:sz w:val="24"/>
          <w:szCs w:val="24"/>
        </w:rPr>
        <w:t xml:space="preserve"> relationship</w:t>
      </w:r>
      <w:r w:rsidR="002C0430" w:rsidRPr="0006036A">
        <w:rPr>
          <w:rFonts w:ascii="Calibri" w:eastAsia="Segoe UI" w:hAnsi="Calibri" w:cs="Calibri"/>
          <w:color w:val="FF0000"/>
          <w:sz w:val="24"/>
          <w:szCs w:val="24"/>
        </w:rPr>
        <w:t>?</w:t>
      </w:r>
      <w:r w:rsidR="00CF0E05" w:rsidRPr="0006036A">
        <w:rPr>
          <w:rFonts w:ascii="Calibri" w:eastAsia="Segoe UI" w:hAnsi="Calibri" w:cs="Calibri"/>
          <w:color w:val="FF0000"/>
          <w:sz w:val="24"/>
          <w:szCs w:val="24"/>
        </w:rPr>
        <w:t xml:space="preserve"> Do you have any thoughts about </w:t>
      </w:r>
      <w:r w:rsidR="00593269" w:rsidRPr="0006036A">
        <w:rPr>
          <w:rFonts w:ascii="Calibri" w:eastAsia="Segoe UI" w:hAnsi="Calibri" w:cs="Calibri"/>
          <w:color w:val="FF0000"/>
          <w:sz w:val="24"/>
          <w:szCs w:val="24"/>
        </w:rPr>
        <w:t>a</w:t>
      </w:r>
      <w:r w:rsidR="00CF0E05" w:rsidRPr="0006036A">
        <w:rPr>
          <w:rFonts w:ascii="Calibri" w:eastAsia="Segoe UI" w:hAnsi="Calibri" w:cs="Calibri"/>
          <w:color w:val="FF0000"/>
          <w:sz w:val="24"/>
          <w:szCs w:val="24"/>
        </w:rPr>
        <w:t xml:space="preserve"> systematic approach that looks at the context communities are l</w:t>
      </w:r>
      <w:r w:rsidR="00593269" w:rsidRPr="0006036A">
        <w:rPr>
          <w:rFonts w:ascii="Calibri" w:eastAsia="Segoe UI" w:hAnsi="Calibri" w:cs="Calibri"/>
          <w:color w:val="FF0000"/>
          <w:sz w:val="24"/>
          <w:szCs w:val="24"/>
        </w:rPr>
        <w:t>iving within</w:t>
      </w:r>
      <w:r w:rsidR="00CF0E05" w:rsidRPr="0006036A">
        <w:rPr>
          <w:rFonts w:ascii="Calibri" w:eastAsia="Segoe UI" w:hAnsi="Calibri" w:cs="Calibri"/>
          <w:color w:val="FF0000"/>
          <w:sz w:val="24"/>
          <w:szCs w:val="24"/>
        </w:rPr>
        <w:t>?</w:t>
      </w:r>
    </w:p>
    <w:p w14:paraId="5A96D657" w14:textId="2D99A789" w:rsidR="006E727A" w:rsidRPr="00C51A94" w:rsidRDefault="00EA41A4">
      <w:pPr>
        <w:spacing w:after="110"/>
        <w:rPr>
          <w:rFonts w:ascii="Calibri" w:hAnsi="Calibri" w:cs="Calibri"/>
          <w:i/>
          <w:iCs/>
          <w:color w:val="FF0000"/>
          <w:sz w:val="24"/>
          <w:szCs w:val="24"/>
        </w:rPr>
      </w:pPr>
      <w:r w:rsidRPr="00C51A94">
        <w:rPr>
          <w:rFonts w:ascii="Calibri" w:eastAsia="Segoe UI" w:hAnsi="Calibri" w:cs="Calibri"/>
          <w:i/>
          <w:iCs/>
          <w:color w:val="323130"/>
          <w:sz w:val="24"/>
          <w:szCs w:val="24"/>
        </w:rPr>
        <w:t>I work across the university trying to coordinate the ways in which people work with different communities, engaging in research.</w:t>
      </w:r>
      <w:r w:rsidR="00C509AF" w:rsidRPr="00C51A94">
        <w:rPr>
          <w:rFonts w:ascii="Calibri" w:eastAsia="Segoe UI" w:hAnsi="Calibri" w:cs="Calibri"/>
          <w:i/>
          <w:iCs/>
          <w:color w:val="323130"/>
          <w:sz w:val="24"/>
          <w:szCs w:val="24"/>
        </w:rPr>
        <w:t xml:space="preserve"> S</w:t>
      </w:r>
      <w:r w:rsidRPr="00C51A94">
        <w:rPr>
          <w:rFonts w:ascii="Calibri" w:eastAsia="Segoe UI" w:hAnsi="Calibri" w:cs="Calibri"/>
          <w:i/>
          <w:iCs/>
          <w:color w:val="323130"/>
          <w:sz w:val="24"/>
          <w:szCs w:val="24"/>
        </w:rPr>
        <w:t xml:space="preserve">omething that we've heard from communities whilst developing </w:t>
      </w:r>
      <w:r w:rsidR="00F73082" w:rsidRPr="00C51A94">
        <w:rPr>
          <w:rFonts w:ascii="Calibri" w:eastAsia="Segoe UI" w:hAnsi="Calibri" w:cs="Calibri"/>
          <w:i/>
          <w:iCs/>
          <w:color w:val="323130"/>
          <w:sz w:val="24"/>
          <w:szCs w:val="24"/>
        </w:rPr>
        <w:t xml:space="preserve">a public engagement </w:t>
      </w:r>
      <w:r w:rsidRPr="00C51A94">
        <w:rPr>
          <w:rFonts w:ascii="Calibri" w:eastAsia="Segoe UI" w:hAnsi="Calibri" w:cs="Calibri"/>
          <w:i/>
          <w:iCs/>
          <w:color w:val="323130"/>
          <w:sz w:val="24"/>
          <w:szCs w:val="24"/>
        </w:rPr>
        <w:t>strategy across the university is</w:t>
      </w:r>
      <w:r w:rsidR="00F73082" w:rsidRPr="00C51A94">
        <w:rPr>
          <w:rFonts w:ascii="Calibri" w:eastAsia="Segoe UI" w:hAnsi="Calibri" w:cs="Calibri"/>
          <w:i/>
          <w:iCs/>
          <w:color w:val="323130"/>
          <w:sz w:val="24"/>
          <w:szCs w:val="24"/>
        </w:rPr>
        <w:t>,</w:t>
      </w:r>
      <w:r w:rsidRPr="00C51A94">
        <w:rPr>
          <w:rFonts w:ascii="Calibri" w:eastAsia="Segoe UI" w:hAnsi="Calibri" w:cs="Calibri"/>
          <w:i/>
          <w:iCs/>
          <w:color w:val="323130"/>
          <w:sz w:val="24"/>
          <w:szCs w:val="24"/>
        </w:rPr>
        <w:t xml:space="preserve"> that if you are of a community from a particular group that researchers are often trying to reach, that you can be very, very saturated with requests.</w:t>
      </w:r>
      <w:r w:rsidR="00F73082" w:rsidRPr="00C51A94">
        <w:rPr>
          <w:rFonts w:ascii="Calibri" w:eastAsia="Segoe UI" w:hAnsi="Calibri" w:cs="Calibri"/>
          <w:i/>
          <w:iCs/>
          <w:color w:val="323130"/>
          <w:sz w:val="24"/>
          <w:szCs w:val="24"/>
        </w:rPr>
        <w:t xml:space="preserve"> </w:t>
      </w:r>
      <w:r w:rsidRPr="00C51A94">
        <w:rPr>
          <w:rFonts w:ascii="Calibri" w:eastAsia="Segoe UI" w:hAnsi="Calibri" w:cs="Calibri"/>
          <w:i/>
          <w:iCs/>
          <w:color w:val="323130"/>
          <w:sz w:val="24"/>
          <w:szCs w:val="24"/>
        </w:rPr>
        <w:t>And the researchers tend not to know anything about any of the other researchers that have reached that community</w:t>
      </w:r>
      <w:r w:rsidR="007B459D" w:rsidRPr="00C51A94">
        <w:rPr>
          <w:rFonts w:ascii="Calibri" w:eastAsia="Segoe UI" w:hAnsi="Calibri" w:cs="Calibri"/>
          <w:i/>
          <w:iCs/>
          <w:color w:val="323130"/>
          <w:sz w:val="24"/>
          <w:szCs w:val="24"/>
        </w:rPr>
        <w:t xml:space="preserve"> and </w:t>
      </w:r>
      <w:r w:rsidRPr="00C51A94">
        <w:rPr>
          <w:rFonts w:ascii="Calibri" w:eastAsia="Segoe UI" w:hAnsi="Calibri" w:cs="Calibri"/>
          <w:i/>
          <w:iCs/>
          <w:color w:val="323130"/>
          <w:sz w:val="24"/>
          <w:szCs w:val="24"/>
        </w:rPr>
        <w:t>research teams don't tend to have a sense of the broader context for that community.</w:t>
      </w:r>
      <w:r w:rsidR="007B459D" w:rsidRPr="00C51A94">
        <w:rPr>
          <w:rFonts w:ascii="Calibri" w:eastAsia="Segoe UI" w:hAnsi="Calibri" w:cs="Calibri"/>
          <w:i/>
          <w:iCs/>
          <w:color w:val="323130"/>
          <w:sz w:val="24"/>
          <w:szCs w:val="24"/>
        </w:rPr>
        <w:t xml:space="preserve"> I</w:t>
      </w:r>
      <w:r w:rsidRPr="00C51A94">
        <w:rPr>
          <w:rFonts w:ascii="Calibri" w:eastAsia="Segoe UI" w:hAnsi="Calibri" w:cs="Calibri"/>
          <w:i/>
          <w:iCs/>
          <w:color w:val="323130"/>
          <w:sz w:val="24"/>
          <w:szCs w:val="24"/>
        </w:rPr>
        <w:t xml:space="preserve">n part that is because </w:t>
      </w:r>
      <w:r w:rsidR="00EC3CC4" w:rsidRPr="00C51A94">
        <w:rPr>
          <w:rFonts w:ascii="Calibri" w:eastAsia="Segoe UI" w:hAnsi="Calibri" w:cs="Calibri"/>
          <w:i/>
          <w:iCs/>
          <w:color w:val="323130"/>
          <w:sz w:val="24"/>
          <w:szCs w:val="24"/>
        </w:rPr>
        <w:t>in</w:t>
      </w:r>
      <w:r w:rsidRPr="00C51A94">
        <w:rPr>
          <w:rFonts w:ascii="Calibri" w:eastAsia="Segoe UI" w:hAnsi="Calibri" w:cs="Calibri"/>
          <w:i/>
          <w:iCs/>
          <w:color w:val="323130"/>
          <w:sz w:val="24"/>
          <w:szCs w:val="24"/>
        </w:rPr>
        <w:t xml:space="preserve"> their literature review, they </w:t>
      </w:r>
      <w:r w:rsidR="006611A3" w:rsidRPr="00C51A94">
        <w:rPr>
          <w:rFonts w:ascii="Calibri" w:eastAsia="Segoe UI" w:hAnsi="Calibri" w:cs="Calibri"/>
          <w:i/>
          <w:iCs/>
          <w:color w:val="323130"/>
          <w:sz w:val="24"/>
          <w:szCs w:val="24"/>
        </w:rPr>
        <w:t>must</w:t>
      </w:r>
      <w:r w:rsidRPr="00C51A94">
        <w:rPr>
          <w:rFonts w:ascii="Calibri" w:eastAsia="Segoe UI" w:hAnsi="Calibri" w:cs="Calibri"/>
          <w:i/>
          <w:iCs/>
          <w:color w:val="323130"/>
          <w:sz w:val="24"/>
          <w:szCs w:val="24"/>
        </w:rPr>
        <w:t xml:space="preserve"> review the data around the health condition or around the science, but they don't have to review the context for that specific community.</w:t>
      </w:r>
      <w:r w:rsidR="00EC3CC4" w:rsidRPr="00C51A94">
        <w:rPr>
          <w:rFonts w:ascii="Calibri" w:eastAsia="Segoe UI" w:hAnsi="Calibri" w:cs="Calibri"/>
          <w:i/>
          <w:iCs/>
          <w:color w:val="323130"/>
          <w:sz w:val="24"/>
          <w:szCs w:val="24"/>
        </w:rPr>
        <w:t xml:space="preserve"> </w:t>
      </w:r>
      <w:r w:rsidRPr="00C51A94">
        <w:rPr>
          <w:rFonts w:ascii="Calibri" w:eastAsia="Segoe UI" w:hAnsi="Calibri" w:cs="Calibri"/>
          <w:i/>
          <w:iCs/>
          <w:color w:val="323130"/>
          <w:sz w:val="24"/>
          <w:szCs w:val="24"/>
        </w:rPr>
        <w:t xml:space="preserve">They don't have to look at has that community engaged with similar research five years ago </w:t>
      </w:r>
      <w:r w:rsidR="008A2CC4" w:rsidRPr="00C51A94">
        <w:rPr>
          <w:rFonts w:ascii="Calibri" w:eastAsia="Segoe UI" w:hAnsi="Calibri" w:cs="Calibri"/>
          <w:i/>
          <w:iCs/>
          <w:color w:val="323130"/>
          <w:sz w:val="24"/>
          <w:szCs w:val="24"/>
        </w:rPr>
        <w:t>and</w:t>
      </w:r>
      <w:r w:rsidRPr="00C51A94">
        <w:rPr>
          <w:rFonts w:ascii="Calibri" w:eastAsia="Segoe UI" w:hAnsi="Calibri" w:cs="Calibri"/>
          <w:i/>
          <w:iCs/>
          <w:color w:val="323130"/>
          <w:sz w:val="24"/>
          <w:szCs w:val="24"/>
        </w:rPr>
        <w:t xml:space="preserve"> there's been no result from that research.</w:t>
      </w:r>
      <w:r w:rsidR="00593269" w:rsidRPr="00C51A94">
        <w:rPr>
          <w:rFonts w:ascii="Calibri" w:eastAsia="Segoe UI" w:hAnsi="Calibri" w:cs="Calibri"/>
          <w:i/>
          <w:iCs/>
          <w:color w:val="323130"/>
          <w:sz w:val="24"/>
          <w:szCs w:val="24"/>
        </w:rPr>
        <w:t xml:space="preserve"> </w:t>
      </w:r>
      <w:r w:rsidR="00C47E91" w:rsidRPr="00C51A94">
        <w:rPr>
          <w:rFonts w:ascii="Calibri" w:eastAsia="Segoe UI" w:hAnsi="Calibri" w:cs="Calibri"/>
          <w:i/>
          <w:iCs/>
          <w:color w:val="323130"/>
          <w:sz w:val="24"/>
          <w:szCs w:val="24"/>
        </w:rPr>
        <w:t>What w</w:t>
      </w:r>
      <w:r w:rsidRPr="00C51A94">
        <w:rPr>
          <w:rFonts w:ascii="Calibri" w:eastAsia="Segoe UI" w:hAnsi="Calibri" w:cs="Calibri"/>
          <w:i/>
          <w:iCs/>
          <w:color w:val="323130"/>
          <w:sz w:val="24"/>
          <w:szCs w:val="24"/>
        </w:rPr>
        <w:t>e see is that funding applications for participatory research tend to go straight into, we'll have a PPI group</w:t>
      </w:r>
      <w:r w:rsidR="00CB70E1" w:rsidRPr="00C51A94">
        <w:rPr>
          <w:rFonts w:ascii="Calibri" w:eastAsia="Segoe UI" w:hAnsi="Calibri" w:cs="Calibri"/>
          <w:i/>
          <w:iCs/>
          <w:color w:val="323130"/>
          <w:sz w:val="24"/>
          <w:szCs w:val="24"/>
        </w:rPr>
        <w:t>, and we say</w:t>
      </w:r>
      <w:r w:rsidRPr="00C51A94">
        <w:rPr>
          <w:rFonts w:ascii="Calibri" w:eastAsia="Segoe UI" w:hAnsi="Calibri" w:cs="Calibri"/>
          <w:i/>
          <w:iCs/>
          <w:color w:val="323130"/>
          <w:sz w:val="24"/>
          <w:szCs w:val="24"/>
        </w:rPr>
        <w:t>, it's going to take you a few months to build the relationships to enable the trust to do that.</w:t>
      </w:r>
      <w:r w:rsidR="00CB70E1" w:rsidRPr="00C51A94">
        <w:rPr>
          <w:rFonts w:ascii="Calibri" w:eastAsia="Segoe UI" w:hAnsi="Calibri" w:cs="Calibri"/>
          <w:i/>
          <w:iCs/>
          <w:color w:val="323130"/>
          <w:sz w:val="24"/>
          <w:szCs w:val="24"/>
        </w:rPr>
        <w:t xml:space="preserve"> </w:t>
      </w:r>
      <w:r w:rsidR="006E0088" w:rsidRPr="00C51A94">
        <w:rPr>
          <w:rFonts w:ascii="Calibri" w:eastAsia="Segoe UI" w:hAnsi="Calibri" w:cs="Calibri"/>
          <w:i/>
          <w:iCs/>
          <w:color w:val="323130"/>
          <w:sz w:val="24"/>
          <w:szCs w:val="24"/>
        </w:rPr>
        <w:t xml:space="preserve">In the university strategy that we're creating, one of the things we're trying to do to improve this is to have kind of structures where that exists beyond individual researchers that people </w:t>
      </w:r>
      <w:r w:rsidR="004E282E" w:rsidRPr="00C51A94">
        <w:rPr>
          <w:rFonts w:ascii="Calibri" w:eastAsia="Segoe UI" w:hAnsi="Calibri" w:cs="Calibri"/>
          <w:i/>
          <w:iCs/>
          <w:color w:val="323130"/>
          <w:sz w:val="24"/>
          <w:szCs w:val="24"/>
        </w:rPr>
        <w:t>researchers can</w:t>
      </w:r>
      <w:r w:rsidR="006E0088" w:rsidRPr="00C51A94">
        <w:rPr>
          <w:rFonts w:ascii="Calibri" w:eastAsia="Segoe UI" w:hAnsi="Calibri" w:cs="Calibri"/>
          <w:i/>
          <w:iCs/>
          <w:color w:val="323130"/>
          <w:sz w:val="24"/>
          <w:szCs w:val="24"/>
        </w:rPr>
        <w:t xml:space="preserve"> kind of come in and out of, but the relationship continues</w:t>
      </w:r>
      <w:r w:rsidR="0091666A">
        <w:rPr>
          <w:rFonts w:ascii="Calibri" w:eastAsia="Segoe UI" w:hAnsi="Calibri" w:cs="Calibri"/>
          <w:i/>
          <w:iCs/>
          <w:color w:val="323130"/>
          <w:sz w:val="24"/>
          <w:szCs w:val="24"/>
        </w:rPr>
        <w:t>.</w:t>
      </w:r>
    </w:p>
    <w:p w14:paraId="7570F46C" w14:textId="2C5960AE" w:rsidR="006E58D1" w:rsidRPr="0006036A" w:rsidRDefault="00EA41A4">
      <w:pPr>
        <w:spacing w:after="110"/>
        <w:rPr>
          <w:rFonts w:ascii="Calibri" w:eastAsia="Segoe UI" w:hAnsi="Calibri" w:cs="Calibri"/>
          <w:color w:val="323130"/>
          <w:sz w:val="24"/>
          <w:szCs w:val="24"/>
        </w:rPr>
      </w:pPr>
      <w:r w:rsidRPr="0006036A">
        <w:rPr>
          <w:rFonts w:ascii="Calibri" w:eastAsia="Segoe UI" w:hAnsi="Calibri" w:cs="Calibri"/>
          <w:color w:val="605E5C"/>
          <w:sz w:val="24"/>
          <w:szCs w:val="24"/>
        </w:rPr>
        <w:br/>
      </w:r>
      <w:r w:rsidR="000C778A">
        <w:rPr>
          <w:rFonts w:ascii="Calibri" w:eastAsia="Segoe UI" w:hAnsi="Calibri" w:cs="Calibri"/>
          <w:b/>
          <w:bCs/>
          <w:color w:val="323130"/>
          <w:sz w:val="24"/>
          <w:szCs w:val="24"/>
        </w:rPr>
        <w:t xml:space="preserve">Answer: </w:t>
      </w:r>
      <w:r w:rsidRPr="0006036A">
        <w:rPr>
          <w:rFonts w:ascii="Calibri" w:eastAsia="Segoe UI" w:hAnsi="Calibri" w:cs="Calibri"/>
          <w:color w:val="323130"/>
          <w:sz w:val="24"/>
          <w:szCs w:val="24"/>
        </w:rPr>
        <w:t xml:space="preserve">Trial Forge </w:t>
      </w:r>
      <w:r w:rsidR="00AD083E" w:rsidRPr="0006036A">
        <w:rPr>
          <w:rFonts w:ascii="Calibri" w:eastAsia="Segoe UI" w:hAnsi="Calibri" w:cs="Calibri"/>
          <w:color w:val="323130"/>
          <w:sz w:val="24"/>
          <w:szCs w:val="24"/>
        </w:rPr>
        <w:t xml:space="preserve">works on the </w:t>
      </w:r>
      <w:r w:rsidRPr="0006036A">
        <w:rPr>
          <w:rFonts w:ascii="Calibri" w:eastAsia="Segoe UI" w:hAnsi="Calibri" w:cs="Calibri"/>
          <w:color w:val="323130"/>
          <w:sz w:val="24"/>
          <w:szCs w:val="24"/>
        </w:rPr>
        <w:t xml:space="preserve">trust side of things </w:t>
      </w:r>
      <w:r w:rsidR="001F53B7" w:rsidRPr="0006036A">
        <w:rPr>
          <w:rFonts w:ascii="Calibri" w:eastAsia="Segoe UI" w:hAnsi="Calibri" w:cs="Calibri"/>
          <w:color w:val="323130"/>
          <w:sz w:val="24"/>
          <w:szCs w:val="24"/>
        </w:rPr>
        <w:t xml:space="preserve">and </w:t>
      </w:r>
      <w:r w:rsidRPr="0006036A">
        <w:rPr>
          <w:rFonts w:ascii="Calibri" w:eastAsia="Segoe UI" w:hAnsi="Calibri" w:cs="Calibri"/>
          <w:color w:val="323130"/>
          <w:sz w:val="24"/>
          <w:szCs w:val="24"/>
        </w:rPr>
        <w:t>go</w:t>
      </w:r>
      <w:r w:rsidR="00E5645B" w:rsidRPr="0006036A">
        <w:rPr>
          <w:rFonts w:ascii="Calibri" w:eastAsia="Segoe UI" w:hAnsi="Calibri" w:cs="Calibri"/>
          <w:color w:val="323130"/>
          <w:sz w:val="24"/>
          <w:szCs w:val="24"/>
        </w:rPr>
        <w:t>es</w:t>
      </w:r>
      <w:r w:rsidRPr="0006036A">
        <w:rPr>
          <w:rFonts w:ascii="Calibri" w:eastAsia="Segoe UI" w:hAnsi="Calibri" w:cs="Calibri"/>
          <w:color w:val="323130"/>
          <w:sz w:val="24"/>
          <w:szCs w:val="24"/>
        </w:rPr>
        <w:t xml:space="preserve"> through a third party</w:t>
      </w:r>
      <w:r w:rsidR="00E5645B" w:rsidRPr="0006036A">
        <w:rPr>
          <w:rFonts w:ascii="Calibri" w:eastAsia="Segoe UI" w:hAnsi="Calibri" w:cs="Calibri"/>
          <w:color w:val="323130"/>
          <w:sz w:val="24"/>
          <w:szCs w:val="24"/>
        </w:rPr>
        <w:t>, and</w:t>
      </w:r>
      <w:r w:rsidRPr="0006036A">
        <w:rPr>
          <w:rFonts w:ascii="Calibri" w:eastAsia="Segoe UI" w:hAnsi="Calibri" w:cs="Calibri"/>
          <w:color w:val="323130"/>
          <w:sz w:val="24"/>
          <w:szCs w:val="24"/>
        </w:rPr>
        <w:t xml:space="preserve"> </w:t>
      </w:r>
      <w:r w:rsidR="001F53B7" w:rsidRPr="0006036A">
        <w:rPr>
          <w:rFonts w:ascii="Calibri" w:eastAsia="Segoe UI" w:hAnsi="Calibri" w:cs="Calibri"/>
          <w:color w:val="323130"/>
          <w:sz w:val="24"/>
          <w:szCs w:val="24"/>
        </w:rPr>
        <w:t xml:space="preserve">we have </w:t>
      </w:r>
      <w:r w:rsidRPr="0006036A">
        <w:rPr>
          <w:rFonts w:ascii="Calibri" w:eastAsia="Segoe UI" w:hAnsi="Calibri" w:cs="Calibri"/>
          <w:color w:val="323130"/>
          <w:sz w:val="24"/>
          <w:szCs w:val="24"/>
        </w:rPr>
        <w:t>not gone direct to community organisations and my own personal work has been mostly around ethnicity.</w:t>
      </w:r>
      <w:r w:rsidR="00E5645B" w:rsidRPr="0006036A">
        <w:rPr>
          <w:rFonts w:ascii="Calibri" w:eastAsia="Segoe UI" w:hAnsi="Calibri" w:cs="Calibri"/>
          <w:color w:val="323130"/>
          <w:sz w:val="24"/>
          <w:szCs w:val="24"/>
        </w:rPr>
        <w:t xml:space="preserve"> </w:t>
      </w:r>
      <w:r w:rsidR="00084CD2" w:rsidRPr="0006036A">
        <w:rPr>
          <w:rFonts w:ascii="Calibri" w:eastAsia="Segoe UI" w:hAnsi="Calibri" w:cs="Calibri"/>
          <w:color w:val="323130"/>
          <w:sz w:val="24"/>
          <w:szCs w:val="24"/>
        </w:rPr>
        <w:t>W</w:t>
      </w:r>
      <w:r w:rsidRPr="0006036A">
        <w:rPr>
          <w:rFonts w:ascii="Calibri" w:eastAsia="Segoe UI" w:hAnsi="Calibri" w:cs="Calibri"/>
          <w:color w:val="323130"/>
          <w:sz w:val="24"/>
          <w:szCs w:val="24"/>
        </w:rPr>
        <w:t>e have involved another group</w:t>
      </w:r>
      <w:r w:rsidR="00AD083E" w:rsidRPr="0006036A">
        <w:rPr>
          <w:rFonts w:ascii="Calibri" w:eastAsia="Segoe UI" w:hAnsi="Calibri" w:cs="Calibri"/>
          <w:color w:val="323130"/>
          <w:sz w:val="24"/>
          <w:szCs w:val="24"/>
        </w:rPr>
        <w:t xml:space="preserve">, </w:t>
      </w:r>
      <w:r w:rsidRPr="0006036A">
        <w:rPr>
          <w:rFonts w:ascii="Calibri" w:eastAsia="Segoe UI" w:hAnsi="Calibri" w:cs="Calibri"/>
          <w:b/>
          <w:bCs/>
          <w:color w:val="323130"/>
          <w:sz w:val="24"/>
          <w:szCs w:val="24"/>
        </w:rPr>
        <w:t>Egality Health</w:t>
      </w:r>
      <w:r w:rsidRPr="0006036A">
        <w:rPr>
          <w:rFonts w:ascii="Calibri" w:eastAsia="Segoe UI" w:hAnsi="Calibri" w:cs="Calibri"/>
          <w:color w:val="323130"/>
          <w:sz w:val="24"/>
          <w:szCs w:val="24"/>
        </w:rPr>
        <w:t xml:space="preserve">, </w:t>
      </w:r>
      <w:r w:rsidR="00084CD2" w:rsidRPr="0006036A">
        <w:rPr>
          <w:rFonts w:ascii="Calibri" w:eastAsia="Segoe UI" w:hAnsi="Calibri" w:cs="Calibri"/>
          <w:color w:val="323130"/>
          <w:sz w:val="24"/>
          <w:szCs w:val="24"/>
        </w:rPr>
        <w:t xml:space="preserve">which </w:t>
      </w:r>
      <w:r w:rsidRPr="0006036A">
        <w:rPr>
          <w:rFonts w:ascii="Calibri" w:eastAsia="Segoe UI" w:hAnsi="Calibri" w:cs="Calibri"/>
          <w:color w:val="323130"/>
          <w:sz w:val="24"/>
          <w:szCs w:val="24"/>
        </w:rPr>
        <w:t xml:space="preserve">is small company </w:t>
      </w:r>
      <w:r w:rsidR="00451F77" w:rsidRPr="0006036A">
        <w:rPr>
          <w:rFonts w:ascii="Calibri" w:eastAsia="Segoe UI" w:hAnsi="Calibri" w:cs="Calibri"/>
          <w:color w:val="323130"/>
          <w:sz w:val="24"/>
          <w:szCs w:val="24"/>
        </w:rPr>
        <w:t>f</w:t>
      </w:r>
      <w:r w:rsidRPr="0006036A">
        <w:rPr>
          <w:rFonts w:ascii="Calibri" w:eastAsia="Segoe UI" w:hAnsi="Calibri" w:cs="Calibri"/>
          <w:color w:val="323130"/>
          <w:sz w:val="24"/>
          <w:szCs w:val="24"/>
        </w:rPr>
        <w:t>ocused on working with ethnic community organisations.</w:t>
      </w:r>
      <w:r w:rsidR="009D6580" w:rsidRPr="0006036A">
        <w:rPr>
          <w:rFonts w:ascii="Calibri" w:eastAsia="Segoe UI" w:hAnsi="Calibri" w:cs="Calibri"/>
          <w:color w:val="323130"/>
          <w:sz w:val="24"/>
          <w:szCs w:val="24"/>
        </w:rPr>
        <w:t xml:space="preserve"> </w:t>
      </w:r>
      <w:r w:rsidR="00084CD2" w:rsidRPr="0006036A">
        <w:rPr>
          <w:rFonts w:ascii="Calibri" w:eastAsia="Segoe UI" w:hAnsi="Calibri" w:cs="Calibri"/>
          <w:color w:val="323130"/>
          <w:sz w:val="24"/>
          <w:szCs w:val="24"/>
        </w:rPr>
        <w:t>T</w:t>
      </w:r>
      <w:r w:rsidRPr="0006036A">
        <w:rPr>
          <w:rFonts w:ascii="Calibri" w:eastAsia="Segoe UI" w:hAnsi="Calibri" w:cs="Calibri"/>
          <w:color w:val="323130"/>
          <w:sz w:val="24"/>
          <w:szCs w:val="24"/>
        </w:rPr>
        <w:t>hey have that relationship that's ongoing</w:t>
      </w:r>
      <w:r w:rsidR="00451F77"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and they navigate the relationship, if you like, between the researchers, us and the community organisation.</w:t>
      </w:r>
      <w:r w:rsidR="00B97B3D" w:rsidRPr="0006036A">
        <w:rPr>
          <w:rFonts w:ascii="Calibri" w:eastAsia="Segoe UI" w:hAnsi="Calibri" w:cs="Calibri"/>
          <w:color w:val="323130"/>
          <w:sz w:val="24"/>
          <w:szCs w:val="24"/>
        </w:rPr>
        <w:t xml:space="preserve"> I</w:t>
      </w:r>
      <w:r w:rsidRPr="0006036A">
        <w:rPr>
          <w:rFonts w:ascii="Calibri" w:eastAsia="Segoe UI" w:hAnsi="Calibri" w:cs="Calibri"/>
          <w:color w:val="323130"/>
          <w:sz w:val="24"/>
          <w:szCs w:val="24"/>
        </w:rPr>
        <w:t xml:space="preserve">t's much less transactional than the </w:t>
      </w:r>
      <w:r w:rsidRPr="0006036A">
        <w:rPr>
          <w:rFonts w:ascii="Calibri" w:eastAsia="Segoe UI" w:hAnsi="Calibri" w:cs="Calibri"/>
          <w:color w:val="323130"/>
          <w:sz w:val="24"/>
          <w:szCs w:val="24"/>
        </w:rPr>
        <w:lastRenderedPageBreak/>
        <w:t xml:space="preserve">researchers bouncing in </w:t>
      </w:r>
      <w:r w:rsidR="000C778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a year apart</w:t>
      </w:r>
      <w:r w:rsidR="000C778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 xml:space="preserve"> asking questions that somebody else asked last year.</w:t>
      </w:r>
      <w:r w:rsidR="00F737D7" w:rsidRPr="0006036A">
        <w:rPr>
          <w:rFonts w:ascii="Calibri" w:eastAsia="Segoe UI" w:hAnsi="Calibri" w:cs="Calibri"/>
          <w:color w:val="323130"/>
          <w:sz w:val="24"/>
          <w:szCs w:val="24"/>
        </w:rPr>
        <w:t xml:space="preserve"> It’s a</w:t>
      </w:r>
      <w:r w:rsidRPr="0006036A">
        <w:rPr>
          <w:rFonts w:ascii="Calibri" w:eastAsia="Segoe UI" w:hAnsi="Calibri" w:cs="Calibri"/>
          <w:color w:val="323130"/>
          <w:sz w:val="24"/>
          <w:szCs w:val="24"/>
        </w:rPr>
        <w:t>n approach which has worked well</w:t>
      </w:r>
      <w:r w:rsidR="00E5645B"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from our perspective</w:t>
      </w:r>
      <w:r w:rsidR="00E5645B"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I don't get the impression that we are wasting community members time in that way.</w:t>
      </w:r>
      <w:r w:rsidR="006E0088" w:rsidRPr="0006036A">
        <w:rPr>
          <w:rFonts w:ascii="Calibri" w:eastAsia="Segoe UI" w:hAnsi="Calibri" w:cs="Calibri"/>
          <w:color w:val="323130"/>
          <w:sz w:val="24"/>
          <w:szCs w:val="24"/>
        </w:rPr>
        <w:t xml:space="preserve"> </w:t>
      </w:r>
    </w:p>
    <w:p w14:paraId="7DF395BD" w14:textId="3ECDCE8C" w:rsidR="006E727A" w:rsidRPr="0006036A" w:rsidRDefault="006E58D1">
      <w:pPr>
        <w:spacing w:after="110"/>
        <w:rPr>
          <w:rFonts w:ascii="Calibri" w:hAnsi="Calibri" w:cs="Calibri"/>
          <w:sz w:val="24"/>
          <w:szCs w:val="24"/>
        </w:rPr>
      </w:pPr>
      <w:r w:rsidRPr="0006036A">
        <w:rPr>
          <w:rFonts w:ascii="Calibri" w:eastAsia="Segoe UI" w:hAnsi="Calibri" w:cs="Calibri"/>
          <w:sz w:val="24"/>
          <w:szCs w:val="24"/>
        </w:rPr>
        <w:t>H</w:t>
      </w:r>
      <w:r w:rsidR="00EA41A4" w:rsidRPr="0006036A">
        <w:rPr>
          <w:rFonts w:ascii="Calibri" w:eastAsia="Segoe UI" w:hAnsi="Calibri" w:cs="Calibri"/>
          <w:sz w:val="24"/>
          <w:szCs w:val="24"/>
        </w:rPr>
        <w:t xml:space="preserve">ow to </w:t>
      </w:r>
      <w:r w:rsidR="00E5645B" w:rsidRPr="0006036A">
        <w:rPr>
          <w:rFonts w:ascii="Calibri" w:eastAsia="Segoe UI" w:hAnsi="Calibri" w:cs="Calibri"/>
          <w:sz w:val="24"/>
          <w:szCs w:val="24"/>
        </w:rPr>
        <w:t>c</w:t>
      </w:r>
      <w:r w:rsidR="00EA41A4" w:rsidRPr="0006036A">
        <w:rPr>
          <w:rFonts w:ascii="Calibri" w:eastAsia="Segoe UI" w:hAnsi="Calibri" w:cs="Calibri"/>
          <w:sz w:val="24"/>
          <w:szCs w:val="24"/>
        </w:rPr>
        <w:t xml:space="preserve">apture what lots of researchers are doing in that more systematic way so that we </w:t>
      </w:r>
      <w:r w:rsidR="006611A3" w:rsidRPr="0006036A">
        <w:rPr>
          <w:rFonts w:ascii="Calibri" w:eastAsia="Segoe UI" w:hAnsi="Calibri" w:cs="Calibri"/>
          <w:sz w:val="24"/>
          <w:szCs w:val="24"/>
        </w:rPr>
        <w:t>don’t</w:t>
      </w:r>
      <w:r w:rsidR="00EA41A4" w:rsidRPr="0006036A">
        <w:rPr>
          <w:rFonts w:ascii="Calibri" w:eastAsia="Segoe UI" w:hAnsi="Calibri" w:cs="Calibri"/>
          <w:sz w:val="24"/>
          <w:szCs w:val="24"/>
        </w:rPr>
        <w:t xml:space="preserve"> either</w:t>
      </w:r>
      <w:r w:rsidRPr="0006036A">
        <w:rPr>
          <w:rFonts w:ascii="Calibri" w:eastAsia="Segoe UI" w:hAnsi="Calibri" w:cs="Calibri"/>
          <w:sz w:val="24"/>
          <w:szCs w:val="24"/>
        </w:rPr>
        <w:t>, or</w:t>
      </w:r>
      <w:r w:rsidR="00EA41A4" w:rsidRPr="0006036A">
        <w:rPr>
          <w:rFonts w:ascii="Calibri" w:eastAsia="Segoe UI" w:hAnsi="Calibri" w:cs="Calibri"/>
          <w:sz w:val="24"/>
          <w:szCs w:val="24"/>
        </w:rPr>
        <w:t xml:space="preserve"> don't have to go back at all because we've </w:t>
      </w:r>
      <w:proofErr w:type="gramStart"/>
      <w:r w:rsidR="00EA41A4" w:rsidRPr="0006036A">
        <w:rPr>
          <w:rFonts w:ascii="Calibri" w:eastAsia="Segoe UI" w:hAnsi="Calibri" w:cs="Calibri"/>
          <w:sz w:val="24"/>
          <w:szCs w:val="24"/>
        </w:rPr>
        <w:t>actually answered</w:t>
      </w:r>
      <w:proofErr w:type="gramEnd"/>
      <w:r w:rsidR="00C82EB9" w:rsidRPr="0006036A">
        <w:rPr>
          <w:rFonts w:ascii="Calibri" w:eastAsia="Segoe UI" w:hAnsi="Calibri" w:cs="Calibri"/>
          <w:sz w:val="24"/>
          <w:szCs w:val="24"/>
        </w:rPr>
        <w:t xml:space="preserve"> it, is more </w:t>
      </w:r>
      <w:r w:rsidR="007724AB" w:rsidRPr="0006036A">
        <w:rPr>
          <w:rFonts w:ascii="Calibri" w:eastAsia="Segoe UI" w:hAnsi="Calibri" w:cs="Calibri"/>
          <w:sz w:val="24"/>
          <w:szCs w:val="24"/>
        </w:rPr>
        <w:t>ad hoc</w:t>
      </w:r>
      <w:r w:rsidR="00C82EB9" w:rsidRPr="0006036A">
        <w:rPr>
          <w:rFonts w:ascii="Calibri" w:eastAsia="Segoe UI" w:hAnsi="Calibri" w:cs="Calibri"/>
          <w:sz w:val="24"/>
          <w:szCs w:val="24"/>
        </w:rPr>
        <w:t>.</w:t>
      </w:r>
      <w:r w:rsidR="003873C1" w:rsidRPr="0006036A">
        <w:rPr>
          <w:rFonts w:ascii="Calibri" w:eastAsia="Segoe UI" w:hAnsi="Calibri" w:cs="Calibri"/>
          <w:sz w:val="24"/>
          <w:szCs w:val="24"/>
        </w:rPr>
        <w:t xml:space="preserve"> T</w:t>
      </w:r>
      <w:r w:rsidR="00EA41A4" w:rsidRPr="0006036A">
        <w:rPr>
          <w:rFonts w:ascii="Calibri" w:eastAsia="Segoe UI" w:hAnsi="Calibri" w:cs="Calibri"/>
          <w:sz w:val="24"/>
          <w:szCs w:val="24"/>
        </w:rPr>
        <w:t xml:space="preserve">he STRIDE project </w:t>
      </w:r>
      <w:r w:rsidR="003F09C9" w:rsidRPr="0006036A">
        <w:rPr>
          <w:rFonts w:ascii="Calibri" w:eastAsia="Segoe UI" w:hAnsi="Calibri" w:cs="Calibri"/>
          <w:sz w:val="24"/>
          <w:szCs w:val="24"/>
        </w:rPr>
        <w:t>is</w:t>
      </w:r>
      <w:r w:rsidR="00EA41A4" w:rsidRPr="0006036A">
        <w:rPr>
          <w:rFonts w:ascii="Calibri" w:eastAsia="Segoe UI" w:hAnsi="Calibri" w:cs="Calibri"/>
          <w:sz w:val="24"/>
          <w:szCs w:val="24"/>
        </w:rPr>
        <w:t xml:space="preserve"> trying to collate information</w:t>
      </w:r>
      <w:r w:rsidR="0031125E" w:rsidRPr="0006036A">
        <w:rPr>
          <w:rFonts w:ascii="Calibri" w:eastAsia="Segoe UI" w:hAnsi="Calibri" w:cs="Calibri"/>
          <w:sz w:val="24"/>
          <w:szCs w:val="24"/>
        </w:rPr>
        <w:t xml:space="preserve"> we </w:t>
      </w:r>
      <w:r w:rsidR="00EA41A4" w:rsidRPr="0006036A">
        <w:rPr>
          <w:rFonts w:ascii="Calibri" w:eastAsia="Segoe UI" w:hAnsi="Calibri" w:cs="Calibri"/>
          <w:sz w:val="24"/>
          <w:szCs w:val="24"/>
        </w:rPr>
        <w:t xml:space="preserve">found </w:t>
      </w:r>
      <w:r w:rsidR="0031125E" w:rsidRPr="0006036A">
        <w:rPr>
          <w:rFonts w:ascii="Calibri" w:eastAsia="Segoe UI" w:hAnsi="Calibri" w:cs="Calibri"/>
          <w:sz w:val="24"/>
          <w:szCs w:val="24"/>
        </w:rPr>
        <w:t xml:space="preserve">in the INCLUDE </w:t>
      </w:r>
      <w:r w:rsidR="00892E4B" w:rsidRPr="0006036A">
        <w:rPr>
          <w:rFonts w:ascii="Calibri" w:eastAsia="Segoe UI" w:hAnsi="Calibri" w:cs="Calibri"/>
          <w:sz w:val="24"/>
          <w:szCs w:val="24"/>
        </w:rPr>
        <w:t>fram</w:t>
      </w:r>
      <w:r w:rsidR="005E0CEB" w:rsidRPr="0006036A">
        <w:rPr>
          <w:rFonts w:ascii="Calibri" w:eastAsia="Segoe UI" w:hAnsi="Calibri" w:cs="Calibri"/>
          <w:sz w:val="24"/>
          <w:szCs w:val="24"/>
        </w:rPr>
        <w:t>e</w:t>
      </w:r>
      <w:r w:rsidR="00892E4B" w:rsidRPr="0006036A">
        <w:rPr>
          <w:rFonts w:ascii="Calibri" w:eastAsia="Segoe UI" w:hAnsi="Calibri" w:cs="Calibri"/>
          <w:sz w:val="24"/>
          <w:szCs w:val="24"/>
        </w:rPr>
        <w:t xml:space="preserve">works, </w:t>
      </w:r>
      <w:r w:rsidR="004E282E" w:rsidRPr="0006036A">
        <w:rPr>
          <w:rFonts w:ascii="Calibri" w:eastAsia="Segoe UI" w:hAnsi="Calibri" w:cs="Calibri"/>
          <w:sz w:val="24"/>
          <w:szCs w:val="24"/>
        </w:rPr>
        <w:t>so</w:t>
      </w:r>
      <w:r w:rsidR="00EA41A4" w:rsidRPr="0006036A">
        <w:rPr>
          <w:rFonts w:ascii="Calibri" w:eastAsia="Segoe UI" w:hAnsi="Calibri" w:cs="Calibri"/>
          <w:sz w:val="24"/>
          <w:szCs w:val="24"/>
        </w:rPr>
        <w:t xml:space="preserve"> we know from those frameworks about things that we would need to think about when designing a trial that has identified</w:t>
      </w:r>
      <w:r w:rsidR="005E0CEB" w:rsidRPr="0006036A">
        <w:rPr>
          <w:rFonts w:ascii="Calibri" w:eastAsia="Segoe UI" w:hAnsi="Calibri" w:cs="Calibri"/>
          <w:sz w:val="24"/>
          <w:szCs w:val="24"/>
        </w:rPr>
        <w:t>, for example,</w:t>
      </w:r>
      <w:r w:rsidR="00EA41A4" w:rsidRPr="0006036A">
        <w:rPr>
          <w:rFonts w:ascii="Calibri" w:eastAsia="Segoe UI" w:hAnsi="Calibri" w:cs="Calibri"/>
          <w:sz w:val="24"/>
          <w:szCs w:val="24"/>
        </w:rPr>
        <w:t xml:space="preserve"> African Caribbean individuals</w:t>
      </w:r>
      <w:r w:rsidR="005E0CEB" w:rsidRPr="0006036A">
        <w:rPr>
          <w:rFonts w:ascii="Calibri" w:eastAsia="Segoe UI" w:hAnsi="Calibri" w:cs="Calibri"/>
          <w:sz w:val="24"/>
          <w:szCs w:val="24"/>
        </w:rPr>
        <w:t xml:space="preserve"> as</w:t>
      </w:r>
      <w:r w:rsidR="00EA41A4" w:rsidRPr="0006036A">
        <w:rPr>
          <w:rFonts w:ascii="Calibri" w:eastAsia="Segoe UI" w:hAnsi="Calibri" w:cs="Calibri"/>
          <w:sz w:val="24"/>
          <w:szCs w:val="24"/>
        </w:rPr>
        <w:t xml:space="preserve"> being important</w:t>
      </w:r>
      <w:r w:rsidR="00010A8A" w:rsidRPr="0006036A">
        <w:rPr>
          <w:rFonts w:ascii="Calibri" w:eastAsia="Segoe UI" w:hAnsi="Calibri" w:cs="Calibri"/>
          <w:sz w:val="24"/>
          <w:szCs w:val="24"/>
        </w:rPr>
        <w:t>. S</w:t>
      </w:r>
      <w:r w:rsidR="00EA41A4" w:rsidRPr="0006036A">
        <w:rPr>
          <w:rFonts w:ascii="Calibri" w:eastAsia="Segoe UI" w:hAnsi="Calibri" w:cs="Calibri"/>
          <w:sz w:val="24"/>
          <w:szCs w:val="24"/>
        </w:rPr>
        <w:t>tride, but we won't do what you entirely what you want by any means.</w:t>
      </w:r>
    </w:p>
    <w:p w14:paraId="0768DC2D" w14:textId="52BA2967" w:rsidR="006E727A" w:rsidRPr="0006036A" w:rsidRDefault="003F09C9">
      <w:pPr>
        <w:spacing w:after="110"/>
        <w:rPr>
          <w:rFonts w:ascii="Calibri" w:hAnsi="Calibri" w:cs="Calibri"/>
          <w:sz w:val="24"/>
          <w:szCs w:val="24"/>
        </w:rPr>
      </w:pPr>
      <w:r w:rsidRPr="0006036A">
        <w:rPr>
          <w:rFonts w:ascii="Calibri" w:eastAsia="Segoe UI" w:hAnsi="Calibri" w:cs="Calibri"/>
          <w:color w:val="605E5C"/>
          <w:sz w:val="24"/>
          <w:szCs w:val="24"/>
        </w:rPr>
        <w:t>S</w:t>
      </w:r>
      <w:r w:rsidR="00EA41A4" w:rsidRPr="0006036A">
        <w:rPr>
          <w:rFonts w:ascii="Calibri" w:eastAsia="Segoe UI" w:hAnsi="Calibri" w:cs="Calibri"/>
          <w:color w:val="323130"/>
          <w:sz w:val="24"/>
          <w:szCs w:val="24"/>
        </w:rPr>
        <w:t xml:space="preserve">ome effort to aggregate information </w:t>
      </w:r>
      <w:r w:rsidR="006611A3" w:rsidRPr="0006036A">
        <w:rPr>
          <w:rFonts w:ascii="Calibri" w:eastAsia="Segoe UI" w:hAnsi="Calibri" w:cs="Calibri"/>
          <w:color w:val="323130"/>
          <w:sz w:val="24"/>
          <w:szCs w:val="24"/>
        </w:rPr>
        <w:t>and</w:t>
      </w:r>
      <w:r w:rsidR="00EA41A4" w:rsidRPr="0006036A">
        <w:rPr>
          <w:rFonts w:ascii="Calibri" w:eastAsia="Segoe UI" w:hAnsi="Calibri" w:cs="Calibri"/>
          <w:color w:val="323130"/>
          <w:sz w:val="24"/>
          <w:szCs w:val="24"/>
        </w:rPr>
        <w:t xml:space="preserve"> maintain relationships with organisations that goes beyond individual researchers is important</w:t>
      </w:r>
      <w:r w:rsidR="0091666A">
        <w:rPr>
          <w:rFonts w:ascii="Calibri" w:eastAsia="Segoe UI" w:hAnsi="Calibri" w:cs="Calibri"/>
          <w:color w:val="323130"/>
          <w:sz w:val="24"/>
          <w:szCs w:val="24"/>
        </w:rPr>
        <w:t>, plus</w:t>
      </w:r>
      <w:r w:rsidR="00CD462B" w:rsidRPr="0006036A">
        <w:rPr>
          <w:rFonts w:ascii="Calibri" w:eastAsia="Segoe UI" w:hAnsi="Calibri" w:cs="Calibri"/>
          <w:color w:val="323130"/>
          <w:sz w:val="24"/>
          <w:szCs w:val="24"/>
        </w:rPr>
        <w:t xml:space="preserve"> that there’s some infrastructure around it. The</w:t>
      </w:r>
      <w:r w:rsidR="00EA41A4" w:rsidRPr="0006036A">
        <w:rPr>
          <w:rFonts w:ascii="Calibri" w:eastAsia="Segoe UI" w:hAnsi="Calibri" w:cs="Calibri"/>
          <w:color w:val="323130"/>
          <w:sz w:val="24"/>
          <w:szCs w:val="24"/>
        </w:rPr>
        <w:t xml:space="preserve"> NIHR to their credit, have funded a piece of work that is looking at ethnicity</w:t>
      </w:r>
      <w:r w:rsidR="00B23BA9"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how to what, what, what's the blueprint for doing that?</w:t>
      </w:r>
      <w:r w:rsidR="00B23BA9"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Not, not to develop it, but what, what would you like is to develop?</w:t>
      </w:r>
      <w:r w:rsidR="00B23BA9" w:rsidRPr="0006036A">
        <w:rPr>
          <w:rFonts w:ascii="Calibri" w:eastAsia="Segoe UI" w:hAnsi="Calibri" w:cs="Calibri"/>
          <w:color w:val="323130"/>
          <w:sz w:val="24"/>
          <w:szCs w:val="24"/>
        </w:rPr>
        <w:t xml:space="preserve"> T</w:t>
      </w:r>
      <w:r w:rsidR="00EA41A4" w:rsidRPr="0006036A">
        <w:rPr>
          <w:rFonts w:ascii="Calibri" w:eastAsia="Segoe UI" w:hAnsi="Calibri" w:cs="Calibri"/>
          <w:color w:val="323130"/>
          <w:sz w:val="24"/>
          <w:szCs w:val="24"/>
        </w:rPr>
        <w:t>hat is working with diverse ethnic community organisations and that will address in the blueprint I hope some of the problems or highlight some of the problems you highlight, but lack of a systematic approach to collecting that information so that we don't keep going back asking the same thing over and over again and we and that we don't record what we already know.</w:t>
      </w:r>
      <w:r w:rsidR="00542680" w:rsidRPr="0006036A">
        <w:rPr>
          <w:rFonts w:ascii="Calibri" w:eastAsia="Segoe UI" w:hAnsi="Calibri" w:cs="Calibri"/>
          <w:color w:val="323130"/>
          <w:sz w:val="24"/>
          <w:szCs w:val="24"/>
        </w:rPr>
        <w:t xml:space="preserve"> I</w:t>
      </w:r>
      <w:r w:rsidR="00EA41A4" w:rsidRPr="0006036A">
        <w:rPr>
          <w:rFonts w:ascii="Calibri" w:eastAsia="Segoe UI" w:hAnsi="Calibri" w:cs="Calibri"/>
          <w:color w:val="323130"/>
          <w:sz w:val="24"/>
          <w:szCs w:val="24"/>
        </w:rPr>
        <w:t>ndividual researchers</w:t>
      </w:r>
      <w:r w:rsidR="006804BB" w:rsidRPr="0006036A">
        <w:rPr>
          <w:rFonts w:ascii="Calibri" w:eastAsia="Segoe UI" w:hAnsi="Calibri" w:cs="Calibri"/>
          <w:color w:val="323130"/>
          <w:sz w:val="24"/>
          <w:szCs w:val="24"/>
        </w:rPr>
        <w:t xml:space="preserve"> can </w:t>
      </w:r>
      <w:r w:rsidR="004E282E" w:rsidRPr="0006036A">
        <w:rPr>
          <w:rFonts w:ascii="Calibri" w:eastAsia="Segoe UI" w:hAnsi="Calibri" w:cs="Calibri"/>
          <w:color w:val="323130"/>
          <w:sz w:val="24"/>
          <w:szCs w:val="24"/>
        </w:rPr>
        <w:t>be ‘</w:t>
      </w:r>
      <w:r w:rsidR="00EA41A4" w:rsidRPr="0006036A">
        <w:rPr>
          <w:rFonts w:ascii="Calibri" w:eastAsia="Segoe UI" w:hAnsi="Calibri" w:cs="Calibri"/>
          <w:color w:val="323130"/>
          <w:sz w:val="24"/>
          <w:szCs w:val="24"/>
        </w:rPr>
        <w:t>transactional</w:t>
      </w:r>
      <w:r w:rsidR="006804BB"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and it annoys people.</w:t>
      </w:r>
      <w:r w:rsidR="006804BB" w:rsidRPr="0006036A">
        <w:rPr>
          <w:rFonts w:ascii="Calibri" w:eastAsia="Segoe UI" w:hAnsi="Calibri" w:cs="Calibri"/>
          <w:color w:val="323130"/>
          <w:sz w:val="24"/>
          <w:szCs w:val="24"/>
        </w:rPr>
        <w:t xml:space="preserve"> </w:t>
      </w:r>
      <w:r w:rsidR="00C47E91" w:rsidRPr="0006036A">
        <w:rPr>
          <w:rFonts w:ascii="Calibri" w:eastAsia="Segoe UI" w:hAnsi="Calibri" w:cs="Calibri"/>
          <w:color w:val="605E5C"/>
          <w:sz w:val="24"/>
          <w:szCs w:val="24"/>
        </w:rPr>
        <w:t>The</w:t>
      </w:r>
      <w:r w:rsidR="00EA41A4" w:rsidRPr="0006036A">
        <w:rPr>
          <w:rFonts w:ascii="Calibri" w:eastAsia="Segoe UI" w:hAnsi="Calibri" w:cs="Calibri"/>
          <w:color w:val="323130"/>
          <w:sz w:val="24"/>
          <w:szCs w:val="24"/>
        </w:rPr>
        <w:t xml:space="preserve"> ongoing relationship need not be with individual researchers, but with some other part of let's say the university or the research National Research infrastructure.</w:t>
      </w:r>
      <w:r w:rsidR="00C47E91"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I think your approach is very sensible.</w:t>
      </w:r>
    </w:p>
    <w:p w14:paraId="3018D738" w14:textId="4931C339" w:rsidR="003C6A03" w:rsidRPr="0006036A" w:rsidRDefault="00B27054" w:rsidP="00542680">
      <w:pPr>
        <w:spacing w:after="110"/>
        <w:rPr>
          <w:rFonts w:ascii="Calibri" w:hAnsi="Calibri" w:cs="Calibri"/>
          <w:color w:val="FF0000"/>
          <w:sz w:val="24"/>
          <w:szCs w:val="24"/>
        </w:rPr>
      </w:pPr>
      <w:r w:rsidRPr="0006036A">
        <w:rPr>
          <w:rFonts w:ascii="Calibri" w:hAnsi="Calibri" w:cs="Calibri"/>
          <w:b/>
          <w:bCs/>
          <w:sz w:val="24"/>
          <w:szCs w:val="24"/>
        </w:rPr>
        <w:t>Question</w:t>
      </w:r>
      <w:r w:rsidR="00CA06E9">
        <w:rPr>
          <w:rFonts w:ascii="Calibri" w:hAnsi="Calibri" w:cs="Calibri"/>
          <w:b/>
          <w:bCs/>
          <w:sz w:val="24"/>
          <w:szCs w:val="24"/>
        </w:rPr>
        <w:t xml:space="preserve">: </w:t>
      </w:r>
      <w:r w:rsidR="003C6A03" w:rsidRPr="0006036A">
        <w:rPr>
          <w:rFonts w:ascii="Calibri" w:hAnsi="Calibri" w:cs="Calibri"/>
          <w:color w:val="FF0000"/>
          <w:sz w:val="24"/>
          <w:szCs w:val="24"/>
        </w:rPr>
        <w:t xml:space="preserve">What do we do about </w:t>
      </w:r>
      <w:proofErr w:type="gramStart"/>
      <w:r w:rsidR="003C6A03" w:rsidRPr="0006036A">
        <w:rPr>
          <w:rFonts w:ascii="Calibri" w:hAnsi="Calibri" w:cs="Calibri"/>
          <w:color w:val="FF0000"/>
          <w:sz w:val="24"/>
          <w:szCs w:val="24"/>
        </w:rPr>
        <w:t>excluding</w:t>
      </w:r>
      <w:proofErr w:type="gramEnd"/>
      <w:r w:rsidR="003C6A03" w:rsidRPr="0006036A">
        <w:rPr>
          <w:rFonts w:ascii="Calibri" w:hAnsi="Calibri" w:cs="Calibri"/>
          <w:color w:val="FF0000"/>
          <w:sz w:val="24"/>
          <w:szCs w:val="24"/>
        </w:rPr>
        <w:t xml:space="preserve"> people who cannot speak English</w:t>
      </w:r>
      <w:r w:rsidR="006C5D76">
        <w:rPr>
          <w:rFonts w:ascii="Calibri" w:hAnsi="Calibri" w:cs="Calibri"/>
          <w:color w:val="FF0000"/>
          <w:sz w:val="24"/>
          <w:szCs w:val="24"/>
        </w:rPr>
        <w:t xml:space="preserve"> from trials</w:t>
      </w:r>
      <w:r w:rsidR="003C6A03" w:rsidRPr="0006036A">
        <w:rPr>
          <w:rFonts w:ascii="Calibri" w:hAnsi="Calibri" w:cs="Calibri"/>
          <w:color w:val="FF0000"/>
          <w:sz w:val="24"/>
          <w:szCs w:val="24"/>
        </w:rPr>
        <w:t>?</w:t>
      </w:r>
    </w:p>
    <w:p w14:paraId="69294FA9" w14:textId="013C51C3" w:rsidR="00E27188" w:rsidRPr="0006036A" w:rsidRDefault="000502F3" w:rsidP="00E27188">
      <w:pPr>
        <w:spacing w:after="110"/>
        <w:rPr>
          <w:rFonts w:ascii="Calibri" w:hAnsi="Calibri" w:cs="Calibri"/>
          <w:i/>
          <w:iCs/>
          <w:sz w:val="24"/>
          <w:szCs w:val="24"/>
        </w:rPr>
      </w:pPr>
      <w:r w:rsidRPr="0006036A">
        <w:rPr>
          <w:rFonts w:ascii="Calibri" w:eastAsia="Segoe UI" w:hAnsi="Calibri" w:cs="Calibri"/>
          <w:i/>
          <w:iCs/>
          <w:color w:val="605E5C"/>
          <w:sz w:val="24"/>
          <w:szCs w:val="24"/>
        </w:rPr>
        <w:t>I</w:t>
      </w:r>
      <w:r w:rsidR="00EA41A4" w:rsidRPr="0006036A">
        <w:rPr>
          <w:rFonts w:ascii="Calibri" w:eastAsia="Segoe UI" w:hAnsi="Calibri" w:cs="Calibri"/>
          <w:i/>
          <w:iCs/>
          <w:color w:val="323130"/>
          <w:sz w:val="24"/>
          <w:szCs w:val="24"/>
        </w:rPr>
        <w:t xml:space="preserve"> review a lot of undergraduate research</w:t>
      </w:r>
      <w:r w:rsidRPr="0006036A">
        <w:rPr>
          <w:rFonts w:ascii="Calibri" w:eastAsia="Segoe UI" w:hAnsi="Calibri" w:cs="Calibri"/>
          <w:i/>
          <w:iCs/>
          <w:color w:val="323130"/>
          <w:sz w:val="24"/>
          <w:szCs w:val="24"/>
        </w:rPr>
        <w:t xml:space="preserve"> a</w:t>
      </w:r>
      <w:r w:rsidR="00EA41A4" w:rsidRPr="0006036A">
        <w:rPr>
          <w:rFonts w:ascii="Calibri" w:eastAsia="Segoe UI" w:hAnsi="Calibri" w:cs="Calibri"/>
          <w:i/>
          <w:iCs/>
          <w:color w:val="323130"/>
          <w:sz w:val="24"/>
          <w:szCs w:val="24"/>
        </w:rPr>
        <w:t>nd the number one thing that I find there is we will exclude people who cannot speak English</w:t>
      </w:r>
      <w:r w:rsidR="007260E2" w:rsidRPr="0006036A">
        <w:rPr>
          <w:rFonts w:ascii="Calibri" w:eastAsia="Segoe UI" w:hAnsi="Calibri" w:cs="Calibri"/>
          <w:i/>
          <w:iCs/>
          <w:color w:val="323130"/>
          <w:sz w:val="24"/>
          <w:szCs w:val="24"/>
        </w:rPr>
        <w:t xml:space="preserve">. This </w:t>
      </w:r>
      <w:r w:rsidR="00EA41A4" w:rsidRPr="0006036A">
        <w:rPr>
          <w:rFonts w:ascii="Calibri" w:eastAsia="Segoe UI" w:hAnsi="Calibri" w:cs="Calibri"/>
          <w:i/>
          <w:iCs/>
          <w:color w:val="323130"/>
          <w:sz w:val="24"/>
          <w:szCs w:val="24"/>
        </w:rPr>
        <w:t>is something that is approved by departments, by supervisors.</w:t>
      </w:r>
      <w:r w:rsidR="007260E2" w:rsidRPr="0006036A">
        <w:rPr>
          <w:rFonts w:ascii="Calibri" w:eastAsia="Segoe UI" w:hAnsi="Calibri" w:cs="Calibri"/>
          <w:i/>
          <w:iCs/>
          <w:color w:val="323130"/>
          <w:sz w:val="24"/>
          <w:szCs w:val="24"/>
        </w:rPr>
        <w:t xml:space="preserve"> </w:t>
      </w:r>
      <w:r w:rsidR="00EA41A4" w:rsidRPr="0006036A">
        <w:rPr>
          <w:rFonts w:ascii="Calibri" w:eastAsia="Segoe UI" w:hAnsi="Calibri" w:cs="Calibri"/>
          <w:i/>
          <w:iCs/>
          <w:color w:val="323130"/>
          <w:sz w:val="24"/>
          <w:szCs w:val="24"/>
        </w:rPr>
        <w:t>That's the standard.</w:t>
      </w:r>
      <w:r w:rsidR="007260E2" w:rsidRPr="0006036A">
        <w:rPr>
          <w:rFonts w:ascii="Calibri" w:eastAsia="Segoe UI" w:hAnsi="Calibri" w:cs="Calibri"/>
          <w:i/>
          <w:iCs/>
          <w:color w:val="323130"/>
          <w:sz w:val="24"/>
          <w:szCs w:val="24"/>
        </w:rPr>
        <w:t xml:space="preserve"> </w:t>
      </w:r>
    </w:p>
    <w:p w14:paraId="644D0C1D" w14:textId="32F1335C" w:rsidR="001F53B7" w:rsidRPr="0006036A" w:rsidRDefault="000C778A">
      <w:pPr>
        <w:spacing w:after="110"/>
        <w:rPr>
          <w:rFonts w:ascii="Calibri" w:eastAsia="Segoe UI" w:hAnsi="Calibri" w:cs="Calibri"/>
          <w:color w:val="323130"/>
          <w:sz w:val="24"/>
          <w:szCs w:val="24"/>
        </w:rPr>
      </w:pPr>
      <w:r>
        <w:rPr>
          <w:rFonts w:ascii="Calibri" w:eastAsia="Segoe UI" w:hAnsi="Calibri" w:cs="Calibri"/>
          <w:b/>
          <w:bCs/>
          <w:color w:val="323130"/>
          <w:sz w:val="24"/>
          <w:szCs w:val="24"/>
        </w:rPr>
        <w:t xml:space="preserve">Answer: </w:t>
      </w:r>
      <w:r w:rsidR="001E5261" w:rsidRPr="0006036A">
        <w:rPr>
          <w:rFonts w:ascii="Calibri" w:eastAsia="Segoe UI" w:hAnsi="Calibri" w:cs="Calibri"/>
          <w:color w:val="323130"/>
          <w:sz w:val="24"/>
          <w:szCs w:val="24"/>
        </w:rPr>
        <w:t>You are</w:t>
      </w:r>
      <w:r w:rsidR="00EA41A4" w:rsidRPr="0006036A">
        <w:rPr>
          <w:rFonts w:ascii="Calibri" w:eastAsia="Segoe UI" w:hAnsi="Calibri" w:cs="Calibri"/>
          <w:color w:val="323130"/>
          <w:sz w:val="24"/>
          <w:szCs w:val="24"/>
        </w:rPr>
        <w:t xml:space="preserve"> </w:t>
      </w:r>
      <w:r w:rsidR="006611A3" w:rsidRPr="0006036A">
        <w:rPr>
          <w:rFonts w:ascii="Calibri" w:eastAsia="Segoe UI" w:hAnsi="Calibri" w:cs="Calibri"/>
          <w:color w:val="323130"/>
          <w:sz w:val="24"/>
          <w:szCs w:val="24"/>
        </w:rPr>
        <w:t>right</w:t>
      </w:r>
      <w:r w:rsidR="00EA41A4" w:rsidRPr="0006036A">
        <w:rPr>
          <w:rFonts w:ascii="Calibri" w:eastAsia="Segoe UI" w:hAnsi="Calibri" w:cs="Calibri"/>
          <w:color w:val="323130"/>
          <w:sz w:val="24"/>
          <w:szCs w:val="24"/>
        </w:rPr>
        <w:t>.</w:t>
      </w:r>
      <w:r w:rsidR="001E5261" w:rsidRPr="0006036A">
        <w:rPr>
          <w:rFonts w:ascii="Calibri" w:eastAsia="Segoe UI" w:hAnsi="Calibri" w:cs="Calibri"/>
          <w:color w:val="323130"/>
          <w:sz w:val="24"/>
          <w:szCs w:val="24"/>
        </w:rPr>
        <w:t xml:space="preserve"> It</w:t>
      </w:r>
      <w:r w:rsidR="00EA41A4" w:rsidRPr="0006036A">
        <w:rPr>
          <w:rFonts w:ascii="Calibri" w:eastAsia="Segoe UI" w:hAnsi="Calibri" w:cs="Calibri"/>
          <w:color w:val="323130"/>
          <w:sz w:val="24"/>
          <w:szCs w:val="24"/>
        </w:rPr>
        <w:t xml:space="preserve">'s very common to throw in </w:t>
      </w:r>
      <w:r>
        <w:rPr>
          <w:rFonts w:ascii="Calibri" w:eastAsia="Segoe UI" w:hAnsi="Calibri" w:cs="Calibri"/>
          <w:color w:val="323130"/>
          <w:sz w:val="24"/>
          <w:szCs w:val="24"/>
        </w:rPr>
        <w:t xml:space="preserve">that you </w:t>
      </w:r>
      <w:r w:rsidR="00EA41A4" w:rsidRPr="0006036A">
        <w:rPr>
          <w:rFonts w:ascii="Calibri" w:eastAsia="Segoe UI" w:hAnsi="Calibri" w:cs="Calibri"/>
          <w:color w:val="323130"/>
          <w:sz w:val="24"/>
          <w:szCs w:val="24"/>
        </w:rPr>
        <w:t>must speak English and that has consequences</w:t>
      </w:r>
      <w:r w:rsidR="008D4652" w:rsidRPr="0006036A">
        <w:rPr>
          <w:rFonts w:ascii="Calibri" w:eastAsia="Segoe UI" w:hAnsi="Calibri" w:cs="Calibri"/>
          <w:color w:val="323130"/>
          <w:sz w:val="24"/>
          <w:szCs w:val="24"/>
        </w:rPr>
        <w:t>, which</w:t>
      </w:r>
      <w:r w:rsidR="00EA41A4" w:rsidRPr="0006036A">
        <w:rPr>
          <w:rFonts w:ascii="Calibri" w:eastAsia="Segoe UI" w:hAnsi="Calibri" w:cs="Calibri"/>
          <w:color w:val="323130"/>
          <w:sz w:val="24"/>
          <w:szCs w:val="24"/>
        </w:rPr>
        <w:t xml:space="preserve"> are not good for some groups who have great potential to benefit from some of the things that have been tested.</w:t>
      </w:r>
      <w:r w:rsidR="00336124" w:rsidRPr="0006036A">
        <w:rPr>
          <w:rFonts w:ascii="Calibri" w:eastAsia="Segoe UI" w:hAnsi="Calibri" w:cs="Calibri"/>
          <w:color w:val="323130"/>
          <w:sz w:val="24"/>
          <w:szCs w:val="24"/>
        </w:rPr>
        <w:t xml:space="preserve"> </w:t>
      </w:r>
    </w:p>
    <w:p w14:paraId="69636C3A" w14:textId="7E08BD09" w:rsidR="006E727A" w:rsidRPr="0006036A" w:rsidRDefault="008D4652" w:rsidP="00CA11D5">
      <w:pPr>
        <w:spacing w:after="110"/>
        <w:rPr>
          <w:rFonts w:ascii="Calibri" w:eastAsia="Segoe UI" w:hAnsi="Calibri" w:cs="Calibri"/>
          <w:color w:val="323130"/>
          <w:sz w:val="24"/>
          <w:szCs w:val="24"/>
        </w:rPr>
      </w:pPr>
      <w:r w:rsidRPr="0006036A">
        <w:rPr>
          <w:rFonts w:ascii="Calibri" w:eastAsia="Segoe UI" w:hAnsi="Calibri" w:cs="Calibri"/>
          <w:color w:val="323130"/>
          <w:sz w:val="24"/>
          <w:szCs w:val="24"/>
        </w:rPr>
        <w:t>Th</w:t>
      </w:r>
      <w:r w:rsidR="00EA41A4" w:rsidRPr="0006036A">
        <w:rPr>
          <w:rFonts w:ascii="Calibri" w:eastAsia="Segoe UI" w:hAnsi="Calibri" w:cs="Calibri"/>
          <w:color w:val="323130"/>
          <w:sz w:val="24"/>
          <w:szCs w:val="24"/>
        </w:rPr>
        <w:t>ings which might help stop that.</w:t>
      </w:r>
      <w:r w:rsidR="0091666A">
        <w:rPr>
          <w:rFonts w:ascii="Calibri" w:eastAsia="Segoe UI" w:hAnsi="Calibri" w:cs="Calibri"/>
          <w:color w:val="323130"/>
          <w:sz w:val="24"/>
          <w:szCs w:val="24"/>
        </w:rPr>
        <w:t xml:space="preserve"> </w:t>
      </w:r>
      <w:r w:rsidR="00336124" w:rsidRPr="0006036A">
        <w:rPr>
          <w:rFonts w:ascii="Calibri" w:eastAsia="Segoe UI" w:hAnsi="Calibri" w:cs="Calibri"/>
          <w:color w:val="323130"/>
          <w:sz w:val="24"/>
          <w:szCs w:val="24"/>
        </w:rPr>
        <w:t>W</w:t>
      </w:r>
      <w:r w:rsidR="00EA41A4" w:rsidRPr="0006036A">
        <w:rPr>
          <w:rFonts w:ascii="Calibri" w:eastAsia="Segoe UI" w:hAnsi="Calibri" w:cs="Calibri"/>
          <w:color w:val="323130"/>
          <w:sz w:val="24"/>
          <w:szCs w:val="24"/>
        </w:rPr>
        <w:t xml:space="preserve">e would want funders to ask </w:t>
      </w:r>
      <w:r w:rsidR="00D51781" w:rsidRPr="0006036A">
        <w:rPr>
          <w:rFonts w:ascii="Calibri" w:eastAsia="Segoe UI" w:hAnsi="Calibri" w:cs="Calibri"/>
          <w:color w:val="323130"/>
          <w:sz w:val="24"/>
          <w:szCs w:val="24"/>
        </w:rPr>
        <w:t>why there’s</w:t>
      </w:r>
      <w:r w:rsidR="00EA41A4" w:rsidRPr="0006036A">
        <w:rPr>
          <w:rFonts w:ascii="Calibri" w:eastAsia="Segoe UI" w:hAnsi="Calibri" w:cs="Calibri"/>
          <w:color w:val="323130"/>
          <w:sz w:val="24"/>
          <w:szCs w:val="24"/>
        </w:rPr>
        <w:t xml:space="preserve"> that criterion must speak English</w:t>
      </w:r>
      <w:r w:rsidR="00EE6DAF" w:rsidRPr="0006036A">
        <w:rPr>
          <w:rFonts w:ascii="Calibri" w:eastAsia="Segoe UI" w:hAnsi="Calibri" w:cs="Calibri"/>
          <w:color w:val="323130"/>
          <w:sz w:val="24"/>
          <w:szCs w:val="24"/>
        </w:rPr>
        <w:t xml:space="preserve"> and </w:t>
      </w:r>
      <w:r w:rsidR="00EA41A4" w:rsidRPr="0006036A">
        <w:rPr>
          <w:rFonts w:ascii="Calibri" w:eastAsia="Segoe UI" w:hAnsi="Calibri" w:cs="Calibri"/>
          <w:color w:val="323130"/>
          <w:sz w:val="24"/>
          <w:szCs w:val="24"/>
        </w:rPr>
        <w:t>push back</w:t>
      </w:r>
      <w:r w:rsidR="00EE6DAF" w:rsidRPr="0006036A">
        <w:rPr>
          <w:rFonts w:ascii="Calibri" w:eastAsia="Segoe UI" w:hAnsi="Calibri" w:cs="Calibri"/>
          <w:color w:val="323130"/>
          <w:sz w:val="24"/>
          <w:szCs w:val="24"/>
        </w:rPr>
        <w:t xml:space="preserve"> </w:t>
      </w:r>
      <w:r w:rsidR="004E282E" w:rsidRPr="0006036A">
        <w:rPr>
          <w:rFonts w:ascii="Calibri" w:eastAsia="Segoe UI" w:hAnsi="Calibri" w:cs="Calibri"/>
          <w:color w:val="323130"/>
          <w:sz w:val="24"/>
          <w:szCs w:val="24"/>
        </w:rPr>
        <w:t>during the</w:t>
      </w:r>
      <w:r w:rsidR="00EA41A4" w:rsidRPr="0006036A">
        <w:rPr>
          <w:rFonts w:ascii="Calibri" w:eastAsia="Segoe UI" w:hAnsi="Calibri" w:cs="Calibri"/>
          <w:color w:val="323130"/>
          <w:sz w:val="24"/>
          <w:szCs w:val="24"/>
        </w:rPr>
        <w:t xml:space="preserve"> review process</w:t>
      </w:r>
      <w:r w:rsidR="00EE6DAF"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and say why</w:t>
      </w:r>
      <w:r w:rsidR="00EE6DAF" w:rsidRPr="0006036A">
        <w:rPr>
          <w:rFonts w:ascii="Calibri" w:eastAsia="Segoe UI" w:hAnsi="Calibri" w:cs="Calibri"/>
          <w:color w:val="323130"/>
          <w:sz w:val="24"/>
          <w:szCs w:val="24"/>
        </w:rPr>
        <w:t>? G</w:t>
      </w:r>
      <w:r w:rsidR="00EA41A4" w:rsidRPr="0006036A">
        <w:rPr>
          <w:rFonts w:ascii="Calibri" w:eastAsia="Segoe UI" w:hAnsi="Calibri" w:cs="Calibri"/>
          <w:color w:val="323130"/>
          <w:sz w:val="24"/>
          <w:szCs w:val="24"/>
        </w:rPr>
        <w:t>iven what you've told us about who has the condition.</w:t>
      </w:r>
      <w:r w:rsidR="00131419" w:rsidRPr="0006036A">
        <w:rPr>
          <w:rFonts w:ascii="Calibri" w:eastAsia="Segoe UI" w:hAnsi="Calibri" w:cs="Calibri"/>
          <w:color w:val="323130"/>
          <w:sz w:val="24"/>
          <w:szCs w:val="24"/>
        </w:rPr>
        <w:t xml:space="preserve"> I</w:t>
      </w:r>
      <w:r w:rsidR="00EA41A4" w:rsidRPr="0006036A">
        <w:rPr>
          <w:rFonts w:ascii="Calibri" w:eastAsia="Segoe UI" w:hAnsi="Calibri" w:cs="Calibri"/>
          <w:color w:val="323130"/>
          <w:sz w:val="24"/>
          <w:szCs w:val="24"/>
        </w:rPr>
        <w:t>f it gets past the funder, then ethics needs to say, but why?</w:t>
      </w:r>
      <w:r w:rsidR="00131419"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 xml:space="preserve">Or the Health Research Authority </w:t>
      </w:r>
      <w:r w:rsidR="00CA22B3">
        <w:rPr>
          <w:rFonts w:ascii="Calibri" w:eastAsia="Segoe UI" w:hAnsi="Calibri" w:cs="Calibri"/>
          <w:color w:val="323130"/>
          <w:sz w:val="24"/>
          <w:szCs w:val="24"/>
        </w:rPr>
        <w:t xml:space="preserve">or MHRA </w:t>
      </w:r>
      <w:r w:rsidR="00EA41A4" w:rsidRPr="0006036A">
        <w:rPr>
          <w:rFonts w:ascii="Calibri" w:eastAsia="Segoe UI" w:hAnsi="Calibri" w:cs="Calibri"/>
          <w:color w:val="323130"/>
          <w:sz w:val="24"/>
          <w:szCs w:val="24"/>
        </w:rPr>
        <w:t>needs to say, but why</w:t>
      </w:r>
      <w:r w:rsidR="00EE6DAF" w:rsidRPr="0006036A">
        <w:rPr>
          <w:rFonts w:ascii="Calibri" w:eastAsia="Segoe UI" w:hAnsi="Calibri" w:cs="Calibri"/>
          <w:color w:val="323130"/>
          <w:sz w:val="24"/>
          <w:szCs w:val="24"/>
        </w:rPr>
        <w:t>?</w:t>
      </w:r>
      <w:r w:rsidR="00EA41A4" w:rsidRPr="0006036A">
        <w:rPr>
          <w:rFonts w:ascii="Calibri" w:eastAsia="Segoe UI" w:hAnsi="Calibri" w:cs="Calibri"/>
          <w:color w:val="323130"/>
          <w:sz w:val="24"/>
          <w:szCs w:val="24"/>
        </w:rPr>
        <w:t xml:space="preserve"> </w:t>
      </w:r>
      <w:r w:rsidR="00EE6DAF" w:rsidRPr="0006036A">
        <w:rPr>
          <w:rFonts w:ascii="Calibri" w:eastAsia="Segoe UI" w:hAnsi="Calibri" w:cs="Calibri"/>
          <w:color w:val="323130"/>
          <w:sz w:val="24"/>
          <w:szCs w:val="24"/>
        </w:rPr>
        <w:t>T</w:t>
      </w:r>
      <w:r w:rsidR="00EA41A4" w:rsidRPr="0006036A">
        <w:rPr>
          <w:rFonts w:ascii="Calibri" w:eastAsia="Segoe UI" w:hAnsi="Calibri" w:cs="Calibri"/>
          <w:color w:val="323130"/>
          <w:sz w:val="24"/>
          <w:szCs w:val="24"/>
        </w:rPr>
        <w:t xml:space="preserve">here are multiple points at which it can be stopped so that it becomes much harder for it to just be waved through, which I think has largely been the case, </w:t>
      </w:r>
      <w:proofErr w:type="gramStart"/>
      <w:r w:rsidR="00CA11D5" w:rsidRPr="0006036A">
        <w:rPr>
          <w:rFonts w:ascii="Calibri" w:eastAsia="Segoe UI" w:hAnsi="Calibri" w:cs="Calibri"/>
          <w:color w:val="323130"/>
          <w:sz w:val="24"/>
          <w:szCs w:val="24"/>
        </w:rPr>
        <w:t>That</w:t>
      </w:r>
      <w:proofErr w:type="gramEnd"/>
      <w:r w:rsidR="00EA41A4" w:rsidRPr="0006036A">
        <w:rPr>
          <w:rFonts w:ascii="Calibri" w:eastAsia="Segoe UI" w:hAnsi="Calibri" w:cs="Calibri"/>
          <w:color w:val="323130"/>
          <w:sz w:val="24"/>
          <w:szCs w:val="24"/>
        </w:rPr>
        <w:t xml:space="preserve"> particular criterion is very common and we do need to stop and really put people on the spot about that.</w:t>
      </w:r>
    </w:p>
    <w:p w14:paraId="19A3E596" w14:textId="3A0F542D" w:rsidR="003C6A03" w:rsidRPr="0006036A" w:rsidRDefault="000D3D96" w:rsidP="003C6A03">
      <w:pPr>
        <w:spacing w:after="110"/>
        <w:rPr>
          <w:rFonts w:ascii="Calibri" w:eastAsia="Segoe UI" w:hAnsi="Calibri" w:cs="Calibri"/>
          <w:color w:val="FF0000"/>
          <w:sz w:val="24"/>
          <w:szCs w:val="24"/>
        </w:rPr>
      </w:pPr>
      <w:r w:rsidRPr="0006036A">
        <w:rPr>
          <w:rFonts w:ascii="Calibri" w:hAnsi="Calibri" w:cs="Calibri"/>
          <w:b/>
          <w:bCs/>
          <w:sz w:val="24"/>
          <w:szCs w:val="24"/>
        </w:rPr>
        <w:t>Question</w:t>
      </w:r>
      <w:r w:rsidR="00CA06E9">
        <w:rPr>
          <w:rFonts w:ascii="Calibri" w:hAnsi="Calibri" w:cs="Calibri"/>
          <w:b/>
          <w:bCs/>
          <w:sz w:val="24"/>
          <w:szCs w:val="24"/>
        </w:rPr>
        <w:t xml:space="preserve">: </w:t>
      </w:r>
      <w:r w:rsidR="00865685" w:rsidRPr="0006036A">
        <w:rPr>
          <w:rFonts w:ascii="Calibri" w:eastAsia="Segoe UI" w:hAnsi="Calibri" w:cs="Calibri"/>
          <w:color w:val="FF0000"/>
          <w:sz w:val="24"/>
          <w:szCs w:val="24"/>
        </w:rPr>
        <w:t xml:space="preserve">Do </w:t>
      </w:r>
      <w:r w:rsidR="006C5D76">
        <w:rPr>
          <w:rFonts w:ascii="Calibri" w:eastAsia="Segoe UI" w:hAnsi="Calibri" w:cs="Calibri"/>
          <w:color w:val="FF0000"/>
          <w:sz w:val="24"/>
          <w:szCs w:val="24"/>
        </w:rPr>
        <w:t xml:space="preserve">we train </w:t>
      </w:r>
      <w:r w:rsidR="006E1626" w:rsidRPr="0006036A">
        <w:rPr>
          <w:rFonts w:ascii="Calibri" w:eastAsia="Segoe UI" w:hAnsi="Calibri" w:cs="Calibri"/>
          <w:color w:val="FF0000"/>
          <w:sz w:val="24"/>
          <w:szCs w:val="24"/>
        </w:rPr>
        <w:t>u</w:t>
      </w:r>
      <w:r w:rsidR="00865685" w:rsidRPr="0006036A">
        <w:rPr>
          <w:rFonts w:ascii="Calibri" w:eastAsia="Segoe UI" w:hAnsi="Calibri" w:cs="Calibri"/>
          <w:color w:val="FF0000"/>
          <w:sz w:val="24"/>
          <w:szCs w:val="24"/>
        </w:rPr>
        <w:t xml:space="preserve">ndergraduates </w:t>
      </w:r>
      <w:r w:rsidR="003C6A03" w:rsidRPr="0006036A">
        <w:rPr>
          <w:rFonts w:ascii="Calibri" w:eastAsia="Segoe UI" w:hAnsi="Calibri" w:cs="Calibri"/>
          <w:color w:val="FF0000"/>
          <w:sz w:val="24"/>
          <w:szCs w:val="24"/>
        </w:rPr>
        <w:t>to become ethical and people inclusive researchers?</w:t>
      </w:r>
    </w:p>
    <w:p w14:paraId="02195127" w14:textId="0756D81D" w:rsidR="003647D7" w:rsidRPr="0006036A" w:rsidRDefault="003647D7" w:rsidP="003647D7">
      <w:pPr>
        <w:spacing w:after="110"/>
        <w:rPr>
          <w:rFonts w:ascii="Calibri" w:hAnsi="Calibri" w:cs="Calibri"/>
          <w:i/>
          <w:iCs/>
          <w:sz w:val="24"/>
          <w:szCs w:val="24"/>
        </w:rPr>
      </w:pPr>
      <w:r w:rsidRPr="0006036A">
        <w:rPr>
          <w:rFonts w:ascii="Calibri" w:eastAsia="Segoe UI" w:hAnsi="Calibri" w:cs="Calibri"/>
          <w:i/>
          <w:iCs/>
          <w:color w:val="323130"/>
          <w:sz w:val="24"/>
          <w:szCs w:val="24"/>
        </w:rPr>
        <w:t>We're training them at 23 to say, if you can't speak English, you can't be part of my study, then we expect them at 46 to now include everybody!</w:t>
      </w:r>
      <w:r w:rsidRPr="0006036A">
        <w:rPr>
          <w:rFonts w:ascii="Calibri" w:eastAsia="Segoe UI" w:hAnsi="Calibri" w:cs="Calibri"/>
          <w:i/>
          <w:iCs/>
          <w:color w:val="605E5C"/>
          <w:sz w:val="24"/>
          <w:szCs w:val="24"/>
        </w:rPr>
        <w:t xml:space="preserve"> With undergraduates, </w:t>
      </w:r>
      <w:r w:rsidRPr="0006036A">
        <w:rPr>
          <w:rFonts w:ascii="Calibri" w:eastAsia="Segoe UI" w:hAnsi="Calibri" w:cs="Calibri"/>
          <w:i/>
          <w:iCs/>
          <w:color w:val="323130"/>
          <w:sz w:val="24"/>
          <w:szCs w:val="24"/>
        </w:rPr>
        <w:t>these are the same people that we</w:t>
      </w:r>
      <w:r w:rsidR="008A4F18" w:rsidRPr="0006036A">
        <w:rPr>
          <w:rFonts w:ascii="Calibri" w:eastAsia="Segoe UI" w:hAnsi="Calibri" w:cs="Calibri"/>
          <w:i/>
          <w:iCs/>
          <w:color w:val="323130"/>
          <w:sz w:val="24"/>
          <w:szCs w:val="24"/>
        </w:rPr>
        <w:t>’ve</w:t>
      </w:r>
      <w:r w:rsidRPr="0006036A">
        <w:rPr>
          <w:rFonts w:ascii="Calibri" w:eastAsia="Segoe UI" w:hAnsi="Calibri" w:cs="Calibri"/>
          <w:i/>
          <w:iCs/>
          <w:color w:val="323130"/>
          <w:sz w:val="24"/>
          <w:szCs w:val="24"/>
        </w:rPr>
        <w:t xml:space="preserve"> been encounter</w:t>
      </w:r>
      <w:r w:rsidR="008A4F18" w:rsidRPr="0006036A">
        <w:rPr>
          <w:rFonts w:ascii="Calibri" w:eastAsia="Segoe UI" w:hAnsi="Calibri" w:cs="Calibri"/>
          <w:i/>
          <w:iCs/>
          <w:color w:val="323130"/>
          <w:sz w:val="24"/>
          <w:szCs w:val="24"/>
        </w:rPr>
        <w:t xml:space="preserve">ing </w:t>
      </w:r>
      <w:r w:rsidRPr="0006036A">
        <w:rPr>
          <w:rFonts w:ascii="Calibri" w:eastAsia="Segoe UI" w:hAnsi="Calibri" w:cs="Calibri"/>
          <w:i/>
          <w:iCs/>
          <w:color w:val="323130"/>
          <w:sz w:val="24"/>
          <w:szCs w:val="24"/>
        </w:rPr>
        <w:t xml:space="preserve">years </w:t>
      </w:r>
      <w:r w:rsidR="00E27F3B">
        <w:rPr>
          <w:rFonts w:ascii="Calibri" w:eastAsia="Segoe UI" w:hAnsi="Calibri" w:cs="Calibri"/>
          <w:i/>
          <w:iCs/>
          <w:color w:val="323130"/>
          <w:sz w:val="24"/>
          <w:szCs w:val="24"/>
        </w:rPr>
        <w:t xml:space="preserve">later </w:t>
      </w:r>
      <w:r w:rsidRPr="0006036A">
        <w:rPr>
          <w:rFonts w:ascii="Calibri" w:eastAsia="Segoe UI" w:hAnsi="Calibri" w:cs="Calibri"/>
          <w:i/>
          <w:iCs/>
          <w:color w:val="323130"/>
          <w:sz w:val="24"/>
          <w:szCs w:val="24"/>
        </w:rPr>
        <w:t>down the line. Some of these things should happen right from the beginning of, training a person in how to become a researcher. From the HRA, from the NIHR perspective, they are trying to groom researchers right from the bottom because they catch them most of the time as fellows and masters at the upper levels.</w:t>
      </w:r>
    </w:p>
    <w:p w14:paraId="59571058" w14:textId="619EF8D5" w:rsidR="006E727A" w:rsidRPr="0006036A" w:rsidRDefault="000C778A">
      <w:pPr>
        <w:spacing w:after="110"/>
        <w:rPr>
          <w:rFonts w:ascii="Calibri" w:hAnsi="Calibri" w:cs="Calibri"/>
          <w:sz w:val="24"/>
          <w:szCs w:val="24"/>
        </w:rPr>
      </w:pPr>
      <w:r>
        <w:rPr>
          <w:rFonts w:ascii="Calibri" w:eastAsia="Segoe UI" w:hAnsi="Calibri" w:cs="Calibri"/>
          <w:b/>
          <w:bCs/>
          <w:color w:val="323130"/>
          <w:sz w:val="24"/>
          <w:szCs w:val="24"/>
        </w:rPr>
        <w:lastRenderedPageBreak/>
        <w:t xml:space="preserve">Answer: </w:t>
      </w:r>
      <w:r w:rsidR="00D23296" w:rsidRPr="0006036A">
        <w:rPr>
          <w:rFonts w:ascii="Calibri" w:eastAsia="Segoe UI" w:hAnsi="Calibri" w:cs="Calibri"/>
          <w:color w:val="323130"/>
          <w:sz w:val="24"/>
          <w:szCs w:val="24"/>
        </w:rPr>
        <w:t>Training undergraduates</w:t>
      </w:r>
      <w:r w:rsidR="00D23296">
        <w:rPr>
          <w:rFonts w:ascii="Calibri" w:eastAsia="Segoe UI" w:hAnsi="Calibri" w:cs="Calibri"/>
          <w:color w:val="323130"/>
          <w:sz w:val="24"/>
          <w:szCs w:val="24"/>
        </w:rPr>
        <w:t xml:space="preserve"> - </w:t>
      </w:r>
      <w:r w:rsidR="00EA41A4" w:rsidRPr="0006036A">
        <w:rPr>
          <w:rFonts w:ascii="Calibri" w:eastAsia="Segoe UI" w:hAnsi="Calibri" w:cs="Calibri"/>
          <w:color w:val="323130"/>
          <w:sz w:val="24"/>
          <w:szCs w:val="24"/>
        </w:rPr>
        <w:t xml:space="preserve">a group called the </w:t>
      </w:r>
      <w:r w:rsidR="00EA41A4" w:rsidRPr="0006036A">
        <w:rPr>
          <w:rFonts w:ascii="Calibri" w:eastAsia="Segoe UI" w:hAnsi="Calibri" w:cs="Calibri"/>
          <w:b/>
          <w:bCs/>
          <w:color w:val="323130"/>
          <w:sz w:val="24"/>
          <w:szCs w:val="24"/>
        </w:rPr>
        <w:t>Trial Methodology Research Partnership</w:t>
      </w:r>
      <w:r w:rsidR="00EA41A4" w:rsidRPr="00D23296">
        <w:rPr>
          <w:rFonts w:ascii="Calibri" w:eastAsia="Segoe UI" w:hAnsi="Calibri" w:cs="Calibri"/>
          <w:color w:val="323130"/>
          <w:sz w:val="24"/>
          <w:szCs w:val="24"/>
        </w:rPr>
        <w:t xml:space="preserve">, </w:t>
      </w:r>
      <w:r w:rsidR="00D23296" w:rsidRPr="00D23296">
        <w:rPr>
          <w:rFonts w:ascii="Calibri" w:eastAsia="Segoe UI" w:hAnsi="Calibri" w:cs="Calibri"/>
          <w:b/>
          <w:bCs/>
          <w:color w:val="323130"/>
          <w:sz w:val="24"/>
          <w:szCs w:val="24"/>
        </w:rPr>
        <w:t>I</w:t>
      </w:r>
      <w:r w:rsidR="00EA41A4" w:rsidRPr="00D23296">
        <w:rPr>
          <w:rFonts w:ascii="Calibri" w:eastAsia="Segoe UI" w:hAnsi="Calibri" w:cs="Calibri"/>
          <w:b/>
          <w:bCs/>
          <w:color w:val="323130"/>
          <w:sz w:val="24"/>
          <w:szCs w:val="24"/>
        </w:rPr>
        <w:t xml:space="preserve">nclusivity </w:t>
      </w:r>
      <w:r w:rsidR="00D23296" w:rsidRPr="00D23296">
        <w:rPr>
          <w:rFonts w:ascii="Calibri" w:eastAsia="Segoe UI" w:hAnsi="Calibri" w:cs="Calibri"/>
          <w:b/>
          <w:bCs/>
          <w:color w:val="323130"/>
          <w:sz w:val="24"/>
          <w:szCs w:val="24"/>
        </w:rPr>
        <w:t>S</w:t>
      </w:r>
      <w:r w:rsidR="00EA41A4" w:rsidRPr="00D23296">
        <w:rPr>
          <w:rFonts w:ascii="Calibri" w:eastAsia="Segoe UI" w:hAnsi="Calibri" w:cs="Calibri"/>
          <w:b/>
          <w:bCs/>
          <w:color w:val="323130"/>
          <w:sz w:val="24"/>
          <w:szCs w:val="24"/>
        </w:rPr>
        <w:t>ubgroup</w:t>
      </w:r>
      <w:r w:rsidR="00BD20D1" w:rsidRPr="0006036A">
        <w:rPr>
          <w:rFonts w:ascii="Calibri" w:eastAsia="Segoe UI" w:hAnsi="Calibri" w:cs="Calibri"/>
          <w:color w:val="323130"/>
          <w:sz w:val="24"/>
          <w:szCs w:val="24"/>
        </w:rPr>
        <w:t xml:space="preserve">, </w:t>
      </w:r>
      <w:r w:rsidR="00D23296">
        <w:rPr>
          <w:rFonts w:ascii="Calibri" w:eastAsia="Segoe UI" w:hAnsi="Calibri" w:cs="Calibri"/>
          <w:color w:val="323130"/>
          <w:sz w:val="24"/>
          <w:szCs w:val="24"/>
        </w:rPr>
        <w:t>over</w:t>
      </w:r>
      <w:r w:rsidR="00EA41A4" w:rsidRPr="0006036A">
        <w:rPr>
          <w:rFonts w:ascii="Calibri" w:eastAsia="Segoe UI" w:hAnsi="Calibri" w:cs="Calibri"/>
          <w:color w:val="323130"/>
          <w:sz w:val="24"/>
          <w:szCs w:val="24"/>
        </w:rPr>
        <w:t xml:space="preserve"> two years ago, said was we need to develop some sort of curriculum, </w:t>
      </w:r>
      <w:r w:rsidR="00BD20D1" w:rsidRPr="0006036A">
        <w:rPr>
          <w:rFonts w:ascii="Calibri" w:eastAsia="Segoe UI" w:hAnsi="Calibri" w:cs="Calibri"/>
          <w:color w:val="323130"/>
          <w:sz w:val="24"/>
          <w:szCs w:val="24"/>
        </w:rPr>
        <w:t>f</w:t>
      </w:r>
      <w:r w:rsidR="00EA41A4" w:rsidRPr="0006036A">
        <w:rPr>
          <w:rFonts w:ascii="Calibri" w:eastAsia="Segoe UI" w:hAnsi="Calibri" w:cs="Calibri"/>
          <w:color w:val="323130"/>
          <w:sz w:val="24"/>
          <w:szCs w:val="24"/>
        </w:rPr>
        <w:t>or training undergraduate medical students or health professionals</w:t>
      </w:r>
      <w:r w:rsidR="00C517C0">
        <w:rPr>
          <w:rFonts w:ascii="Calibri" w:eastAsia="Segoe UI" w:hAnsi="Calibri" w:cs="Calibri"/>
          <w:color w:val="323130"/>
          <w:sz w:val="24"/>
          <w:szCs w:val="24"/>
        </w:rPr>
        <w:t xml:space="preserve"> &amp;</w:t>
      </w:r>
      <w:r w:rsidR="00EA41A4" w:rsidRPr="0006036A">
        <w:rPr>
          <w:rFonts w:ascii="Calibri" w:eastAsia="Segoe UI" w:hAnsi="Calibri" w:cs="Calibri"/>
          <w:color w:val="323130"/>
          <w:sz w:val="24"/>
          <w:szCs w:val="24"/>
        </w:rPr>
        <w:t xml:space="preserve"> biomedical students in inclusive research design.</w:t>
      </w:r>
      <w:r w:rsidR="00BD20D1" w:rsidRPr="0006036A">
        <w:rPr>
          <w:rFonts w:ascii="Calibri" w:eastAsia="Segoe UI" w:hAnsi="Calibri" w:cs="Calibri"/>
          <w:color w:val="323130"/>
          <w:sz w:val="24"/>
          <w:szCs w:val="24"/>
        </w:rPr>
        <w:t xml:space="preserve"> T</w:t>
      </w:r>
      <w:r w:rsidR="00EA41A4" w:rsidRPr="0006036A">
        <w:rPr>
          <w:rFonts w:ascii="Calibri" w:eastAsia="Segoe UI" w:hAnsi="Calibri" w:cs="Calibri"/>
          <w:color w:val="323130"/>
          <w:sz w:val="24"/>
          <w:szCs w:val="24"/>
        </w:rPr>
        <w:t xml:space="preserve">hat led to a project which has </w:t>
      </w:r>
      <w:r w:rsidR="006611A3" w:rsidRPr="0006036A">
        <w:rPr>
          <w:rFonts w:ascii="Calibri" w:eastAsia="Segoe UI" w:hAnsi="Calibri" w:cs="Calibri"/>
          <w:color w:val="323130"/>
          <w:sz w:val="24"/>
          <w:szCs w:val="24"/>
        </w:rPr>
        <w:t>now</w:t>
      </w:r>
      <w:r w:rsidR="00EA41A4" w:rsidRPr="0006036A">
        <w:rPr>
          <w:rFonts w:ascii="Calibri" w:eastAsia="Segoe UI" w:hAnsi="Calibri" w:cs="Calibri"/>
          <w:color w:val="323130"/>
          <w:sz w:val="24"/>
          <w:szCs w:val="24"/>
        </w:rPr>
        <w:t xml:space="preserve"> been funded by the EU, which has just started, </w:t>
      </w:r>
      <w:r w:rsidR="00C517C0">
        <w:rPr>
          <w:rFonts w:ascii="Calibri" w:eastAsia="Segoe UI" w:hAnsi="Calibri" w:cs="Calibri"/>
          <w:color w:val="323130"/>
          <w:sz w:val="24"/>
          <w:szCs w:val="24"/>
        </w:rPr>
        <w:t xml:space="preserve">to </w:t>
      </w:r>
      <w:r w:rsidR="00EA41A4" w:rsidRPr="0006036A">
        <w:rPr>
          <w:rFonts w:ascii="Calibri" w:eastAsia="Segoe UI" w:hAnsi="Calibri" w:cs="Calibri"/>
          <w:color w:val="323130"/>
          <w:sz w:val="24"/>
          <w:szCs w:val="24"/>
        </w:rPr>
        <w:t>develop an undergraduate curriculum on inclusive research design, plus some professional training, all of which will be made freely available when it's finished.</w:t>
      </w:r>
    </w:p>
    <w:p w14:paraId="6389DB71" w14:textId="380C5FCE" w:rsidR="00542680" w:rsidRPr="0006036A" w:rsidRDefault="00A2017D">
      <w:pPr>
        <w:spacing w:after="110"/>
        <w:rPr>
          <w:rFonts w:ascii="Calibri" w:eastAsia="Segoe UI" w:hAnsi="Calibri" w:cs="Calibri"/>
          <w:color w:val="FF0000"/>
          <w:sz w:val="24"/>
          <w:szCs w:val="24"/>
        </w:rPr>
      </w:pPr>
      <w:r w:rsidRPr="0006036A">
        <w:rPr>
          <w:rFonts w:ascii="Calibri" w:eastAsia="Segoe UI" w:hAnsi="Calibri" w:cs="Calibri"/>
          <w:b/>
          <w:bCs/>
          <w:color w:val="605E5C"/>
          <w:sz w:val="24"/>
          <w:szCs w:val="24"/>
        </w:rPr>
        <w:t>Question</w:t>
      </w:r>
      <w:r w:rsidR="00CA06E9">
        <w:rPr>
          <w:rFonts w:ascii="Calibri" w:eastAsia="Segoe UI" w:hAnsi="Calibri" w:cs="Calibri"/>
          <w:b/>
          <w:bCs/>
          <w:color w:val="605E5C"/>
          <w:sz w:val="24"/>
          <w:szCs w:val="24"/>
        </w:rPr>
        <w:t xml:space="preserve">: </w:t>
      </w:r>
      <w:r w:rsidR="00542680" w:rsidRPr="0006036A">
        <w:rPr>
          <w:rFonts w:ascii="Calibri" w:eastAsia="Segoe UI" w:hAnsi="Calibri" w:cs="Calibri"/>
          <w:color w:val="FF0000"/>
          <w:sz w:val="24"/>
          <w:szCs w:val="24"/>
        </w:rPr>
        <w:t>Do you think there should be PPI involvement in the completion of the INCLUDE questionnaires?</w:t>
      </w:r>
    </w:p>
    <w:p w14:paraId="68F8AD8E" w14:textId="4DB644CE" w:rsidR="006E727A" w:rsidRPr="0006036A" w:rsidRDefault="00EA41A4">
      <w:pPr>
        <w:spacing w:after="110"/>
        <w:rPr>
          <w:rFonts w:ascii="Calibri" w:hAnsi="Calibri" w:cs="Calibri"/>
          <w:i/>
          <w:iCs/>
          <w:color w:val="FF0000"/>
          <w:sz w:val="24"/>
          <w:szCs w:val="24"/>
        </w:rPr>
      </w:pPr>
      <w:r w:rsidRPr="0006036A">
        <w:rPr>
          <w:rFonts w:ascii="Calibri" w:eastAsia="Segoe UI" w:hAnsi="Calibri" w:cs="Calibri"/>
          <w:i/>
          <w:iCs/>
          <w:color w:val="323130"/>
          <w:sz w:val="24"/>
          <w:szCs w:val="24"/>
        </w:rPr>
        <w:t xml:space="preserve">I'm a PPI contributor, I'm a </w:t>
      </w:r>
      <w:r w:rsidR="000C778A">
        <w:rPr>
          <w:rFonts w:ascii="Calibri" w:eastAsia="Segoe UI" w:hAnsi="Calibri" w:cs="Calibri"/>
          <w:i/>
          <w:iCs/>
          <w:color w:val="323130"/>
          <w:sz w:val="24"/>
          <w:szCs w:val="24"/>
        </w:rPr>
        <w:t>c</w:t>
      </w:r>
      <w:r w:rsidRPr="0006036A">
        <w:rPr>
          <w:rFonts w:ascii="Calibri" w:eastAsia="Segoe UI" w:hAnsi="Calibri" w:cs="Calibri"/>
          <w:i/>
          <w:iCs/>
          <w:color w:val="323130"/>
          <w:sz w:val="24"/>
          <w:szCs w:val="24"/>
        </w:rPr>
        <w:t>o</w:t>
      </w:r>
      <w:r w:rsidR="000C778A">
        <w:rPr>
          <w:rFonts w:ascii="Calibri" w:eastAsia="Segoe UI" w:hAnsi="Calibri" w:cs="Calibri"/>
          <w:i/>
          <w:iCs/>
          <w:color w:val="323130"/>
          <w:sz w:val="24"/>
          <w:szCs w:val="24"/>
        </w:rPr>
        <w:t>-</w:t>
      </w:r>
      <w:r w:rsidRPr="0006036A">
        <w:rPr>
          <w:rFonts w:ascii="Calibri" w:eastAsia="Segoe UI" w:hAnsi="Calibri" w:cs="Calibri"/>
          <w:i/>
          <w:iCs/>
          <w:color w:val="323130"/>
          <w:sz w:val="24"/>
          <w:szCs w:val="24"/>
        </w:rPr>
        <w:t>applicant for a trial but I was brought in at rather a late stage.</w:t>
      </w:r>
      <w:r w:rsidR="00022D55" w:rsidRPr="0006036A">
        <w:rPr>
          <w:rFonts w:ascii="Calibri" w:eastAsia="Segoe UI" w:hAnsi="Calibri" w:cs="Calibri"/>
          <w:i/>
          <w:iCs/>
          <w:color w:val="323130"/>
          <w:sz w:val="24"/>
          <w:szCs w:val="24"/>
        </w:rPr>
        <w:t xml:space="preserve"> </w:t>
      </w:r>
      <w:r w:rsidRPr="0006036A">
        <w:rPr>
          <w:rFonts w:ascii="Calibri" w:eastAsia="Segoe UI" w:hAnsi="Calibri" w:cs="Calibri"/>
          <w:i/>
          <w:iCs/>
          <w:color w:val="323130"/>
          <w:sz w:val="24"/>
          <w:szCs w:val="24"/>
        </w:rPr>
        <w:t>I sit on the gra</w:t>
      </w:r>
      <w:r w:rsidR="00022D55" w:rsidRPr="0006036A">
        <w:rPr>
          <w:rFonts w:ascii="Calibri" w:eastAsia="Segoe UI" w:hAnsi="Calibri" w:cs="Calibri"/>
          <w:i/>
          <w:iCs/>
          <w:color w:val="323130"/>
          <w:sz w:val="24"/>
          <w:szCs w:val="24"/>
        </w:rPr>
        <w:t>nts</w:t>
      </w:r>
      <w:r w:rsidRPr="0006036A">
        <w:rPr>
          <w:rFonts w:ascii="Calibri" w:eastAsia="Segoe UI" w:hAnsi="Calibri" w:cs="Calibri"/>
          <w:i/>
          <w:iCs/>
          <w:color w:val="323130"/>
          <w:sz w:val="24"/>
          <w:szCs w:val="24"/>
        </w:rPr>
        <w:t xml:space="preserve"> panel for a major charity that commissions and gives grants for research and the quality of PPI at the design stage is very much a key consideration on which applications can stand or fall.</w:t>
      </w:r>
      <w:r w:rsidR="00022D55" w:rsidRPr="0006036A">
        <w:rPr>
          <w:rFonts w:ascii="Calibri" w:eastAsia="Segoe UI" w:hAnsi="Calibri" w:cs="Calibri"/>
          <w:i/>
          <w:iCs/>
          <w:color w:val="323130"/>
          <w:sz w:val="24"/>
          <w:szCs w:val="24"/>
        </w:rPr>
        <w:t xml:space="preserve"> </w:t>
      </w:r>
    </w:p>
    <w:p w14:paraId="0CA538C3" w14:textId="6BB68D46" w:rsidR="2C8E3FD7" w:rsidRPr="0006036A" w:rsidRDefault="000C778A" w:rsidP="00A651FE">
      <w:pPr>
        <w:spacing w:after="110"/>
        <w:rPr>
          <w:rFonts w:ascii="Calibri" w:hAnsi="Calibri" w:cs="Calibri"/>
          <w:sz w:val="24"/>
          <w:szCs w:val="24"/>
        </w:rPr>
      </w:pPr>
      <w:r>
        <w:rPr>
          <w:rFonts w:ascii="Calibri" w:eastAsia="Segoe UI" w:hAnsi="Calibri" w:cs="Calibri"/>
          <w:b/>
          <w:bCs/>
          <w:color w:val="323130"/>
          <w:sz w:val="24"/>
          <w:szCs w:val="24"/>
        </w:rPr>
        <w:t xml:space="preserve">Answer: </w:t>
      </w:r>
      <w:r w:rsidR="00EA41A4" w:rsidRPr="0006036A">
        <w:rPr>
          <w:rFonts w:ascii="Calibri" w:eastAsia="Segoe UI" w:hAnsi="Calibri" w:cs="Calibri"/>
          <w:color w:val="323130"/>
          <w:sz w:val="24"/>
          <w:szCs w:val="24"/>
        </w:rPr>
        <w:t>Yes, very much so</w:t>
      </w:r>
      <w:r w:rsidR="00DB53E2" w:rsidRPr="0006036A">
        <w:rPr>
          <w:rFonts w:ascii="Calibri" w:eastAsia="Segoe UI" w:hAnsi="Calibri" w:cs="Calibri"/>
          <w:color w:val="323130"/>
          <w:sz w:val="24"/>
          <w:szCs w:val="24"/>
        </w:rPr>
        <w:t>, a</w:t>
      </w:r>
      <w:r w:rsidR="00EA41A4" w:rsidRPr="0006036A">
        <w:rPr>
          <w:rFonts w:ascii="Calibri" w:eastAsia="Segoe UI" w:hAnsi="Calibri" w:cs="Calibri"/>
          <w:color w:val="323130"/>
          <w:sz w:val="24"/>
          <w:szCs w:val="24"/>
        </w:rPr>
        <w:t xml:space="preserve">nd </w:t>
      </w:r>
      <w:r w:rsidR="006611A3" w:rsidRPr="0006036A">
        <w:rPr>
          <w:rFonts w:ascii="Calibri" w:eastAsia="Segoe UI" w:hAnsi="Calibri" w:cs="Calibri"/>
          <w:color w:val="323130"/>
          <w:sz w:val="24"/>
          <w:szCs w:val="24"/>
        </w:rPr>
        <w:t>on</w:t>
      </w:r>
      <w:r w:rsidR="00EA41A4" w:rsidRPr="0006036A">
        <w:rPr>
          <w:rFonts w:ascii="Calibri" w:eastAsia="Segoe UI" w:hAnsi="Calibri" w:cs="Calibri"/>
          <w:color w:val="323130"/>
          <w:sz w:val="24"/>
          <w:szCs w:val="24"/>
        </w:rPr>
        <w:t xml:space="preserve"> the question is it says </w:t>
      </w:r>
      <w:r w:rsidR="005F5BC3" w:rsidRPr="0006036A">
        <w:rPr>
          <w:rFonts w:ascii="Calibri" w:eastAsia="Segoe UI" w:hAnsi="Calibri" w:cs="Calibri"/>
          <w:color w:val="323130"/>
          <w:sz w:val="24"/>
          <w:szCs w:val="24"/>
        </w:rPr>
        <w:t xml:space="preserve">who </w:t>
      </w:r>
      <w:r w:rsidR="00EA41A4" w:rsidRPr="0006036A">
        <w:rPr>
          <w:rFonts w:ascii="Calibri" w:eastAsia="Segoe UI" w:hAnsi="Calibri" w:cs="Calibri"/>
          <w:color w:val="323130"/>
          <w:sz w:val="24"/>
          <w:szCs w:val="24"/>
        </w:rPr>
        <w:t>we think should be doing it and that should involve public contributors and other people who have a role to play in the trial.</w:t>
      </w:r>
      <w:r w:rsidR="005F5BC3" w:rsidRPr="0006036A">
        <w:rPr>
          <w:rFonts w:ascii="Calibri" w:eastAsia="Segoe UI" w:hAnsi="Calibri" w:cs="Calibri"/>
          <w:color w:val="323130"/>
          <w:sz w:val="24"/>
          <w:szCs w:val="24"/>
        </w:rPr>
        <w:t xml:space="preserve"> I</w:t>
      </w:r>
      <w:r w:rsidR="00EA41A4" w:rsidRPr="0006036A">
        <w:rPr>
          <w:rFonts w:ascii="Calibri" w:eastAsia="Segoe UI" w:hAnsi="Calibri" w:cs="Calibri"/>
          <w:color w:val="323130"/>
          <w:sz w:val="24"/>
          <w:szCs w:val="24"/>
        </w:rPr>
        <w:t xml:space="preserve">t's very, very hard to do the job well without involving people who represent the people you're trying to include in your trial or think you need to include so </w:t>
      </w:r>
      <w:r w:rsidR="004E282E" w:rsidRPr="0006036A">
        <w:rPr>
          <w:rFonts w:ascii="Calibri" w:eastAsia="Segoe UI" w:hAnsi="Calibri" w:cs="Calibri"/>
          <w:color w:val="323130"/>
          <w:sz w:val="24"/>
          <w:szCs w:val="24"/>
        </w:rPr>
        <w:t>PPI.</w:t>
      </w:r>
    </w:p>
    <w:p w14:paraId="15227E90" w14:textId="13BF1824" w:rsidR="00542680" w:rsidRPr="0006036A" w:rsidRDefault="00A651FE" w:rsidP="00542680">
      <w:pPr>
        <w:spacing w:after="110"/>
        <w:rPr>
          <w:rFonts w:ascii="Calibri" w:hAnsi="Calibri" w:cs="Calibri"/>
          <w:color w:val="FF0000"/>
          <w:sz w:val="24"/>
          <w:szCs w:val="24"/>
        </w:rPr>
      </w:pPr>
      <w:r w:rsidRPr="0006036A">
        <w:rPr>
          <w:rFonts w:ascii="Calibri" w:eastAsia="Segoe UI" w:hAnsi="Calibri" w:cs="Calibri"/>
          <w:b/>
          <w:bCs/>
          <w:color w:val="605E5C"/>
          <w:sz w:val="24"/>
          <w:szCs w:val="24"/>
        </w:rPr>
        <w:t>Questio</w:t>
      </w:r>
      <w:r w:rsidR="00807C9F">
        <w:rPr>
          <w:rFonts w:ascii="Calibri" w:eastAsia="Segoe UI" w:hAnsi="Calibri" w:cs="Calibri"/>
          <w:b/>
          <w:bCs/>
          <w:color w:val="605E5C"/>
          <w:sz w:val="24"/>
          <w:szCs w:val="24"/>
        </w:rPr>
        <w:t xml:space="preserve">n: </w:t>
      </w:r>
      <w:r w:rsidR="00542680" w:rsidRPr="0006036A">
        <w:rPr>
          <w:rFonts w:ascii="Calibri" w:eastAsia="Segoe UI" w:hAnsi="Calibri" w:cs="Calibri"/>
          <w:color w:val="FF0000"/>
          <w:sz w:val="24"/>
          <w:szCs w:val="24"/>
        </w:rPr>
        <w:t>What are your thoughts on address</w:t>
      </w:r>
      <w:r w:rsidR="00B643D9" w:rsidRPr="0006036A">
        <w:rPr>
          <w:rFonts w:ascii="Calibri" w:eastAsia="Segoe UI" w:hAnsi="Calibri" w:cs="Calibri"/>
          <w:color w:val="FF0000"/>
          <w:sz w:val="24"/>
          <w:szCs w:val="24"/>
        </w:rPr>
        <w:t>ing equalities in the recruitment method to trials in psychosis</w:t>
      </w:r>
      <w:r w:rsidR="00542680" w:rsidRPr="0006036A">
        <w:rPr>
          <w:rFonts w:ascii="Calibri" w:eastAsia="Segoe UI" w:hAnsi="Calibri" w:cs="Calibri"/>
          <w:color w:val="FF0000"/>
          <w:sz w:val="24"/>
          <w:szCs w:val="24"/>
        </w:rPr>
        <w:t>?</w:t>
      </w:r>
    </w:p>
    <w:p w14:paraId="7FED1040" w14:textId="5B827A2E" w:rsidR="001A31D3" w:rsidRPr="0006036A" w:rsidRDefault="00EA41A4" w:rsidP="2C8E3FD7">
      <w:pPr>
        <w:spacing w:after="110"/>
        <w:rPr>
          <w:rFonts w:ascii="Calibri" w:eastAsia="Segoe UI" w:hAnsi="Calibri" w:cs="Calibri"/>
          <w:i/>
          <w:iCs/>
          <w:color w:val="323130"/>
          <w:sz w:val="24"/>
          <w:szCs w:val="24"/>
        </w:rPr>
      </w:pPr>
      <w:r w:rsidRPr="0006036A">
        <w:rPr>
          <w:rFonts w:ascii="Calibri" w:eastAsia="Segoe UI" w:hAnsi="Calibri" w:cs="Calibri"/>
          <w:i/>
          <w:iCs/>
          <w:color w:val="323130"/>
          <w:sz w:val="24"/>
          <w:szCs w:val="24"/>
        </w:rPr>
        <w:t xml:space="preserve">The trials that I work on </w:t>
      </w:r>
      <w:r w:rsidR="0025269C" w:rsidRPr="0006036A">
        <w:rPr>
          <w:rFonts w:ascii="Calibri" w:eastAsia="Segoe UI" w:hAnsi="Calibri" w:cs="Calibri"/>
          <w:i/>
          <w:iCs/>
          <w:color w:val="323130"/>
          <w:sz w:val="24"/>
          <w:szCs w:val="24"/>
        </w:rPr>
        <w:t>involve</w:t>
      </w:r>
      <w:r w:rsidRPr="0006036A">
        <w:rPr>
          <w:rFonts w:ascii="Calibri" w:eastAsia="Segoe UI" w:hAnsi="Calibri" w:cs="Calibri"/>
          <w:i/>
          <w:iCs/>
          <w:color w:val="323130"/>
          <w:sz w:val="24"/>
          <w:szCs w:val="24"/>
        </w:rPr>
        <w:t xml:space="preserve"> people who have psychosis and </w:t>
      </w:r>
      <w:r w:rsidR="00881AD3" w:rsidRPr="0006036A">
        <w:rPr>
          <w:rFonts w:ascii="Calibri" w:eastAsia="Segoe UI" w:hAnsi="Calibri" w:cs="Calibri"/>
          <w:i/>
          <w:iCs/>
          <w:color w:val="323130"/>
          <w:sz w:val="24"/>
          <w:szCs w:val="24"/>
        </w:rPr>
        <w:t>the route</w:t>
      </w:r>
      <w:r w:rsidRPr="0006036A">
        <w:rPr>
          <w:rFonts w:ascii="Calibri" w:eastAsia="Segoe UI" w:hAnsi="Calibri" w:cs="Calibri"/>
          <w:i/>
          <w:iCs/>
          <w:color w:val="323130"/>
          <w:sz w:val="24"/>
          <w:szCs w:val="24"/>
        </w:rPr>
        <w:t xml:space="preserve"> for recruiting participants </w:t>
      </w:r>
      <w:r w:rsidR="00881AD3" w:rsidRPr="0006036A">
        <w:rPr>
          <w:rFonts w:ascii="Calibri" w:eastAsia="Segoe UI" w:hAnsi="Calibri" w:cs="Calibri"/>
          <w:i/>
          <w:iCs/>
          <w:color w:val="323130"/>
          <w:sz w:val="24"/>
          <w:szCs w:val="24"/>
        </w:rPr>
        <w:t xml:space="preserve">is </w:t>
      </w:r>
      <w:r w:rsidRPr="0006036A">
        <w:rPr>
          <w:rFonts w:ascii="Calibri" w:eastAsia="Segoe UI" w:hAnsi="Calibri" w:cs="Calibri"/>
          <w:i/>
          <w:iCs/>
          <w:color w:val="323130"/>
          <w:sz w:val="24"/>
          <w:szCs w:val="24"/>
        </w:rPr>
        <w:t>relying on referrals from secondary mental health care teams.</w:t>
      </w:r>
      <w:r w:rsidR="00A651FE" w:rsidRPr="0006036A">
        <w:rPr>
          <w:rFonts w:ascii="Calibri" w:eastAsia="Segoe UI" w:hAnsi="Calibri" w:cs="Calibri"/>
          <w:i/>
          <w:iCs/>
          <w:color w:val="323130"/>
          <w:sz w:val="24"/>
          <w:szCs w:val="24"/>
        </w:rPr>
        <w:t xml:space="preserve"> </w:t>
      </w:r>
      <w:r w:rsidR="001A31D3" w:rsidRPr="0006036A">
        <w:rPr>
          <w:rFonts w:ascii="Calibri" w:eastAsia="Segoe UI" w:hAnsi="Calibri" w:cs="Calibri"/>
          <w:i/>
          <w:iCs/>
          <w:color w:val="605E5C"/>
          <w:sz w:val="24"/>
          <w:szCs w:val="24"/>
        </w:rPr>
        <w:t>W</w:t>
      </w:r>
      <w:r w:rsidR="001A31D3" w:rsidRPr="0006036A">
        <w:rPr>
          <w:rFonts w:ascii="Calibri" w:eastAsia="Segoe UI" w:hAnsi="Calibri" w:cs="Calibri"/>
          <w:i/>
          <w:iCs/>
          <w:color w:val="323130"/>
          <w:sz w:val="24"/>
          <w:szCs w:val="24"/>
        </w:rPr>
        <w:t xml:space="preserve">e have tried to seek self-referrals to that to try to get around the issue of people not being told about opportunities. </w:t>
      </w:r>
      <w:r w:rsidR="00BD5896" w:rsidRPr="0006036A">
        <w:rPr>
          <w:rFonts w:ascii="Calibri" w:eastAsia="Segoe UI" w:hAnsi="Calibri" w:cs="Calibri"/>
          <w:i/>
          <w:iCs/>
          <w:color w:val="323130"/>
          <w:sz w:val="24"/>
          <w:szCs w:val="24"/>
        </w:rPr>
        <w:t>It</w:t>
      </w:r>
      <w:r w:rsidR="001A31D3" w:rsidRPr="0006036A">
        <w:rPr>
          <w:rFonts w:ascii="Calibri" w:eastAsia="Segoe UI" w:hAnsi="Calibri" w:cs="Calibri"/>
          <w:i/>
          <w:iCs/>
          <w:color w:val="323130"/>
          <w:sz w:val="24"/>
          <w:szCs w:val="24"/>
        </w:rPr>
        <w:t xml:space="preserve"> hasn't been very effective</w:t>
      </w:r>
      <w:r w:rsidR="00B643D9" w:rsidRPr="0006036A">
        <w:rPr>
          <w:rFonts w:ascii="Calibri" w:eastAsia="Segoe UI" w:hAnsi="Calibri" w:cs="Calibri"/>
          <w:i/>
          <w:iCs/>
          <w:color w:val="323130"/>
          <w:sz w:val="24"/>
          <w:szCs w:val="24"/>
        </w:rPr>
        <w:t>,</w:t>
      </w:r>
      <w:r w:rsidR="001A31D3" w:rsidRPr="0006036A">
        <w:rPr>
          <w:rFonts w:ascii="Calibri" w:eastAsia="Segoe UI" w:hAnsi="Calibri" w:cs="Calibri"/>
          <w:i/>
          <w:iCs/>
          <w:color w:val="323130"/>
          <w:sz w:val="24"/>
          <w:szCs w:val="24"/>
        </w:rPr>
        <w:t xml:space="preserve"> and we've hardly </w:t>
      </w:r>
      <w:r w:rsidR="00BD5896" w:rsidRPr="0006036A">
        <w:rPr>
          <w:rFonts w:ascii="Calibri" w:eastAsia="Segoe UI" w:hAnsi="Calibri" w:cs="Calibri"/>
          <w:i/>
          <w:iCs/>
          <w:color w:val="323130"/>
          <w:sz w:val="24"/>
          <w:szCs w:val="24"/>
        </w:rPr>
        <w:t xml:space="preserve">recruited </w:t>
      </w:r>
      <w:r w:rsidR="001A31D3" w:rsidRPr="0006036A">
        <w:rPr>
          <w:rFonts w:ascii="Calibri" w:eastAsia="Segoe UI" w:hAnsi="Calibri" w:cs="Calibri"/>
          <w:i/>
          <w:iCs/>
          <w:color w:val="323130"/>
          <w:sz w:val="24"/>
          <w:szCs w:val="24"/>
        </w:rPr>
        <w:t>anyone via that method.</w:t>
      </w:r>
    </w:p>
    <w:p w14:paraId="67EAB78D" w14:textId="2A5740D4" w:rsidR="006E727A" w:rsidRPr="0006036A" w:rsidRDefault="000C778A">
      <w:pPr>
        <w:spacing w:after="110"/>
        <w:rPr>
          <w:rFonts w:ascii="Calibri" w:hAnsi="Calibri" w:cs="Calibri"/>
          <w:sz w:val="24"/>
          <w:szCs w:val="24"/>
        </w:rPr>
      </w:pPr>
      <w:r>
        <w:rPr>
          <w:rFonts w:ascii="Calibri" w:eastAsia="Segoe UI" w:hAnsi="Calibri" w:cs="Calibri"/>
          <w:b/>
          <w:bCs/>
          <w:color w:val="323130"/>
          <w:sz w:val="24"/>
          <w:szCs w:val="24"/>
        </w:rPr>
        <w:t xml:space="preserve">Answer: </w:t>
      </w:r>
      <w:r w:rsidR="000065F7" w:rsidRPr="0006036A">
        <w:rPr>
          <w:rFonts w:ascii="Calibri" w:eastAsia="Segoe UI" w:hAnsi="Calibri" w:cs="Calibri"/>
          <w:color w:val="323130"/>
          <w:sz w:val="24"/>
          <w:szCs w:val="24"/>
        </w:rPr>
        <w:t>T</w:t>
      </w:r>
      <w:r w:rsidR="00EA41A4" w:rsidRPr="0006036A">
        <w:rPr>
          <w:rFonts w:ascii="Calibri" w:eastAsia="Segoe UI" w:hAnsi="Calibri" w:cs="Calibri"/>
          <w:color w:val="323130"/>
          <w:sz w:val="24"/>
          <w:szCs w:val="24"/>
        </w:rPr>
        <w:t>he first thing which is a significant step forward would be to recognise the potential for it being a problem.</w:t>
      </w:r>
      <w:r w:rsidR="00E41D30" w:rsidRPr="0006036A">
        <w:rPr>
          <w:rFonts w:ascii="Calibri" w:eastAsia="Segoe UI" w:hAnsi="Calibri" w:cs="Calibri"/>
          <w:color w:val="323130"/>
          <w:sz w:val="24"/>
          <w:szCs w:val="24"/>
        </w:rPr>
        <w:t xml:space="preserve"> A</w:t>
      </w:r>
      <w:r w:rsidR="00EA41A4" w:rsidRPr="0006036A">
        <w:rPr>
          <w:rFonts w:ascii="Calibri" w:eastAsia="Segoe UI" w:hAnsi="Calibri" w:cs="Calibri"/>
          <w:color w:val="323130"/>
          <w:sz w:val="24"/>
          <w:szCs w:val="24"/>
        </w:rPr>
        <w:t>t the at the very least, it puts us in a position to do so at the end of the trial.</w:t>
      </w:r>
      <w:r w:rsidR="000065F7"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So even if you do, you only use referrals from the mental health service, for example, that at the end of the trial when interpreting the findings, you can bring out the applicability implications of having used that referral route and then only having the option of using that referral route</w:t>
      </w:r>
      <w:r w:rsidR="00334E60" w:rsidRPr="0006036A">
        <w:rPr>
          <w:rFonts w:ascii="Calibri" w:eastAsia="Segoe UI" w:hAnsi="Calibri" w:cs="Calibri"/>
          <w:color w:val="323130"/>
          <w:sz w:val="24"/>
          <w:szCs w:val="24"/>
        </w:rPr>
        <w:t>.</w:t>
      </w:r>
      <w:r w:rsidR="00D24ED0">
        <w:rPr>
          <w:rFonts w:ascii="Calibri" w:eastAsia="Segoe UI" w:hAnsi="Calibri" w:cs="Calibri"/>
          <w:color w:val="323130"/>
          <w:sz w:val="24"/>
          <w:szCs w:val="24"/>
        </w:rPr>
        <w:t xml:space="preserve"> </w:t>
      </w:r>
      <w:r w:rsidR="00334E60" w:rsidRPr="0006036A">
        <w:rPr>
          <w:rFonts w:ascii="Calibri" w:eastAsia="Segoe UI" w:hAnsi="Calibri" w:cs="Calibri"/>
          <w:color w:val="323130"/>
          <w:sz w:val="24"/>
          <w:szCs w:val="24"/>
        </w:rPr>
        <w:t>Th</w:t>
      </w:r>
      <w:r w:rsidR="00EA41A4" w:rsidRPr="0006036A">
        <w:rPr>
          <w:rFonts w:ascii="Calibri" w:eastAsia="Segoe UI" w:hAnsi="Calibri" w:cs="Calibri"/>
          <w:color w:val="323130"/>
          <w:sz w:val="24"/>
          <w:szCs w:val="24"/>
        </w:rPr>
        <w:t>at is still progress because one of our great fears within Trial Forge, is that we think we have sorted something when we haven't, we've got something that is effective, but it's effective for whom?</w:t>
      </w:r>
    </w:p>
    <w:p w14:paraId="0EA8C602" w14:textId="1C5274BF" w:rsidR="006E727A" w:rsidRPr="0006036A" w:rsidRDefault="00EA41A4">
      <w:pPr>
        <w:spacing w:after="110"/>
        <w:rPr>
          <w:rFonts w:ascii="Calibri" w:hAnsi="Calibri" w:cs="Calibri"/>
          <w:sz w:val="24"/>
          <w:szCs w:val="24"/>
        </w:rPr>
      </w:pPr>
      <w:r w:rsidRPr="0006036A">
        <w:rPr>
          <w:rFonts w:ascii="Calibri" w:eastAsia="Segoe UI" w:hAnsi="Calibri" w:cs="Calibri"/>
          <w:color w:val="323130"/>
          <w:sz w:val="24"/>
          <w:szCs w:val="24"/>
        </w:rPr>
        <w:t xml:space="preserve">And what you'll be able to do if you recognise </w:t>
      </w:r>
      <w:r w:rsidR="00B63EB0" w:rsidRPr="0006036A">
        <w:rPr>
          <w:rFonts w:ascii="Calibri" w:eastAsia="Segoe UI" w:hAnsi="Calibri" w:cs="Calibri"/>
          <w:color w:val="323130"/>
          <w:sz w:val="24"/>
          <w:szCs w:val="24"/>
        </w:rPr>
        <w:t>the r</w:t>
      </w:r>
      <w:r w:rsidRPr="0006036A">
        <w:rPr>
          <w:rFonts w:ascii="Calibri" w:eastAsia="Segoe UI" w:hAnsi="Calibri" w:cs="Calibri"/>
          <w:color w:val="323130"/>
          <w:sz w:val="24"/>
          <w:szCs w:val="24"/>
        </w:rPr>
        <w:t>eferral route has implications</w:t>
      </w:r>
      <w:r w:rsidR="00B63EB0" w:rsidRPr="0006036A">
        <w:rPr>
          <w:rFonts w:ascii="Calibri" w:eastAsia="Segoe UI" w:hAnsi="Calibri" w:cs="Calibri"/>
          <w:color w:val="323130"/>
          <w:sz w:val="24"/>
          <w:szCs w:val="24"/>
        </w:rPr>
        <w:t xml:space="preserve">, is say </w:t>
      </w:r>
      <w:r w:rsidRPr="0006036A">
        <w:rPr>
          <w:rFonts w:ascii="Calibri" w:eastAsia="Segoe UI" w:hAnsi="Calibri" w:cs="Calibri"/>
          <w:color w:val="323130"/>
          <w:sz w:val="24"/>
          <w:szCs w:val="24"/>
        </w:rPr>
        <w:t>this works for those individuals who are referred through that referral route.</w:t>
      </w:r>
      <w:r w:rsidR="00B63EB0"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What we know about that referral route is that the people who come to us look like this.</w:t>
      </w:r>
      <w:r w:rsidR="00B63EB0"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Other data suggests that the people who have the condition look like this and there's a difference.</w:t>
      </w:r>
      <w:r w:rsidR="001D793F"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This is these are the implications for that difference.</w:t>
      </w:r>
    </w:p>
    <w:p w14:paraId="268F3D9B" w14:textId="2542EB6E" w:rsidR="006E727A" w:rsidRPr="0006036A" w:rsidRDefault="00EA41A4">
      <w:pPr>
        <w:spacing w:after="110"/>
        <w:rPr>
          <w:rFonts w:ascii="Calibri" w:hAnsi="Calibri" w:cs="Calibri"/>
          <w:sz w:val="24"/>
          <w:szCs w:val="24"/>
        </w:rPr>
      </w:pPr>
      <w:r w:rsidRPr="0006036A">
        <w:rPr>
          <w:rFonts w:ascii="Calibri" w:eastAsia="Segoe UI" w:hAnsi="Calibri" w:cs="Calibri"/>
          <w:color w:val="323130"/>
          <w:sz w:val="24"/>
          <w:szCs w:val="24"/>
        </w:rPr>
        <w:t>Filling the gap while designing the trial, I think is then tricky.</w:t>
      </w:r>
      <w:r w:rsidR="001D793F" w:rsidRPr="0006036A">
        <w:rPr>
          <w:rFonts w:ascii="Calibri" w:eastAsia="Segoe UI" w:hAnsi="Calibri" w:cs="Calibri"/>
          <w:color w:val="323130"/>
          <w:sz w:val="24"/>
          <w:szCs w:val="24"/>
        </w:rPr>
        <w:t xml:space="preserve"> That br</w:t>
      </w:r>
      <w:r w:rsidRPr="0006036A">
        <w:rPr>
          <w:rFonts w:ascii="Calibri" w:eastAsia="Segoe UI" w:hAnsi="Calibri" w:cs="Calibri"/>
          <w:color w:val="323130"/>
          <w:sz w:val="24"/>
          <w:szCs w:val="24"/>
        </w:rPr>
        <w:t>ings us back to trust</w:t>
      </w:r>
      <w:r w:rsidR="001D793F"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what is it that means that some individuals who have the condition are not being referred?</w:t>
      </w:r>
      <w:r w:rsidR="00DA3F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And why is it that that is the case?</w:t>
      </w:r>
      <w:r w:rsidR="00DA3F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What's happening?</w:t>
      </w:r>
      <w:r w:rsidR="00DA3F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 xml:space="preserve">And that might </w:t>
      </w:r>
      <w:r w:rsidR="0025269C" w:rsidRPr="0006036A">
        <w:rPr>
          <w:rFonts w:ascii="Calibri" w:eastAsia="Segoe UI" w:hAnsi="Calibri" w:cs="Calibri"/>
          <w:color w:val="323130"/>
          <w:sz w:val="24"/>
          <w:szCs w:val="24"/>
        </w:rPr>
        <w:t>be</w:t>
      </w:r>
      <w:r w:rsidRPr="0006036A">
        <w:rPr>
          <w:rFonts w:ascii="Calibri" w:eastAsia="Segoe UI" w:hAnsi="Calibri" w:cs="Calibri"/>
          <w:color w:val="323130"/>
          <w:sz w:val="24"/>
          <w:szCs w:val="24"/>
        </w:rPr>
        <w:t xml:space="preserve"> a larger challenge or a different challenge to running that </w:t>
      </w:r>
      <w:r w:rsidR="0025269C" w:rsidRPr="0006036A">
        <w:rPr>
          <w:rFonts w:ascii="Calibri" w:eastAsia="Segoe UI" w:hAnsi="Calibri" w:cs="Calibri"/>
          <w:color w:val="323130"/>
          <w:sz w:val="24"/>
          <w:szCs w:val="24"/>
        </w:rPr>
        <w:t>trial</w:t>
      </w:r>
      <w:r w:rsidRPr="0006036A">
        <w:rPr>
          <w:rFonts w:ascii="Calibri" w:eastAsia="Segoe UI" w:hAnsi="Calibri" w:cs="Calibri"/>
          <w:color w:val="323130"/>
          <w:sz w:val="24"/>
          <w:szCs w:val="24"/>
        </w:rPr>
        <w:t>.</w:t>
      </w:r>
      <w:r w:rsidR="00DA3F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 xml:space="preserve">And what is it about the referral service that is we think bringing some inequality </w:t>
      </w:r>
      <w:r w:rsidR="0025269C" w:rsidRPr="0006036A">
        <w:rPr>
          <w:rFonts w:ascii="Calibri" w:eastAsia="Segoe UI" w:hAnsi="Calibri" w:cs="Calibri"/>
          <w:color w:val="323130"/>
          <w:sz w:val="24"/>
          <w:szCs w:val="24"/>
        </w:rPr>
        <w:t>about</w:t>
      </w:r>
      <w:r w:rsidRPr="0006036A">
        <w:rPr>
          <w:rFonts w:ascii="Calibri" w:eastAsia="Segoe UI" w:hAnsi="Calibri" w:cs="Calibri"/>
          <w:color w:val="323130"/>
          <w:sz w:val="24"/>
          <w:szCs w:val="24"/>
        </w:rPr>
        <w:t xml:space="preserve"> referrals that we would not expect given the disease itself and that that might be worth </w:t>
      </w:r>
      <w:r w:rsidR="0025269C" w:rsidRPr="0006036A">
        <w:rPr>
          <w:rFonts w:ascii="Calibri" w:eastAsia="Segoe UI" w:hAnsi="Calibri" w:cs="Calibri"/>
          <w:color w:val="323130"/>
          <w:sz w:val="24"/>
          <w:szCs w:val="24"/>
        </w:rPr>
        <w:t>investigation</w:t>
      </w:r>
      <w:r w:rsidRPr="0006036A">
        <w:rPr>
          <w:rFonts w:ascii="Calibri" w:eastAsia="Segoe UI" w:hAnsi="Calibri" w:cs="Calibri"/>
          <w:color w:val="323130"/>
          <w:sz w:val="24"/>
          <w:szCs w:val="24"/>
        </w:rPr>
        <w:t>.</w:t>
      </w:r>
      <w:r w:rsidR="00DA3F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 xml:space="preserve">If there were options for other referral routes, as you say, you can explore those, but I imagine without that sort of working </w:t>
      </w:r>
      <w:r w:rsidRPr="0006036A">
        <w:rPr>
          <w:rFonts w:ascii="Calibri" w:eastAsia="Segoe UI" w:hAnsi="Calibri" w:cs="Calibri"/>
          <w:color w:val="323130"/>
          <w:sz w:val="24"/>
          <w:szCs w:val="24"/>
        </w:rPr>
        <w:lastRenderedPageBreak/>
        <w:t xml:space="preserve">with organisations who have trust already, that is likely to be tricky but </w:t>
      </w:r>
      <w:r w:rsidR="000F5F98" w:rsidRPr="0006036A">
        <w:rPr>
          <w:rFonts w:ascii="Calibri" w:eastAsia="Segoe UI" w:hAnsi="Calibri" w:cs="Calibri"/>
          <w:color w:val="323130"/>
          <w:sz w:val="24"/>
          <w:szCs w:val="24"/>
        </w:rPr>
        <w:t>possible</w:t>
      </w:r>
      <w:r w:rsidRPr="0006036A">
        <w:rPr>
          <w:rFonts w:ascii="Calibri" w:eastAsia="Segoe UI" w:hAnsi="Calibri" w:cs="Calibri"/>
          <w:color w:val="323130"/>
          <w:sz w:val="24"/>
          <w:szCs w:val="24"/>
        </w:rPr>
        <w:t>.</w:t>
      </w:r>
      <w:r w:rsidR="00422FBF" w:rsidRPr="0006036A">
        <w:rPr>
          <w:rFonts w:ascii="Calibri" w:eastAsia="Segoe UI" w:hAnsi="Calibri" w:cs="Calibri"/>
          <w:color w:val="323130"/>
          <w:sz w:val="24"/>
          <w:szCs w:val="24"/>
        </w:rPr>
        <w:t xml:space="preserve"> </w:t>
      </w:r>
      <w:r w:rsidR="004E282E" w:rsidRPr="0006036A">
        <w:rPr>
          <w:rFonts w:ascii="Calibri" w:eastAsia="Segoe UI" w:hAnsi="Calibri" w:cs="Calibri"/>
          <w:color w:val="323130"/>
          <w:sz w:val="24"/>
          <w:szCs w:val="24"/>
        </w:rPr>
        <w:t>So,</w:t>
      </w:r>
      <w:r w:rsidRPr="0006036A">
        <w:rPr>
          <w:rFonts w:ascii="Calibri" w:eastAsia="Segoe UI" w:hAnsi="Calibri" w:cs="Calibri"/>
          <w:color w:val="323130"/>
          <w:sz w:val="24"/>
          <w:szCs w:val="24"/>
        </w:rPr>
        <w:t xml:space="preserve"> you'd think, OK, this is a </w:t>
      </w:r>
      <w:r w:rsidR="007724AB" w:rsidRPr="0006036A">
        <w:rPr>
          <w:rFonts w:ascii="Calibri" w:eastAsia="Segoe UI" w:hAnsi="Calibri" w:cs="Calibri"/>
          <w:color w:val="323130"/>
          <w:sz w:val="24"/>
          <w:szCs w:val="24"/>
        </w:rPr>
        <w:t>problem. These</w:t>
      </w:r>
      <w:r w:rsidRPr="0006036A">
        <w:rPr>
          <w:rFonts w:ascii="Calibri" w:eastAsia="Segoe UI" w:hAnsi="Calibri" w:cs="Calibri"/>
          <w:color w:val="323130"/>
          <w:sz w:val="24"/>
          <w:szCs w:val="24"/>
        </w:rPr>
        <w:t xml:space="preserve"> individuals for whatever reason, are for example, not engaging with mental health services and therefore cannot get referred because they're not engaging.</w:t>
      </w:r>
      <w:r w:rsidR="00A006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Why is that?</w:t>
      </w:r>
      <w:r w:rsidR="00A006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 xml:space="preserve">Who else could we </w:t>
      </w:r>
      <w:r w:rsidR="0025269C" w:rsidRPr="0006036A">
        <w:rPr>
          <w:rFonts w:ascii="Calibri" w:eastAsia="Segoe UI" w:hAnsi="Calibri" w:cs="Calibri"/>
          <w:color w:val="323130"/>
          <w:sz w:val="24"/>
          <w:szCs w:val="24"/>
        </w:rPr>
        <w:t>work</w:t>
      </w:r>
      <w:r w:rsidRPr="0006036A">
        <w:rPr>
          <w:rFonts w:ascii="Calibri" w:eastAsia="Segoe UI" w:hAnsi="Calibri" w:cs="Calibri"/>
          <w:color w:val="323130"/>
          <w:sz w:val="24"/>
          <w:szCs w:val="24"/>
        </w:rPr>
        <w:t xml:space="preserve"> with?</w:t>
      </w:r>
      <w:r w:rsidR="00A006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Which other organisations do they work with, if any?</w:t>
      </w:r>
      <w:r w:rsidR="00A0064C"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And could we therefore tap into them as a way of being able to engage individuals and we would benefit from the trust that individuals, potential participants have with those organisations, even though they're not using the health service that many of us do.</w:t>
      </w:r>
      <w:r w:rsidR="007478A3" w:rsidRPr="0006036A">
        <w:rPr>
          <w:rFonts w:ascii="Calibri" w:eastAsia="Segoe UI" w:hAnsi="Calibri" w:cs="Calibri"/>
          <w:color w:val="323130"/>
          <w:sz w:val="24"/>
          <w:szCs w:val="24"/>
        </w:rPr>
        <w:t xml:space="preserve"> I</w:t>
      </w:r>
      <w:r w:rsidRPr="0006036A">
        <w:rPr>
          <w:rFonts w:ascii="Calibri" w:eastAsia="Segoe UI" w:hAnsi="Calibri" w:cs="Calibri"/>
          <w:color w:val="323130"/>
          <w:sz w:val="24"/>
          <w:szCs w:val="24"/>
        </w:rPr>
        <w:t xml:space="preserve"> don't think that reflects badly on you at all.</w:t>
      </w:r>
      <w:r w:rsidR="007478A3" w:rsidRPr="0006036A">
        <w:rPr>
          <w:rFonts w:ascii="Calibri" w:eastAsia="Segoe UI" w:hAnsi="Calibri" w:cs="Calibri"/>
          <w:color w:val="323130"/>
          <w:sz w:val="24"/>
          <w:szCs w:val="24"/>
        </w:rPr>
        <w:t>, t</w:t>
      </w:r>
      <w:r w:rsidRPr="0006036A">
        <w:rPr>
          <w:rFonts w:ascii="Calibri" w:eastAsia="Segoe UI" w:hAnsi="Calibri" w:cs="Calibri"/>
          <w:color w:val="323130"/>
          <w:sz w:val="24"/>
          <w:szCs w:val="24"/>
        </w:rPr>
        <w:t>his is hard.</w:t>
      </w:r>
      <w:r w:rsidR="007478A3" w:rsidRPr="0006036A">
        <w:rPr>
          <w:rFonts w:ascii="Calibri" w:eastAsia="Segoe UI" w:hAnsi="Calibri" w:cs="Calibri"/>
          <w:color w:val="323130"/>
          <w:sz w:val="24"/>
          <w:szCs w:val="24"/>
        </w:rPr>
        <w:t xml:space="preserve"> T</w:t>
      </w:r>
      <w:r w:rsidRPr="0006036A">
        <w:rPr>
          <w:rFonts w:ascii="Calibri" w:eastAsia="Segoe UI" w:hAnsi="Calibri" w:cs="Calibri"/>
          <w:color w:val="323130"/>
          <w:sz w:val="24"/>
          <w:szCs w:val="24"/>
        </w:rPr>
        <w:t xml:space="preserve">his is </w:t>
      </w:r>
      <w:r w:rsidR="00055B70" w:rsidRPr="0006036A">
        <w:rPr>
          <w:rFonts w:ascii="Calibri" w:eastAsia="Segoe UI" w:hAnsi="Calibri" w:cs="Calibri"/>
          <w:color w:val="323130"/>
          <w:sz w:val="24"/>
          <w:szCs w:val="24"/>
        </w:rPr>
        <w:t>a quite different</w:t>
      </w:r>
      <w:r w:rsidRPr="0006036A">
        <w:rPr>
          <w:rFonts w:ascii="Calibri" w:eastAsia="Segoe UI" w:hAnsi="Calibri" w:cs="Calibri"/>
          <w:color w:val="323130"/>
          <w:sz w:val="24"/>
          <w:szCs w:val="24"/>
        </w:rPr>
        <w:t xml:space="preserve"> way of working to how we have in the past and we don't have easy solutions.</w:t>
      </w:r>
      <w:r w:rsidR="00CD22F5" w:rsidRPr="0006036A">
        <w:rPr>
          <w:rFonts w:ascii="Calibri" w:eastAsia="Segoe UI" w:hAnsi="Calibri" w:cs="Calibri"/>
          <w:color w:val="323130"/>
          <w:sz w:val="24"/>
          <w:szCs w:val="24"/>
        </w:rPr>
        <w:t xml:space="preserve"> E</w:t>
      </w:r>
      <w:r w:rsidRPr="0006036A">
        <w:rPr>
          <w:rFonts w:ascii="Calibri" w:eastAsia="Segoe UI" w:hAnsi="Calibri" w:cs="Calibri"/>
          <w:color w:val="323130"/>
          <w:sz w:val="24"/>
          <w:szCs w:val="24"/>
        </w:rPr>
        <w:t xml:space="preserve">ven if it was completely impossible within the context of a particular trial to change to a range of recruitment routes, for example, it would at the very least enable you to say something at the end </w:t>
      </w:r>
      <w:proofErr w:type="gramStart"/>
      <w:r w:rsidRPr="0006036A">
        <w:rPr>
          <w:rFonts w:ascii="Calibri" w:eastAsia="Segoe UI" w:hAnsi="Calibri" w:cs="Calibri"/>
          <w:color w:val="323130"/>
          <w:sz w:val="24"/>
          <w:szCs w:val="24"/>
        </w:rPr>
        <w:t>with regard to</w:t>
      </w:r>
      <w:proofErr w:type="gramEnd"/>
      <w:r w:rsidRPr="0006036A">
        <w:rPr>
          <w:rFonts w:ascii="Calibri" w:eastAsia="Segoe UI" w:hAnsi="Calibri" w:cs="Calibri"/>
          <w:color w:val="323130"/>
          <w:sz w:val="24"/>
          <w:szCs w:val="24"/>
        </w:rPr>
        <w:t xml:space="preserve"> applicability and more measured interpretation as to whom these results apply.</w:t>
      </w:r>
      <w:r w:rsidR="00CD22F5" w:rsidRPr="0006036A">
        <w:rPr>
          <w:rFonts w:ascii="Calibri" w:eastAsia="Segoe UI" w:hAnsi="Calibri" w:cs="Calibri"/>
          <w:color w:val="323130"/>
          <w:sz w:val="24"/>
          <w:szCs w:val="24"/>
        </w:rPr>
        <w:t xml:space="preserve"> </w:t>
      </w:r>
      <w:r w:rsidRPr="0006036A">
        <w:rPr>
          <w:rFonts w:ascii="Calibri" w:eastAsia="Segoe UI" w:hAnsi="Calibri" w:cs="Calibri"/>
          <w:color w:val="323130"/>
          <w:sz w:val="24"/>
          <w:szCs w:val="24"/>
        </w:rPr>
        <w:t>And I think that's in itself an important step forward.</w:t>
      </w:r>
    </w:p>
    <w:p w14:paraId="0F837801" w14:textId="04155824" w:rsidR="00542680" w:rsidRPr="0006036A" w:rsidRDefault="00D6121A" w:rsidP="00542680">
      <w:pPr>
        <w:spacing w:after="110"/>
        <w:rPr>
          <w:rFonts w:ascii="Calibri" w:hAnsi="Calibri" w:cs="Calibri"/>
          <w:color w:val="FF0000"/>
          <w:sz w:val="24"/>
          <w:szCs w:val="24"/>
        </w:rPr>
      </w:pPr>
      <w:r w:rsidRPr="0006036A">
        <w:rPr>
          <w:rFonts w:ascii="Calibri" w:eastAsia="Segoe UI" w:hAnsi="Calibri" w:cs="Calibri"/>
          <w:b/>
          <w:bCs/>
          <w:sz w:val="24"/>
          <w:szCs w:val="24"/>
        </w:rPr>
        <w:t>Question</w:t>
      </w:r>
      <w:r w:rsidR="00807C9F">
        <w:rPr>
          <w:rFonts w:ascii="Calibri" w:eastAsia="Segoe UI" w:hAnsi="Calibri" w:cs="Calibri"/>
          <w:b/>
          <w:bCs/>
          <w:sz w:val="24"/>
          <w:szCs w:val="24"/>
        </w:rPr>
        <w:t xml:space="preserve">: </w:t>
      </w:r>
      <w:r w:rsidR="00542680" w:rsidRPr="0006036A">
        <w:rPr>
          <w:rFonts w:ascii="Calibri" w:eastAsia="Segoe UI" w:hAnsi="Calibri" w:cs="Calibri"/>
          <w:color w:val="FF0000"/>
          <w:sz w:val="24"/>
          <w:szCs w:val="24"/>
        </w:rPr>
        <w:t xml:space="preserve">How do we apply the same standards or values to </w:t>
      </w:r>
      <w:r w:rsidR="001776C0">
        <w:rPr>
          <w:rFonts w:ascii="Calibri" w:eastAsia="Segoe UI" w:hAnsi="Calibri" w:cs="Calibri"/>
          <w:color w:val="FF0000"/>
          <w:sz w:val="24"/>
          <w:szCs w:val="24"/>
        </w:rPr>
        <w:t xml:space="preserve">other </w:t>
      </w:r>
      <w:r w:rsidR="00542680" w:rsidRPr="0006036A">
        <w:rPr>
          <w:rFonts w:ascii="Calibri" w:eastAsia="Segoe UI" w:hAnsi="Calibri" w:cs="Calibri"/>
          <w:color w:val="FF0000"/>
          <w:sz w:val="24"/>
          <w:szCs w:val="24"/>
        </w:rPr>
        <w:t>research</w:t>
      </w:r>
      <w:r w:rsidR="00992876">
        <w:rPr>
          <w:rFonts w:ascii="Calibri" w:eastAsia="Segoe UI" w:hAnsi="Calibri" w:cs="Calibri"/>
          <w:color w:val="FF0000"/>
          <w:sz w:val="24"/>
          <w:szCs w:val="24"/>
        </w:rPr>
        <w:t>er</w:t>
      </w:r>
      <w:r w:rsidR="00542680" w:rsidRPr="0006036A">
        <w:rPr>
          <w:rFonts w:ascii="Calibri" w:eastAsia="Segoe UI" w:hAnsi="Calibri" w:cs="Calibri"/>
          <w:color w:val="FF0000"/>
          <w:sz w:val="24"/>
          <w:szCs w:val="24"/>
        </w:rPr>
        <w:t xml:space="preserve"> types, do we adjust the standard slightly? How do we get around the kind of problems when there is a smaller resource available?</w:t>
      </w:r>
    </w:p>
    <w:p w14:paraId="5E5796EC" w14:textId="02A1FA54" w:rsidR="00B16B72" w:rsidRPr="0006036A" w:rsidRDefault="00EA41A4">
      <w:pPr>
        <w:spacing w:after="110"/>
        <w:rPr>
          <w:rFonts w:ascii="Calibri" w:eastAsia="Segoe UI" w:hAnsi="Calibri" w:cs="Calibri"/>
          <w:i/>
          <w:iCs/>
          <w:color w:val="323130"/>
          <w:sz w:val="24"/>
          <w:szCs w:val="24"/>
        </w:rPr>
      </w:pPr>
      <w:r w:rsidRPr="0006036A">
        <w:rPr>
          <w:rFonts w:ascii="Calibri" w:eastAsia="Segoe UI" w:hAnsi="Calibri" w:cs="Calibri"/>
          <w:i/>
          <w:iCs/>
          <w:color w:val="323130"/>
          <w:sz w:val="24"/>
          <w:szCs w:val="24"/>
        </w:rPr>
        <w:t xml:space="preserve">I wanted to </w:t>
      </w:r>
      <w:r w:rsidR="0025269C" w:rsidRPr="0006036A">
        <w:rPr>
          <w:rFonts w:ascii="Calibri" w:eastAsia="Segoe UI" w:hAnsi="Calibri" w:cs="Calibri"/>
          <w:i/>
          <w:iCs/>
          <w:color w:val="323130"/>
          <w:sz w:val="24"/>
          <w:szCs w:val="24"/>
        </w:rPr>
        <w:t>open</w:t>
      </w:r>
      <w:r w:rsidRPr="0006036A">
        <w:rPr>
          <w:rFonts w:ascii="Calibri" w:eastAsia="Segoe UI" w:hAnsi="Calibri" w:cs="Calibri"/>
          <w:i/>
          <w:iCs/>
          <w:color w:val="323130"/>
          <w:sz w:val="24"/>
          <w:szCs w:val="24"/>
        </w:rPr>
        <w:t xml:space="preserve"> the conversation to other types of research because a lot of the research in our group is at a slightly earlier stage </w:t>
      </w:r>
      <w:r w:rsidR="00D97643">
        <w:rPr>
          <w:rFonts w:ascii="Calibri" w:eastAsia="Segoe UI" w:hAnsi="Calibri" w:cs="Calibri"/>
          <w:i/>
          <w:iCs/>
          <w:color w:val="323130"/>
          <w:sz w:val="24"/>
          <w:szCs w:val="24"/>
        </w:rPr>
        <w:t xml:space="preserve">than </w:t>
      </w:r>
      <w:r w:rsidRPr="0006036A">
        <w:rPr>
          <w:rFonts w:ascii="Calibri" w:eastAsia="Segoe UI" w:hAnsi="Calibri" w:cs="Calibri"/>
          <w:i/>
          <w:iCs/>
          <w:color w:val="323130"/>
          <w:sz w:val="24"/>
          <w:szCs w:val="24"/>
        </w:rPr>
        <w:t>identifying or understanding treatments.</w:t>
      </w:r>
      <w:r w:rsidR="00D6121A" w:rsidRPr="0006036A">
        <w:rPr>
          <w:rFonts w:ascii="Calibri" w:eastAsia="Segoe UI" w:hAnsi="Calibri" w:cs="Calibri"/>
          <w:i/>
          <w:iCs/>
          <w:color w:val="323130"/>
          <w:sz w:val="24"/>
          <w:szCs w:val="24"/>
        </w:rPr>
        <w:t xml:space="preserve"> A</w:t>
      </w:r>
      <w:r w:rsidRPr="0006036A">
        <w:rPr>
          <w:rFonts w:ascii="Calibri" w:eastAsia="Segoe UI" w:hAnsi="Calibri" w:cs="Calibri"/>
          <w:i/>
          <w:iCs/>
          <w:color w:val="323130"/>
          <w:sz w:val="24"/>
          <w:szCs w:val="24"/>
        </w:rPr>
        <w:t>nd all of this feels equally important there, but it feels slightly more challenging because it's often smaller studies.</w:t>
      </w:r>
      <w:r w:rsidR="00D6121A" w:rsidRPr="0006036A">
        <w:rPr>
          <w:rFonts w:ascii="Calibri" w:eastAsia="Segoe UI" w:hAnsi="Calibri" w:cs="Calibri"/>
          <w:i/>
          <w:iCs/>
          <w:color w:val="323130"/>
          <w:sz w:val="24"/>
          <w:szCs w:val="24"/>
        </w:rPr>
        <w:t xml:space="preserve"> </w:t>
      </w:r>
      <w:r w:rsidRPr="0006036A">
        <w:rPr>
          <w:rFonts w:ascii="Calibri" w:eastAsia="Segoe UI" w:hAnsi="Calibri" w:cs="Calibri"/>
          <w:i/>
          <w:iCs/>
          <w:color w:val="323130"/>
          <w:sz w:val="24"/>
          <w:szCs w:val="24"/>
        </w:rPr>
        <w:t>There are researchers</w:t>
      </w:r>
      <w:r w:rsidR="00D97643">
        <w:rPr>
          <w:rFonts w:ascii="Calibri" w:eastAsia="Segoe UI" w:hAnsi="Calibri" w:cs="Calibri"/>
          <w:i/>
          <w:iCs/>
          <w:color w:val="323130"/>
          <w:sz w:val="24"/>
          <w:szCs w:val="24"/>
        </w:rPr>
        <w:t>,</w:t>
      </w:r>
      <w:r w:rsidRPr="0006036A">
        <w:rPr>
          <w:rFonts w:ascii="Calibri" w:eastAsia="Segoe UI" w:hAnsi="Calibri" w:cs="Calibri"/>
          <w:i/>
          <w:iCs/>
          <w:color w:val="323130"/>
          <w:sz w:val="24"/>
          <w:szCs w:val="24"/>
        </w:rPr>
        <w:t xml:space="preserve"> </w:t>
      </w:r>
      <w:r w:rsidR="0025269C" w:rsidRPr="0006036A">
        <w:rPr>
          <w:rFonts w:ascii="Calibri" w:eastAsia="Segoe UI" w:hAnsi="Calibri" w:cs="Calibri"/>
          <w:i/>
          <w:iCs/>
          <w:color w:val="323130"/>
          <w:sz w:val="24"/>
          <w:szCs w:val="24"/>
        </w:rPr>
        <w:t>a</w:t>
      </w:r>
      <w:r w:rsidRPr="0006036A">
        <w:rPr>
          <w:rFonts w:ascii="Calibri" w:eastAsia="Segoe UI" w:hAnsi="Calibri" w:cs="Calibri"/>
          <w:i/>
          <w:iCs/>
          <w:color w:val="323130"/>
          <w:sz w:val="24"/>
          <w:szCs w:val="24"/>
        </w:rPr>
        <w:t xml:space="preserve"> PhD student on their own doing a study with not much funding over quite </w:t>
      </w:r>
      <w:r w:rsidR="00055B70" w:rsidRPr="0006036A">
        <w:rPr>
          <w:rFonts w:ascii="Calibri" w:eastAsia="Segoe UI" w:hAnsi="Calibri" w:cs="Calibri"/>
          <w:i/>
          <w:iCs/>
          <w:color w:val="323130"/>
          <w:sz w:val="24"/>
          <w:szCs w:val="24"/>
        </w:rPr>
        <w:t>a brief time</w:t>
      </w:r>
      <w:r w:rsidRPr="0006036A">
        <w:rPr>
          <w:rFonts w:ascii="Calibri" w:eastAsia="Segoe UI" w:hAnsi="Calibri" w:cs="Calibri"/>
          <w:i/>
          <w:iCs/>
          <w:color w:val="323130"/>
          <w:sz w:val="24"/>
          <w:szCs w:val="24"/>
        </w:rPr>
        <w:t xml:space="preserve"> pressure</w:t>
      </w:r>
      <w:r w:rsidR="00E478F5">
        <w:rPr>
          <w:rFonts w:ascii="Calibri" w:eastAsia="Segoe UI" w:hAnsi="Calibri" w:cs="Calibri"/>
          <w:i/>
          <w:iCs/>
          <w:color w:val="323130"/>
          <w:sz w:val="24"/>
          <w:szCs w:val="24"/>
        </w:rPr>
        <w:t>. A</w:t>
      </w:r>
      <w:r w:rsidRPr="0006036A">
        <w:rPr>
          <w:rFonts w:ascii="Calibri" w:eastAsia="Segoe UI" w:hAnsi="Calibri" w:cs="Calibri"/>
          <w:i/>
          <w:iCs/>
          <w:color w:val="323130"/>
          <w:sz w:val="24"/>
          <w:szCs w:val="24"/>
        </w:rPr>
        <w:t>void</w:t>
      </w:r>
      <w:r w:rsidR="00E478F5">
        <w:rPr>
          <w:rFonts w:ascii="Calibri" w:eastAsia="Segoe UI" w:hAnsi="Calibri" w:cs="Calibri"/>
          <w:i/>
          <w:iCs/>
          <w:color w:val="323130"/>
          <w:sz w:val="24"/>
          <w:szCs w:val="24"/>
        </w:rPr>
        <w:t>ing</w:t>
      </w:r>
      <w:r w:rsidRPr="0006036A">
        <w:rPr>
          <w:rFonts w:ascii="Calibri" w:eastAsia="Segoe UI" w:hAnsi="Calibri" w:cs="Calibri"/>
          <w:i/>
          <w:iCs/>
          <w:color w:val="323130"/>
          <w:sz w:val="24"/>
          <w:szCs w:val="24"/>
        </w:rPr>
        <w:t xml:space="preserve"> those language restrictions feel</w:t>
      </w:r>
      <w:r w:rsidR="00E478F5">
        <w:rPr>
          <w:rFonts w:ascii="Calibri" w:eastAsia="Segoe UI" w:hAnsi="Calibri" w:cs="Calibri"/>
          <w:i/>
          <w:iCs/>
          <w:color w:val="323130"/>
          <w:sz w:val="24"/>
          <w:szCs w:val="24"/>
        </w:rPr>
        <w:t>s</w:t>
      </w:r>
      <w:r w:rsidRPr="0006036A">
        <w:rPr>
          <w:rFonts w:ascii="Calibri" w:eastAsia="Segoe UI" w:hAnsi="Calibri" w:cs="Calibri"/>
          <w:i/>
          <w:iCs/>
          <w:color w:val="323130"/>
          <w:sz w:val="24"/>
          <w:szCs w:val="24"/>
        </w:rPr>
        <w:t xml:space="preserve"> equally important for all this </w:t>
      </w:r>
      <w:r w:rsidR="007724AB" w:rsidRPr="0006036A">
        <w:rPr>
          <w:rFonts w:ascii="Calibri" w:eastAsia="Segoe UI" w:hAnsi="Calibri" w:cs="Calibri"/>
          <w:i/>
          <w:iCs/>
          <w:color w:val="323130"/>
          <w:sz w:val="24"/>
          <w:szCs w:val="24"/>
        </w:rPr>
        <w:t>research. I</w:t>
      </w:r>
      <w:r w:rsidRPr="0006036A">
        <w:rPr>
          <w:rFonts w:ascii="Calibri" w:eastAsia="Segoe UI" w:hAnsi="Calibri" w:cs="Calibri"/>
          <w:i/>
          <w:iCs/>
          <w:color w:val="323130"/>
          <w:sz w:val="24"/>
          <w:szCs w:val="24"/>
        </w:rPr>
        <w:t xml:space="preserve"> feel very stuck on how I would recommend that a PhD student on their own could make the research more inclusive.</w:t>
      </w:r>
      <w:r w:rsidR="00B16B72" w:rsidRPr="0006036A">
        <w:rPr>
          <w:rFonts w:ascii="Calibri" w:eastAsia="Segoe UI" w:hAnsi="Calibri" w:cs="Calibri"/>
          <w:i/>
          <w:iCs/>
          <w:color w:val="323130"/>
          <w:sz w:val="24"/>
          <w:szCs w:val="24"/>
        </w:rPr>
        <w:t xml:space="preserve"> </w:t>
      </w:r>
    </w:p>
    <w:p w14:paraId="39DE3BBA" w14:textId="600BCAB5" w:rsidR="00A7192A" w:rsidRDefault="000C778A">
      <w:pPr>
        <w:spacing w:after="110"/>
        <w:rPr>
          <w:rFonts w:ascii="Calibri" w:eastAsia="Segoe UI" w:hAnsi="Calibri" w:cs="Calibri"/>
          <w:color w:val="323130"/>
          <w:sz w:val="24"/>
          <w:szCs w:val="24"/>
        </w:rPr>
      </w:pPr>
      <w:r>
        <w:rPr>
          <w:rFonts w:ascii="Calibri" w:eastAsia="Segoe UI" w:hAnsi="Calibri" w:cs="Calibri"/>
          <w:b/>
          <w:bCs/>
          <w:color w:val="605E5C"/>
          <w:sz w:val="24"/>
          <w:szCs w:val="24"/>
        </w:rPr>
        <w:t xml:space="preserve">Answer: </w:t>
      </w:r>
      <w:r w:rsidR="00B16B72" w:rsidRPr="0006036A">
        <w:rPr>
          <w:rFonts w:ascii="Calibri" w:eastAsia="Segoe UI" w:hAnsi="Calibri" w:cs="Calibri"/>
          <w:color w:val="605E5C"/>
          <w:sz w:val="24"/>
          <w:szCs w:val="24"/>
        </w:rPr>
        <w:t xml:space="preserve">They are </w:t>
      </w:r>
      <w:r w:rsidR="00EA41A4" w:rsidRPr="0006036A">
        <w:rPr>
          <w:rFonts w:ascii="Calibri" w:eastAsia="Segoe UI" w:hAnsi="Calibri" w:cs="Calibri"/>
          <w:color w:val="323130"/>
          <w:sz w:val="24"/>
          <w:szCs w:val="24"/>
        </w:rPr>
        <w:t>related to the last question.</w:t>
      </w:r>
      <w:r w:rsidR="00B16B72" w:rsidRPr="0006036A">
        <w:rPr>
          <w:rFonts w:ascii="Calibri" w:eastAsia="Segoe UI" w:hAnsi="Calibri" w:cs="Calibri"/>
          <w:color w:val="323130"/>
          <w:sz w:val="24"/>
          <w:szCs w:val="24"/>
        </w:rPr>
        <w:t xml:space="preserve"> I</w:t>
      </w:r>
      <w:r w:rsidR="00EA41A4" w:rsidRPr="0006036A">
        <w:rPr>
          <w:rFonts w:ascii="Calibri" w:eastAsia="Segoe UI" w:hAnsi="Calibri" w:cs="Calibri"/>
          <w:color w:val="323130"/>
          <w:sz w:val="24"/>
          <w:szCs w:val="24"/>
        </w:rPr>
        <w:t>t would be progress to be explicit about the limitations of not being able to do something.</w:t>
      </w:r>
      <w:r w:rsidR="00B16B72"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 xml:space="preserve">So that by not being able to do X or </w:t>
      </w:r>
      <w:r w:rsidR="00B16B72" w:rsidRPr="0006036A">
        <w:rPr>
          <w:rFonts w:ascii="Calibri" w:eastAsia="Segoe UI" w:hAnsi="Calibri" w:cs="Calibri"/>
          <w:color w:val="323130"/>
          <w:sz w:val="24"/>
          <w:szCs w:val="24"/>
        </w:rPr>
        <w:t xml:space="preserve">Y </w:t>
      </w:r>
      <w:r w:rsidR="00EA41A4" w:rsidRPr="0006036A">
        <w:rPr>
          <w:rFonts w:ascii="Calibri" w:eastAsia="Segoe UI" w:hAnsi="Calibri" w:cs="Calibri"/>
          <w:color w:val="323130"/>
          <w:sz w:val="24"/>
          <w:szCs w:val="24"/>
        </w:rPr>
        <w:t xml:space="preserve">with the with the funding that's available or the time that's available resources that we have </w:t>
      </w:r>
      <w:proofErr w:type="gramStart"/>
      <w:r w:rsidR="00EA41A4" w:rsidRPr="0006036A">
        <w:rPr>
          <w:rFonts w:ascii="Calibri" w:eastAsia="Segoe UI" w:hAnsi="Calibri" w:cs="Calibri"/>
          <w:color w:val="323130"/>
          <w:sz w:val="24"/>
          <w:szCs w:val="24"/>
        </w:rPr>
        <w:t>made a decision</w:t>
      </w:r>
      <w:proofErr w:type="gramEnd"/>
      <w:r w:rsidR="00EA41A4" w:rsidRPr="0006036A">
        <w:rPr>
          <w:rFonts w:ascii="Calibri" w:eastAsia="Segoe UI" w:hAnsi="Calibri" w:cs="Calibri"/>
          <w:color w:val="323130"/>
          <w:sz w:val="24"/>
          <w:szCs w:val="24"/>
        </w:rPr>
        <w:t xml:space="preserve"> to do this.</w:t>
      </w:r>
      <w:r w:rsidR="00621387" w:rsidRPr="0006036A">
        <w:rPr>
          <w:rFonts w:ascii="Calibri" w:eastAsia="Segoe UI" w:hAnsi="Calibri" w:cs="Calibri"/>
          <w:color w:val="323130"/>
          <w:sz w:val="24"/>
          <w:szCs w:val="24"/>
        </w:rPr>
        <w:t xml:space="preserve"> </w:t>
      </w:r>
      <w:r w:rsidR="00A7192A">
        <w:rPr>
          <w:rFonts w:ascii="Calibri" w:eastAsia="Segoe UI" w:hAnsi="Calibri" w:cs="Calibri"/>
          <w:color w:val="323130"/>
          <w:sz w:val="24"/>
          <w:szCs w:val="24"/>
        </w:rPr>
        <w:t>A</w:t>
      </w:r>
      <w:r w:rsidR="00EA41A4" w:rsidRPr="0006036A">
        <w:rPr>
          <w:rFonts w:ascii="Calibri" w:eastAsia="Segoe UI" w:hAnsi="Calibri" w:cs="Calibri"/>
          <w:color w:val="323130"/>
          <w:sz w:val="24"/>
          <w:szCs w:val="24"/>
        </w:rPr>
        <w:t xml:space="preserve"> careful use of that information in the interpretation so that the consequences of that on interpretation are clear.</w:t>
      </w:r>
      <w:r w:rsidR="00621387" w:rsidRPr="0006036A">
        <w:rPr>
          <w:rFonts w:ascii="Calibri" w:eastAsia="Segoe UI" w:hAnsi="Calibri" w:cs="Calibri"/>
          <w:color w:val="323130"/>
          <w:sz w:val="24"/>
          <w:szCs w:val="24"/>
        </w:rPr>
        <w:t xml:space="preserve"> </w:t>
      </w:r>
    </w:p>
    <w:p w14:paraId="5A874D1E" w14:textId="7D8386FB" w:rsidR="006E727A" w:rsidRPr="0006036A" w:rsidRDefault="00621387">
      <w:pPr>
        <w:spacing w:after="110"/>
        <w:rPr>
          <w:rFonts w:ascii="Calibri" w:hAnsi="Calibri" w:cs="Calibri"/>
          <w:sz w:val="24"/>
          <w:szCs w:val="24"/>
        </w:rPr>
      </w:pPr>
      <w:r w:rsidRPr="0006036A">
        <w:rPr>
          <w:rFonts w:ascii="Calibri" w:eastAsia="Segoe UI" w:hAnsi="Calibri" w:cs="Calibri"/>
          <w:color w:val="323130"/>
          <w:sz w:val="24"/>
          <w:szCs w:val="24"/>
        </w:rPr>
        <w:t xml:space="preserve">This </w:t>
      </w:r>
      <w:r w:rsidR="00EA41A4" w:rsidRPr="0006036A">
        <w:rPr>
          <w:rFonts w:ascii="Calibri" w:eastAsia="Segoe UI" w:hAnsi="Calibri" w:cs="Calibri"/>
          <w:color w:val="323130"/>
          <w:sz w:val="24"/>
          <w:szCs w:val="24"/>
        </w:rPr>
        <w:t>is progress in the sense that it may say that we have found that this looks promising, but we have only been able to involve individuals who have a high proficiency in English.</w:t>
      </w:r>
      <w:r w:rsidRPr="0006036A">
        <w:rPr>
          <w:rFonts w:ascii="Calibri" w:eastAsia="Segoe UI" w:hAnsi="Calibri" w:cs="Calibri"/>
          <w:color w:val="323130"/>
          <w:sz w:val="24"/>
          <w:szCs w:val="24"/>
        </w:rPr>
        <w:t xml:space="preserve"> W</w:t>
      </w:r>
      <w:r w:rsidR="00EA41A4" w:rsidRPr="0006036A">
        <w:rPr>
          <w:rFonts w:ascii="Calibri" w:eastAsia="Segoe UI" w:hAnsi="Calibri" w:cs="Calibri"/>
          <w:color w:val="323130"/>
          <w:sz w:val="24"/>
          <w:szCs w:val="24"/>
        </w:rPr>
        <w:t xml:space="preserve">hat that means is that given that the disease area has 22% of individuals who </w:t>
      </w:r>
      <w:r w:rsidR="004E282E" w:rsidRPr="0006036A">
        <w:rPr>
          <w:rFonts w:ascii="Calibri" w:eastAsia="Segoe UI" w:hAnsi="Calibri" w:cs="Calibri"/>
          <w:color w:val="323130"/>
          <w:sz w:val="24"/>
          <w:szCs w:val="24"/>
        </w:rPr>
        <w:t>come</w:t>
      </w:r>
      <w:r w:rsidR="00EA41A4" w:rsidRPr="0006036A">
        <w:rPr>
          <w:rFonts w:ascii="Calibri" w:eastAsia="Segoe UI" w:hAnsi="Calibri" w:cs="Calibri"/>
          <w:color w:val="323130"/>
          <w:sz w:val="24"/>
          <w:szCs w:val="24"/>
        </w:rPr>
        <w:t xml:space="preserve"> from immigrant populations and have language issues, it means we are unable to say with any confidence whether this would be useful for them, and that requires further work.</w:t>
      </w:r>
      <w:r w:rsidR="00A71599" w:rsidRPr="0006036A">
        <w:rPr>
          <w:rFonts w:ascii="Calibri" w:eastAsia="Segoe UI" w:hAnsi="Calibri" w:cs="Calibri"/>
          <w:color w:val="323130"/>
          <w:sz w:val="24"/>
          <w:szCs w:val="24"/>
        </w:rPr>
        <w:t xml:space="preserve"> </w:t>
      </w:r>
      <w:r w:rsidR="004E282E" w:rsidRPr="0006036A">
        <w:rPr>
          <w:rFonts w:ascii="Calibri" w:eastAsia="Segoe UI" w:hAnsi="Calibri" w:cs="Calibri"/>
          <w:color w:val="323130"/>
          <w:sz w:val="24"/>
          <w:szCs w:val="24"/>
        </w:rPr>
        <w:t>So,</w:t>
      </w:r>
      <w:r w:rsidR="00EA41A4" w:rsidRPr="0006036A">
        <w:rPr>
          <w:rFonts w:ascii="Calibri" w:eastAsia="Segoe UI" w:hAnsi="Calibri" w:cs="Calibri"/>
          <w:color w:val="323130"/>
          <w:sz w:val="24"/>
          <w:szCs w:val="24"/>
        </w:rPr>
        <w:t xml:space="preserve"> you put limits I think on the interpretation of your </w:t>
      </w:r>
      <w:r w:rsidR="009F6FB6" w:rsidRPr="0006036A">
        <w:rPr>
          <w:rFonts w:ascii="Calibri" w:eastAsia="Segoe UI" w:hAnsi="Calibri" w:cs="Calibri"/>
          <w:color w:val="323130"/>
          <w:sz w:val="24"/>
          <w:szCs w:val="24"/>
        </w:rPr>
        <w:t>findings,</w:t>
      </w:r>
      <w:r w:rsidR="00EA41A4" w:rsidRPr="0006036A">
        <w:rPr>
          <w:rFonts w:ascii="Calibri" w:eastAsia="Segoe UI" w:hAnsi="Calibri" w:cs="Calibri"/>
          <w:color w:val="323130"/>
          <w:sz w:val="24"/>
          <w:szCs w:val="24"/>
        </w:rPr>
        <w:t xml:space="preserve"> and I think that is very important because we that isn't something we see I don't think very often.</w:t>
      </w:r>
    </w:p>
    <w:p w14:paraId="1E5BFBB1" w14:textId="3F6C6077" w:rsidR="006E727A" w:rsidRPr="0006036A" w:rsidRDefault="00A71599">
      <w:pPr>
        <w:spacing w:after="110"/>
        <w:rPr>
          <w:rFonts w:ascii="Calibri" w:hAnsi="Calibri" w:cs="Calibri"/>
          <w:sz w:val="24"/>
          <w:szCs w:val="24"/>
        </w:rPr>
      </w:pPr>
      <w:r w:rsidRPr="0006036A">
        <w:rPr>
          <w:rFonts w:ascii="Calibri" w:eastAsia="Segoe UI" w:hAnsi="Calibri" w:cs="Calibri"/>
          <w:color w:val="605E5C"/>
          <w:sz w:val="24"/>
          <w:szCs w:val="24"/>
        </w:rPr>
        <w:t>An</w:t>
      </w:r>
      <w:r w:rsidR="00EA41A4" w:rsidRPr="0006036A">
        <w:rPr>
          <w:rFonts w:ascii="Calibri" w:eastAsia="Segoe UI" w:hAnsi="Calibri" w:cs="Calibri"/>
          <w:color w:val="323130"/>
          <w:sz w:val="24"/>
          <w:szCs w:val="24"/>
        </w:rPr>
        <w:t xml:space="preserve">other type of research we </w:t>
      </w:r>
      <w:proofErr w:type="gramStart"/>
      <w:r w:rsidR="00EA41A4" w:rsidRPr="0006036A">
        <w:rPr>
          <w:rFonts w:ascii="Calibri" w:eastAsia="Segoe UI" w:hAnsi="Calibri" w:cs="Calibri"/>
          <w:color w:val="323130"/>
          <w:sz w:val="24"/>
          <w:szCs w:val="24"/>
        </w:rPr>
        <w:t>work</w:t>
      </w:r>
      <w:r w:rsidRPr="0006036A">
        <w:rPr>
          <w:rFonts w:ascii="Calibri" w:eastAsia="Segoe UI" w:hAnsi="Calibri" w:cs="Calibri"/>
          <w:color w:val="323130"/>
          <w:sz w:val="24"/>
          <w:szCs w:val="24"/>
        </w:rPr>
        <w:t>ing</w:t>
      </w:r>
      <w:proofErr w:type="gramEnd"/>
      <w:r w:rsidRPr="0006036A">
        <w:rPr>
          <w:rFonts w:ascii="Calibri" w:eastAsia="Segoe UI" w:hAnsi="Calibri" w:cs="Calibri"/>
          <w:color w:val="323130"/>
          <w:sz w:val="24"/>
          <w:szCs w:val="24"/>
        </w:rPr>
        <w:t xml:space="preserve"> on </w:t>
      </w:r>
      <w:r w:rsidR="00EA41A4" w:rsidRPr="0006036A">
        <w:rPr>
          <w:rFonts w:ascii="Calibri" w:eastAsia="Segoe UI" w:hAnsi="Calibri" w:cs="Calibri"/>
          <w:color w:val="323130"/>
          <w:sz w:val="24"/>
          <w:szCs w:val="24"/>
        </w:rPr>
        <w:t xml:space="preserve">is </w:t>
      </w:r>
      <w:r w:rsidR="00EA41A4" w:rsidRPr="0006036A">
        <w:rPr>
          <w:rFonts w:ascii="Calibri" w:eastAsia="Segoe UI" w:hAnsi="Calibri" w:cs="Calibri"/>
          <w:b/>
          <w:bCs/>
          <w:color w:val="323130"/>
          <w:sz w:val="24"/>
          <w:szCs w:val="24"/>
        </w:rPr>
        <w:t>evidence synthesis</w:t>
      </w:r>
      <w:r w:rsidR="00EA41A4" w:rsidRPr="0006036A">
        <w:rPr>
          <w:rFonts w:ascii="Calibri" w:eastAsia="Segoe UI" w:hAnsi="Calibri" w:cs="Calibri"/>
          <w:color w:val="323130"/>
          <w:sz w:val="24"/>
          <w:szCs w:val="24"/>
        </w:rPr>
        <w:t xml:space="preserve"> where we would look across bunches of trials and try and say something about equity, diversity, inclusion and the limits on applicability that there may need to be or may need to be highlighted because of who is in the trials included within that systematic review.</w:t>
      </w:r>
      <w:r w:rsidR="00D8141A" w:rsidRPr="0006036A">
        <w:rPr>
          <w:rFonts w:ascii="Calibri" w:eastAsia="Segoe UI" w:hAnsi="Calibri" w:cs="Calibri"/>
          <w:color w:val="323130"/>
          <w:sz w:val="24"/>
          <w:szCs w:val="24"/>
        </w:rPr>
        <w:t xml:space="preserve"> </w:t>
      </w:r>
      <w:r w:rsidR="004E282E" w:rsidRPr="0006036A">
        <w:rPr>
          <w:rFonts w:ascii="Calibri" w:eastAsia="Segoe UI" w:hAnsi="Calibri" w:cs="Calibri"/>
          <w:color w:val="323130"/>
          <w:sz w:val="24"/>
          <w:szCs w:val="24"/>
        </w:rPr>
        <w:t>So,</w:t>
      </w:r>
      <w:r w:rsidR="00EA41A4" w:rsidRPr="0006036A">
        <w:rPr>
          <w:rFonts w:ascii="Calibri" w:eastAsia="Segoe UI" w:hAnsi="Calibri" w:cs="Calibri"/>
          <w:color w:val="323130"/>
          <w:sz w:val="24"/>
          <w:szCs w:val="24"/>
        </w:rPr>
        <w:t xml:space="preserve"> the interpretation is </w:t>
      </w:r>
      <w:r w:rsidR="007724AB" w:rsidRPr="0006036A">
        <w:rPr>
          <w:rFonts w:ascii="Calibri" w:eastAsia="Segoe UI" w:hAnsi="Calibri" w:cs="Calibri"/>
          <w:color w:val="323130"/>
          <w:sz w:val="24"/>
          <w:szCs w:val="24"/>
        </w:rPr>
        <w:t>better. At</w:t>
      </w:r>
      <w:r w:rsidR="00EA41A4" w:rsidRPr="0006036A">
        <w:rPr>
          <w:rFonts w:ascii="Calibri" w:eastAsia="Segoe UI" w:hAnsi="Calibri" w:cs="Calibri"/>
          <w:color w:val="323130"/>
          <w:sz w:val="24"/>
          <w:szCs w:val="24"/>
        </w:rPr>
        <w:t xml:space="preserve"> the systematic review stage, we're not doing anything about the design</w:t>
      </w:r>
      <w:r w:rsidR="00D8141A"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We're not changing the designs</w:t>
      </w:r>
      <w:r w:rsidR="009C1C3A"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we're interpreting the results more appropriately so that decision makers can use those results more carefully or it's more obvious to them that OK, there are some limitations.</w:t>
      </w:r>
      <w:r w:rsidR="00907790" w:rsidRPr="0006036A">
        <w:rPr>
          <w:rFonts w:ascii="Calibri" w:eastAsia="Segoe UI" w:hAnsi="Calibri" w:cs="Calibri"/>
          <w:color w:val="323130"/>
          <w:sz w:val="24"/>
          <w:szCs w:val="24"/>
        </w:rPr>
        <w:t xml:space="preserve"> </w:t>
      </w:r>
      <w:r w:rsidR="009C1C3A" w:rsidRPr="0006036A">
        <w:rPr>
          <w:rFonts w:ascii="Calibri" w:eastAsia="Segoe UI" w:hAnsi="Calibri" w:cs="Calibri"/>
          <w:color w:val="323130"/>
          <w:sz w:val="24"/>
          <w:szCs w:val="24"/>
        </w:rPr>
        <w:t>This</w:t>
      </w:r>
      <w:r w:rsidR="00EA41A4" w:rsidRPr="0006036A">
        <w:rPr>
          <w:rFonts w:ascii="Calibri" w:eastAsia="Segoe UI" w:hAnsi="Calibri" w:cs="Calibri"/>
          <w:color w:val="323130"/>
          <w:sz w:val="24"/>
          <w:szCs w:val="24"/>
        </w:rPr>
        <w:t xml:space="preserve"> is a step forward, even if it's not possible to make the changes that you'd like to.</w:t>
      </w:r>
      <w:r w:rsidR="00907790" w:rsidRPr="0006036A">
        <w:rPr>
          <w:rFonts w:ascii="Calibri" w:eastAsia="Segoe UI" w:hAnsi="Calibri" w:cs="Calibri"/>
          <w:color w:val="323130"/>
          <w:sz w:val="24"/>
          <w:szCs w:val="24"/>
        </w:rPr>
        <w:t xml:space="preserve"> I</w:t>
      </w:r>
      <w:r w:rsidR="00EA41A4" w:rsidRPr="0006036A">
        <w:rPr>
          <w:rFonts w:ascii="Calibri" w:eastAsia="Segoe UI" w:hAnsi="Calibri" w:cs="Calibri"/>
          <w:color w:val="323130"/>
          <w:sz w:val="24"/>
          <w:szCs w:val="24"/>
        </w:rPr>
        <w:t xml:space="preserve">t's important to go into it knowing that by making that design decision where, for example, the one you highlighted, we're only going to engage individuals who have high </w:t>
      </w:r>
      <w:r w:rsidR="00EA41A4" w:rsidRPr="0006036A">
        <w:rPr>
          <w:rFonts w:ascii="Calibri" w:eastAsia="Segoe UI" w:hAnsi="Calibri" w:cs="Calibri"/>
          <w:color w:val="323130"/>
          <w:sz w:val="24"/>
          <w:szCs w:val="24"/>
        </w:rPr>
        <w:lastRenderedPageBreak/>
        <w:t>proficiency in English by making that design decision.</w:t>
      </w:r>
      <w:r w:rsidR="00907790"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These are the consequences.</w:t>
      </w:r>
      <w:r w:rsidR="009F6FB6">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This is what limits how our interpretation will be limited and that is progress.</w:t>
      </w:r>
    </w:p>
    <w:p w14:paraId="50AFBE3A" w14:textId="02BF0F47" w:rsidR="00542680" w:rsidRPr="0006036A" w:rsidRDefault="004D31D3">
      <w:pPr>
        <w:spacing w:after="110"/>
        <w:rPr>
          <w:rFonts w:ascii="Calibri" w:eastAsia="Segoe UI" w:hAnsi="Calibri" w:cs="Calibri"/>
          <w:color w:val="FF0000"/>
          <w:sz w:val="24"/>
          <w:szCs w:val="24"/>
        </w:rPr>
      </w:pPr>
      <w:r w:rsidRPr="0006036A">
        <w:rPr>
          <w:rFonts w:ascii="Calibri" w:hAnsi="Calibri" w:cs="Calibri"/>
          <w:b/>
          <w:bCs/>
          <w:sz w:val="24"/>
          <w:szCs w:val="24"/>
        </w:rPr>
        <w:t>Question</w:t>
      </w:r>
      <w:r w:rsidR="00807C9F">
        <w:rPr>
          <w:rFonts w:ascii="Calibri" w:hAnsi="Calibri" w:cs="Calibri"/>
          <w:b/>
          <w:bCs/>
          <w:sz w:val="24"/>
          <w:szCs w:val="24"/>
        </w:rPr>
        <w:t xml:space="preserve">: </w:t>
      </w:r>
      <w:r w:rsidR="00542680" w:rsidRPr="0006036A">
        <w:rPr>
          <w:rFonts w:ascii="Calibri" w:eastAsia="Segoe UI" w:hAnsi="Calibri" w:cs="Calibri"/>
          <w:color w:val="FF0000"/>
          <w:sz w:val="24"/>
          <w:szCs w:val="24"/>
        </w:rPr>
        <w:t xml:space="preserve">Is the INCLUDE toolkit is applicable to a lone PhD researcher who </w:t>
      </w:r>
      <w:r w:rsidR="008570B3">
        <w:rPr>
          <w:rFonts w:ascii="Calibri" w:eastAsia="Segoe UI" w:hAnsi="Calibri" w:cs="Calibri"/>
          <w:color w:val="FF0000"/>
          <w:sz w:val="24"/>
          <w:szCs w:val="24"/>
        </w:rPr>
        <w:t>doesn’t</w:t>
      </w:r>
      <w:r w:rsidR="008570B3" w:rsidRPr="0006036A">
        <w:rPr>
          <w:rFonts w:ascii="Calibri" w:eastAsia="Segoe UI" w:hAnsi="Calibri" w:cs="Calibri"/>
          <w:color w:val="FF0000"/>
          <w:sz w:val="24"/>
          <w:szCs w:val="24"/>
        </w:rPr>
        <w:t xml:space="preserve"> have</w:t>
      </w:r>
      <w:r w:rsidR="00542680" w:rsidRPr="0006036A">
        <w:rPr>
          <w:rFonts w:ascii="Calibri" w:eastAsia="Segoe UI" w:hAnsi="Calibri" w:cs="Calibri"/>
          <w:color w:val="FF0000"/>
          <w:sz w:val="24"/>
          <w:szCs w:val="24"/>
        </w:rPr>
        <w:t xml:space="preserve"> </w:t>
      </w:r>
      <w:r w:rsidR="008570B3">
        <w:rPr>
          <w:rFonts w:ascii="Calibri" w:eastAsia="Segoe UI" w:hAnsi="Calibri" w:cs="Calibri"/>
          <w:color w:val="FF0000"/>
          <w:sz w:val="24"/>
          <w:szCs w:val="24"/>
        </w:rPr>
        <w:t>a wider team?</w:t>
      </w:r>
    </w:p>
    <w:p w14:paraId="10205992" w14:textId="737D1FF2" w:rsidR="006E727A" w:rsidRPr="0006036A" w:rsidRDefault="00EA41A4">
      <w:pPr>
        <w:spacing w:after="110"/>
        <w:rPr>
          <w:rFonts w:ascii="Calibri" w:hAnsi="Calibri" w:cs="Calibri"/>
          <w:i/>
          <w:iCs/>
          <w:sz w:val="24"/>
          <w:szCs w:val="24"/>
        </w:rPr>
      </w:pPr>
      <w:r w:rsidRPr="0006036A">
        <w:rPr>
          <w:rFonts w:ascii="Calibri" w:eastAsia="Segoe UI" w:hAnsi="Calibri" w:cs="Calibri"/>
          <w:i/>
          <w:iCs/>
          <w:sz w:val="24"/>
          <w:szCs w:val="24"/>
        </w:rPr>
        <w:t xml:space="preserve">I work at the Oxford </w:t>
      </w:r>
      <w:r w:rsidR="004874E6" w:rsidRPr="0006036A">
        <w:rPr>
          <w:rFonts w:ascii="Calibri" w:eastAsia="Segoe UI" w:hAnsi="Calibri" w:cs="Calibri"/>
          <w:i/>
          <w:iCs/>
          <w:sz w:val="24"/>
          <w:szCs w:val="24"/>
        </w:rPr>
        <w:t>B</w:t>
      </w:r>
      <w:r w:rsidRPr="0006036A">
        <w:rPr>
          <w:rFonts w:ascii="Calibri" w:eastAsia="Segoe UI" w:hAnsi="Calibri" w:cs="Calibri"/>
          <w:i/>
          <w:iCs/>
          <w:sz w:val="24"/>
          <w:szCs w:val="24"/>
        </w:rPr>
        <w:t>RC</w:t>
      </w:r>
      <w:r w:rsidR="004874E6" w:rsidRPr="0006036A">
        <w:rPr>
          <w:rFonts w:ascii="Calibri" w:eastAsia="Segoe UI" w:hAnsi="Calibri" w:cs="Calibri"/>
          <w:i/>
          <w:iCs/>
          <w:sz w:val="24"/>
          <w:szCs w:val="24"/>
        </w:rPr>
        <w:t>, in PPIE, and do</w:t>
      </w:r>
      <w:r w:rsidRPr="0006036A">
        <w:rPr>
          <w:rFonts w:ascii="Calibri" w:eastAsia="Segoe UI" w:hAnsi="Calibri" w:cs="Calibri"/>
          <w:i/>
          <w:iCs/>
          <w:sz w:val="24"/>
          <w:szCs w:val="24"/>
        </w:rPr>
        <w:t xml:space="preserve"> training around patient public involvement </w:t>
      </w:r>
      <w:r w:rsidR="004874E6" w:rsidRPr="0006036A">
        <w:rPr>
          <w:rFonts w:ascii="Calibri" w:eastAsia="Segoe UI" w:hAnsi="Calibri" w:cs="Calibri"/>
          <w:i/>
          <w:iCs/>
          <w:sz w:val="24"/>
          <w:szCs w:val="24"/>
        </w:rPr>
        <w:t xml:space="preserve">which includes </w:t>
      </w:r>
      <w:r w:rsidRPr="0006036A">
        <w:rPr>
          <w:rFonts w:ascii="Calibri" w:eastAsia="Segoe UI" w:hAnsi="Calibri" w:cs="Calibri"/>
          <w:i/>
          <w:iCs/>
          <w:sz w:val="24"/>
          <w:szCs w:val="24"/>
        </w:rPr>
        <w:t>PhD</w:t>
      </w:r>
      <w:r w:rsidR="004874E6" w:rsidRPr="0006036A">
        <w:rPr>
          <w:rFonts w:ascii="Calibri" w:eastAsia="Segoe UI" w:hAnsi="Calibri" w:cs="Calibri"/>
          <w:i/>
          <w:iCs/>
          <w:sz w:val="24"/>
          <w:szCs w:val="24"/>
        </w:rPr>
        <w:t xml:space="preserve"> students, who </w:t>
      </w:r>
      <w:r w:rsidRPr="0006036A">
        <w:rPr>
          <w:rFonts w:ascii="Calibri" w:eastAsia="Segoe UI" w:hAnsi="Calibri" w:cs="Calibri"/>
          <w:i/>
          <w:iCs/>
          <w:sz w:val="24"/>
          <w:szCs w:val="24"/>
        </w:rPr>
        <w:t>are very much on their own</w:t>
      </w:r>
      <w:r w:rsidR="007C0BC4" w:rsidRPr="0006036A">
        <w:rPr>
          <w:rFonts w:ascii="Calibri" w:eastAsia="Segoe UI" w:hAnsi="Calibri" w:cs="Calibri"/>
          <w:i/>
          <w:iCs/>
          <w:sz w:val="24"/>
          <w:szCs w:val="24"/>
        </w:rPr>
        <w:t xml:space="preserve">. </w:t>
      </w:r>
      <w:r w:rsidR="00542680" w:rsidRPr="0006036A">
        <w:rPr>
          <w:rFonts w:ascii="Calibri" w:eastAsia="Segoe UI" w:hAnsi="Calibri" w:cs="Calibri"/>
          <w:i/>
          <w:iCs/>
          <w:sz w:val="24"/>
          <w:szCs w:val="24"/>
        </w:rPr>
        <w:t xml:space="preserve">I think that even the four questions are a good starting point, even if you're not able to fully fill them out? There are </w:t>
      </w:r>
      <w:r w:rsidR="007724AB" w:rsidRPr="0006036A">
        <w:rPr>
          <w:rFonts w:ascii="Calibri" w:eastAsia="Segoe UI" w:hAnsi="Calibri" w:cs="Calibri"/>
          <w:i/>
          <w:iCs/>
          <w:sz w:val="24"/>
          <w:szCs w:val="24"/>
        </w:rPr>
        <w:t>good, worked</w:t>
      </w:r>
      <w:r w:rsidR="00542680" w:rsidRPr="0006036A">
        <w:rPr>
          <w:rFonts w:ascii="Calibri" w:eastAsia="Segoe UI" w:hAnsi="Calibri" w:cs="Calibri"/>
          <w:i/>
          <w:iCs/>
          <w:sz w:val="24"/>
          <w:szCs w:val="24"/>
        </w:rPr>
        <w:t xml:space="preserve"> examples within the on the Trial Forge website.</w:t>
      </w:r>
    </w:p>
    <w:p w14:paraId="1AC47E83" w14:textId="4AD33287" w:rsidR="006E727A" w:rsidRDefault="000C778A">
      <w:pPr>
        <w:spacing w:after="110"/>
        <w:rPr>
          <w:rFonts w:ascii="Calibri" w:eastAsia="Segoe UI" w:hAnsi="Calibri" w:cs="Calibri"/>
          <w:color w:val="323130"/>
          <w:sz w:val="24"/>
          <w:szCs w:val="24"/>
        </w:rPr>
      </w:pPr>
      <w:r>
        <w:rPr>
          <w:rFonts w:ascii="Calibri" w:eastAsia="Segoe UI" w:hAnsi="Calibri" w:cs="Calibri"/>
          <w:b/>
          <w:bCs/>
          <w:color w:val="323130"/>
          <w:sz w:val="24"/>
          <w:szCs w:val="24"/>
        </w:rPr>
        <w:t xml:space="preserve">Answer: </w:t>
      </w:r>
      <w:r w:rsidR="00B5041F" w:rsidRPr="0006036A">
        <w:rPr>
          <w:rFonts w:ascii="Calibri" w:eastAsia="Segoe UI" w:hAnsi="Calibri" w:cs="Calibri"/>
          <w:color w:val="323130"/>
          <w:sz w:val="24"/>
          <w:szCs w:val="24"/>
        </w:rPr>
        <w:t>A</w:t>
      </w:r>
      <w:r w:rsidR="00EA41A4" w:rsidRPr="0006036A">
        <w:rPr>
          <w:rFonts w:ascii="Calibri" w:eastAsia="Segoe UI" w:hAnsi="Calibri" w:cs="Calibri"/>
          <w:color w:val="323130"/>
          <w:sz w:val="24"/>
          <w:szCs w:val="24"/>
        </w:rPr>
        <w:t xml:space="preserve">ny way in which they can be used to improve design decision making </w:t>
      </w:r>
      <w:r w:rsidR="000F5F98" w:rsidRPr="0006036A">
        <w:rPr>
          <w:rFonts w:ascii="Calibri" w:eastAsia="Segoe UI" w:hAnsi="Calibri" w:cs="Calibri"/>
          <w:color w:val="323130"/>
          <w:sz w:val="24"/>
          <w:szCs w:val="24"/>
        </w:rPr>
        <w:t>about</w:t>
      </w:r>
      <w:r w:rsidR="00EA41A4" w:rsidRPr="0006036A">
        <w:rPr>
          <w:rFonts w:ascii="Calibri" w:eastAsia="Segoe UI" w:hAnsi="Calibri" w:cs="Calibri"/>
          <w:color w:val="323130"/>
          <w:sz w:val="24"/>
          <w:szCs w:val="24"/>
        </w:rPr>
        <w:t xml:space="preserve"> inclusion is worth doing</w:t>
      </w:r>
      <w:r w:rsidR="00B5041F" w:rsidRPr="0006036A">
        <w:rPr>
          <w:rFonts w:ascii="Calibri" w:eastAsia="Segoe UI" w:hAnsi="Calibri" w:cs="Calibri"/>
          <w:color w:val="323130"/>
          <w:sz w:val="24"/>
          <w:szCs w:val="24"/>
        </w:rPr>
        <w:t xml:space="preserve"> and </w:t>
      </w:r>
      <w:r w:rsidR="00EA41A4" w:rsidRPr="0006036A">
        <w:rPr>
          <w:rFonts w:ascii="Calibri" w:eastAsia="Segoe UI" w:hAnsi="Calibri" w:cs="Calibri"/>
          <w:color w:val="323130"/>
          <w:sz w:val="24"/>
          <w:szCs w:val="24"/>
        </w:rPr>
        <w:t xml:space="preserve">if it's looking at the four questions, </w:t>
      </w:r>
      <w:r w:rsidR="004D31D3" w:rsidRPr="0006036A">
        <w:rPr>
          <w:rFonts w:ascii="Calibri" w:eastAsia="Segoe UI" w:hAnsi="Calibri" w:cs="Calibri"/>
          <w:color w:val="323130"/>
          <w:sz w:val="24"/>
          <w:szCs w:val="24"/>
        </w:rPr>
        <w:t>as a</w:t>
      </w:r>
      <w:r w:rsidR="00EA41A4" w:rsidRPr="0006036A">
        <w:rPr>
          <w:rFonts w:ascii="Calibri" w:eastAsia="Segoe UI" w:hAnsi="Calibri" w:cs="Calibri"/>
          <w:color w:val="323130"/>
          <w:sz w:val="24"/>
          <w:szCs w:val="24"/>
        </w:rPr>
        <w:t xml:space="preserve"> PhD student and they otherwise would not have considered those questions, that's a w</w:t>
      </w:r>
      <w:r w:rsidR="004D31D3" w:rsidRPr="0006036A">
        <w:rPr>
          <w:rFonts w:ascii="Calibri" w:eastAsia="Segoe UI" w:hAnsi="Calibri" w:cs="Calibri"/>
          <w:color w:val="323130"/>
          <w:sz w:val="24"/>
          <w:szCs w:val="24"/>
        </w:rPr>
        <w:t xml:space="preserve">in. </w:t>
      </w:r>
      <w:r w:rsidR="00EA41A4" w:rsidRPr="0006036A">
        <w:rPr>
          <w:rFonts w:ascii="Calibri" w:eastAsia="Segoe UI" w:hAnsi="Calibri" w:cs="Calibri"/>
          <w:color w:val="323130"/>
          <w:sz w:val="24"/>
          <w:szCs w:val="24"/>
        </w:rPr>
        <w:t>It is great that you're using it in the way that you suggest.</w:t>
      </w:r>
      <w:r w:rsidR="00542680" w:rsidRPr="0006036A">
        <w:rPr>
          <w:rFonts w:ascii="Calibri" w:eastAsia="Segoe UI" w:hAnsi="Calibri" w:cs="Calibri"/>
          <w:color w:val="323130"/>
          <w:sz w:val="24"/>
          <w:szCs w:val="24"/>
        </w:rPr>
        <w:t xml:space="preserve"> </w:t>
      </w:r>
      <w:r w:rsidR="00EA41A4" w:rsidRPr="0006036A">
        <w:rPr>
          <w:rFonts w:ascii="Calibri" w:eastAsia="Segoe UI" w:hAnsi="Calibri" w:cs="Calibri"/>
          <w:color w:val="323130"/>
          <w:sz w:val="24"/>
          <w:szCs w:val="24"/>
        </w:rPr>
        <w:t>I think that will bring benefits, but we need evaluation.</w:t>
      </w:r>
    </w:p>
    <w:p w14:paraId="114C688F" w14:textId="77777777" w:rsidR="00807C9F" w:rsidRDefault="00807C9F">
      <w:pPr>
        <w:spacing w:after="110"/>
        <w:rPr>
          <w:rFonts w:ascii="Calibri" w:eastAsia="Segoe UI" w:hAnsi="Calibri" w:cs="Calibri"/>
          <w:color w:val="323130"/>
          <w:sz w:val="24"/>
          <w:szCs w:val="24"/>
        </w:rPr>
      </w:pPr>
    </w:p>
    <w:p w14:paraId="17F0F57F" w14:textId="27058B1A" w:rsidR="00CA06E9" w:rsidRPr="008570B3" w:rsidRDefault="00CA06E9" w:rsidP="00CA06E9">
      <w:pPr>
        <w:spacing w:after="110"/>
        <w:rPr>
          <w:rFonts w:ascii="Calibri" w:eastAsia="Segoe UI" w:hAnsi="Calibri" w:cs="Calibri"/>
          <w:b/>
          <w:bCs/>
          <w:color w:val="0E2841" w:themeColor="text2"/>
          <w:sz w:val="32"/>
          <w:szCs w:val="32"/>
        </w:rPr>
      </w:pPr>
      <w:bookmarkStart w:id="0" w:name="_Hlk184824384"/>
      <w:bookmarkEnd w:id="0"/>
      <w:r w:rsidRPr="008570B3">
        <w:rPr>
          <w:rFonts w:ascii="Calibri" w:eastAsia="Segoe UI" w:hAnsi="Calibri" w:cs="Calibri"/>
          <w:b/>
          <w:bCs/>
          <w:color w:val="0E2841" w:themeColor="text2"/>
          <w:sz w:val="32"/>
          <w:szCs w:val="32"/>
        </w:rPr>
        <w:t xml:space="preserve">Ethnicity Inclusion in Health Research </w:t>
      </w:r>
      <w:r w:rsidRPr="008570B3">
        <w:rPr>
          <w:rFonts w:ascii="Calibri" w:eastAsia="Segoe UI" w:hAnsi="Calibri" w:cs="Calibri"/>
          <w:b/>
          <w:bCs/>
          <w:color w:val="0E2841" w:themeColor="text2"/>
          <w:sz w:val="32"/>
          <w:szCs w:val="32"/>
        </w:rPr>
        <w:t>Online Training</w:t>
      </w:r>
      <w:r w:rsidRPr="008570B3">
        <w:rPr>
          <w:rFonts w:ascii="Calibri" w:eastAsia="Segoe UI" w:hAnsi="Calibri" w:cs="Calibri"/>
          <w:b/>
          <w:bCs/>
          <w:color w:val="0E2841" w:themeColor="text2"/>
          <w:sz w:val="32"/>
          <w:szCs w:val="32"/>
        </w:rPr>
        <w:t xml:space="preserve"> for Researchers October 2024</w:t>
      </w:r>
      <w:r w:rsidR="008570B3">
        <w:rPr>
          <w:rFonts w:ascii="Calibri" w:eastAsia="Segoe UI" w:hAnsi="Calibri" w:cs="Calibri"/>
          <w:b/>
          <w:bCs/>
          <w:color w:val="0E2841" w:themeColor="text2"/>
          <w:sz w:val="32"/>
          <w:szCs w:val="32"/>
        </w:rPr>
        <w:t xml:space="preserve">:  </w:t>
      </w:r>
      <w:r w:rsidRPr="008570B3">
        <w:rPr>
          <w:rFonts w:ascii="Calibri" w:eastAsia="Segoe UI" w:hAnsi="Calibri" w:cs="Calibri"/>
          <w:b/>
          <w:bCs/>
          <w:color w:val="0E2841" w:themeColor="text2"/>
          <w:sz w:val="32"/>
          <w:szCs w:val="32"/>
        </w:rPr>
        <w:t>Q and A</w:t>
      </w:r>
      <w:r w:rsidR="008570B3">
        <w:rPr>
          <w:rFonts w:ascii="Calibri" w:eastAsia="Segoe UI" w:hAnsi="Calibri" w:cs="Calibri"/>
          <w:b/>
          <w:bCs/>
          <w:color w:val="0E2841" w:themeColor="text2"/>
          <w:sz w:val="32"/>
          <w:szCs w:val="32"/>
        </w:rPr>
        <w:t>s</w:t>
      </w:r>
      <w:r w:rsidRPr="008570B3">
        <w:rPr>
          <w:rFonts w:ascii="Calibri" w:eastAsia="Segoe UI" w:hAnsi="Calibri" w:cs="Calibri"/>
          <w:b/>
          <w:bCs/>
          <w:color w:val="0E2841" w:themeColor="text2"/>
          <w:sz w:val="32"/>
          <w:szCs w:val="32"/>
        </w:rPr>
        <w:t xml:space="preserve"> with Professor Shaun Treweek</w:t>
      </w:r>
      <w:r w:rsidRPr="008570B3">
        <w:rPr>
          <w:rFonts w:ascii="Calibri" w:eastAsia="Segoe UI" w:hAnsi="Calibri" w:cs="Calibri"/>
          <w:b/>
          <w:bCs/>
          <w:color w:val="0E2841" w:themeColor="text2"/>
          <w:sz w:val="32"/>
          <w:szCs w:val="32"/>
        </w:rPr>
        <w:t xml:space="preserve"> and Dr Carinne Piekema</w:t>
      </w:r>
    </w:p>
    <w:p w14:paraId="75D8FB46" w14:textId="77777777" w:rsidR="008570B3" w:rsidRDefault="00BD52D1" w:rsidP="00CA06E9">
      <w:pPr>
        <w:spacing w:after="110"/>
        <w:rPr>
          <w:rFonts w:ascii="Calibri" w:eastAsia="Calibri" w:hAnsi="Calibri" w:cs="Calibri"/>
          <w:color w:val="FF0000"/>
          <w:sz w:val="24"/>
          <w:szCs w:val="24"/>
        </w:rPr>
      </w:pPr>
      <w:r w:rsidRPr="6389F5D0">
        <w:rPr>
          <w:rFonts w:ascii="Calibri" w:eastAsia="Calibri" w:hAnsi="Calibri" w:cs="Calibri"/>
          <w:b/>
          <w:bCs/>
          <w:color w:val="323130"/>
          <w:sz w:val="24"/>
          <w:szCs w:val="24"/>
        </w:rPr>
        <w:t xml:space="preserve">Question: </w:t>
      </w:r>
      <w:r w:rsidRPr="6389F5D0">
        <w:rPr>
          <w:rFonts w:ascii="Calibri" w:eastAsia="Calibri" w:hAnsi="Calibri" w:cs="Calibri"/>
          <w:color w:val="FF0000"/>
          <w:sz w:val="24"/>
          <w:szCs w:val="24"/>
        </w:rPr>
        <w:t>What are your views on Progress Plus and EDI Pro</w:t>
      </w:r>
      <w:r w:rsidR="008570B3">
        <w:rPr>
          <w:rFonts w:ascii="Calibri" w:eastAsia="Calibri" w:hAnsi="Calibri" w:cs="Calibri"/>
          <w:color w:val="FF0000"/>
          <w:sz w:val="24"/>
          <w:szCs w:val="24"/>
        </w:rPr>
        <w:t>?</w:t>
      </w:r>
    </w:p>
    <w:p w14:paraId="37F9C6F5" w14:textId="5D2059C1" w:rsidR="00BD52D1" w:rsidRPr="008570B3" w:rsidRDefault="00CA06E9" w:rsidP="00CA06E9">
      <w:pPr>
        <w:spacing w:after="110"/>
        <w:rPr>
          <w:rFonts w:ascii="Calibri" w:eastAsia="Segoe UI" w:hAnsi="Calibri" w:cs="Calibri"/>
          <w:color w:val="0E2841" w:themeColor="text2"/>
          <w:sz w:val="24"/>
          <w:szCs w:val="24"/>
        </w:rPr>
      </w:pPr>
      <w:r w:rsidRPr="008570B3">
        <w:rPr>
          <w:rFonts w:ascii="Calibri" w:eastAsia="Segoe UI" w:hAnsi="Calibri" w:cs="Calibri"/>
          <w:b/>
          <w:bCs/>
          <w:color w:val="0E2841" w:themeColor="text2"/>
          <w:sz w:val="24"/>
          <w:szCs w:val="24"/>
        </w:rPr>
        <w:t>Answer:</w:t>
      </w:r>
      <w:r w:rsidRPr="008570B3">
        <w:rPr>
          <w:rFonts w:ascii="Calibri" w:eastAsia="Segoe UI" w:hAnsi="Calibri" w:cs="Calibri"/>
          <w:color w:val="0E2841" w:themeColor="text2"/>
          <w:sz w:val="24"/>
          <w:szCs w:val="24"/>
        </w:rPr>
        <w:t xml:space="preserve"> </w:t>
      </w:r>
      <w:r w:rsidR="00BD52D1" w:rsidRPr="008570B3">
        <w:rPr>
          <w:rFonts w:ascii="Calibri" w:eastAsia="Segoe UI" w:hAnsi="Calibri" w:cs="Calibri"/>
          <w:color w:val="0E2841" w:themeColor="text2"/>
          <w:sz w:val="24"/>
          <w:szCs w:val="24"/>
        </w:rPr>
        <w:t xml:space="preserve">Pro Edi is aimed at systematic reviews, but I think it has much to say about the design of any piece of research, and it is based on progress plus. </w:t>
      </w:r>
      <w:proofErr w:type="gramStart"/>
      <w:r w:rsidR="00BD52D1" w:rsidRPr="008570B3">
        <w:rPr>
          <w:rFonts w:ascii="Calibri" w:eastAsia="Segoe UI" w:hAnsi="Calibri" w:cs="Calibri"/>
          <w:color w:val="0E2841" w:themeColor="text2"/>
          <w:sz w:val="24"/>
          <w:szCs w:val="24"/>
        </w:rPr>
        <w:t>So</w:t>
      </w:r>
      <w:proofErr w:type="gramEnd"/>
      <w:r w:rsidR="00BD52D1" w:rsidRPr="008570B3">
        <w:rPr>
          <w:rFonts w:ascii="Calibri" w:eastAsia="Segoe UI" w:hAnsi="Calibri" w:cs="Calibri"/>
          <w:color w:val="0E2841" w:themeColor="text2"/>
          <w:sz w:val="24"/>
          <w:szCs w:val="24"/>
        </w:rPr>
        <w:t xml:space="preserve"> what we wanted to do so progress plus is actually really focused on systematic reviews in it. And I think it's come really from equity focus reviews. But what we wanted to do was can we make it easier for systematic reviewers. </w:t>
      </w:r>
      <w:r w:rsidR="008570B3">
        <w:rPr>
          <w:rFonts w:ascii="Calibri" w:eastAsia="Segoe UI" w:hAnsi="Calibri" w:cs="Calibri"/>
          <w:color w:val="0E2841" w:themeColor="text2"/>
          <w:sz w:val="24"/>
          <w:szCs w:val="24"/>
        </w:rPr>
        <w:t xml:space="preserve"> </w:t>
      </w:r>
      <w:r w:rsidR="00BD52D1" w:rsidRPr="008570B3">
        <w:rPr>
          <w:rFonts w:ascii="Calibri" w:eastAsia="Segoe UI" w:hAnsi="Calibri" w:cs="Calibri"/>
          <w:color w:val="0E2841" w:themeColor="text2"/>
          <w:sz w:val="24"/>
          <w:szCs w:val="24"/>
        </w:rPr>
        <w:t>And that's what we hope we do with the Pro EDI tool. So, but there's a list of characteristics which we consider to be the court, but we again to be project. We've had lots of input.</w:t>
      </w:r>
    </w:p>
    <w:p w14:paraId="04527422" w14:textId="27172B2D"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color w:val="0E2841" w:themeColor="text2"/>
          <w:sz w:val="24"/>
          <w:szCs w:val="24"/>
        </w:rPr>
        <w:t>Things that we think mandatory essentially all systematic reviews should extract all pieces of research or to extract to describe their populations, and then some other pieces of other characteristics that may or may not be relevant to all reviews and potentially.</w:t>
      </w:r>
    </w:p>
    <w:p w14:paraId="6A3DE8A2" w14:textId="096C9EDD" w:rsidR="00BD52D1" w:rsidRDefault="00BD52D1" w:rsidP="00CA06E9">
      <w:pPr>
        <w:spacing w:after="110"/>
        <w:rPr>
          <w:rFonts w:ascii="Calibri" w:eastAsia="Calibri" w:hAnsi="Calibri" w:cs="Calibri"/>
          <w:sz w:val="24"/>
          <w:szCs w:val="24"/>
        </w:rPr>
      </w:pPr>
      <w:r w:rsidRPr="008570B3">
        <w:rPr>
          <w:rFonts w:ascii="Calibri" w:eastAsia="Segoe UI" w:hAnsi="Calibri" w:cs="Calibri"/>
          <w:color w:val="0E2841" w:themeColor="text2"/>
          <w:sz w:val="24"/>
          <w:szCs w:val="24"/>
        </w:rPr>
        <w:t>W</w:t>
      </w:r>
      <w:r w:rsidR="00CA06E9" w:rsidRPr="008570B3">
        <w:rPr>
          <w:rFonts w:ascii="Calibri" w:eastAsia="Segoe UI" w:hAnsi="Calibri" w:cs="Calibri"/>
          <w:color w:val="0E2841" w:themeColor="text2"/>
          <w:sz w:val="24"/>
          <w:szCs w:val="24"/>
        </w:rPr>
        <w:t>e</w:t>
      </w:r>
      <w:r w:rsidRPr="008570B3">
        <w:rPr>
          <w:rFonts w:ascii="Calibri" w:eastAsia="Segoe UI" w:hAnsi="Calibri" w:cs="Calibri"/>
          <w:color w:val="0E2841" w:themeColor="text2"/>
          <w:sz w:val="24"/>
          <w:szCs w:val="24"/>
        </w:rPr>
        <w:t xml:space="preserve">’ve tried to balance workload given where we are against our aims of being able to better describe our populations and make more useful findings. </w:t>
      </w:r>
      <w:proofErr w:type="gramStart"/>
      <w:r w:rsidRPr="008570B3">
        <w:rPr>
          <w:rFonts w:ascii="Calibri" w:eastAsia="Segoe UI" w:hAnsi="Calibri" w:cs="Calibri"/>
          <w:color w:val="0E2841" w:themeColor="text2"/>
          <w:sz w:val="24"/>
          <w:szCs w:val="24"/>
        </w:rPr>
        <w:t>So</w:t>
      </w:r>
      <w:proofErr w:type="gramEnd"/>
      <w:r w:rsidRPr="008570B3">
        <w:rPr>
          <w:rFonts w:ascii="Calibri" w:eastAsia="Segoe UI" w:hAnsi="Calibri" w:cs="Calibri"/>
          <w:color w:val="0E2841" w:themeColor="text2"/>
          <w:sz w:val="24"/>
          <w:szCs w:val="24"/>
        </w:rPr>
        <w:t xml:space="preserve"> I think it's a very good place to start, I guess plus which is what we did. It is the most used tool in systematic reviews around equity.</w:t>
      </w:r>
      <w:r w:rsidRPr="008570B3">
        <w:rPr>
          <w:rFonts w:ascii="Calibri" w:eastAsia="Segoe UI" w:hAnsi="Calibri" w:cs="Calibri"/>
          <w:b/>
          <w:bCs/>
          <w:color w:val="0E2841" w:themeColor="text2"/>
          <w:sz w:val="24"/>
          <w:szCs w:val="24"/>
        </w:rPr>
        <w:t xml:space="preserve"> </w:t>
      </w:r>
      <w:r w:rsidRPr="00CA06E9">
        <w:rPr>
          <w:rFonts w:ascii="Calibri" w:eastAsia="Segoe UI" w:hAnsi="Calibri" w:cs="Calibri"/>
          <w:b/>
          <w:bCs/>
          <w:color w:val="605E5C"/>
          <w:sz w:val="24"/>
          <w:szCs w:val="24"/>
        </w:rPr>
        <w:br/>
      </w:r>
      <w:r>
        <w:rPr>
          <w:rFonts w:ascii="Segoe UI" w:eastAsia="Segoe UI" w:hAnsi="Segoe UI" w:cs="Segoe UI"/>
          <w:b/>
          <w:bCs/>
          <w:color w:val="605E5C"/>
          <w:sz w:val="24"/>
          <w:szCs w:val="24"/>
        </w:rPr>
        <w:br/>
      </w:r>
      <w:r w:rsidRPr="6389F5D0">
        <w:rPr>
          <w:rFonts w:ascii="Calibri" w:eastAsia="Calibri" w:hAnsi="Calibri" w:cs="Calibri"/>
          <w:b/>
          <w:bCs/>
          <w:sz w:val="24"/>
          <w:szCs w:val="24"/>
        </w:rPr>
        <w:t>Question:</w:t>
      </w:r>
      <w:r w:rsidRPr="6389F5D0">
        <w:rPr>
          <w:rFonts w:ascii="Calibri" w:eastAsia="Calibri" w:hAnsi="Calibri" w:cs="Calibri"/>
          <w:sz w:val="24"/>
          <w:szCs w:val="24"/>
        </w:rPr>
        <w:t xml:space="preserve"> </w:t>
      </w:r>
      <w:r w:rsidRPr="6389F5D0">
        <w:rPr>
          <w:rFonts w:ascii="Calibri" w:eastAsia="Calibri" w:hAnsi="Calibri" w:cs="Calibri"/>
          <w:color w:val="FF0000"/>
          <w:sz w:val="24"/>
          <w:szCs w:val="24"/>
        </w:rPr>
        <w:t>Is there any intention of developing a framework that incorporates more aspects of the wider determinants of health? I'm thinking especially about the intersectionality of ethnicity and socioeconomic factors. You mentioned the separate INCLUDE frameworks, but I am also thinking about gender and climate vulnerability.</w:t>
      </w:r>
    </w:p>
    <w:p w14:paraId="6412761A" w14:textId="7777777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b/>
          <w:bCs/>
          <w:color w:val="0E2841" w:themeColor="text2"/>
          <w:sz w:val="24"/>
          <w:szCs w:val="24"/>
        </w:rPr>
        <w:t>Answer:</w:t>
      </w:r>
      <w:r w:rsidRPr="008570B3">
        <w:rPr>
          <w:rFonts w:ascii="Calibri" w:eastAsia="Segoe UI" w:hAnsi="Calibri" w:cs="Calibri"/>
          <w:color w:val="0E2841" w:themeColor="text2"/>
          <w:sz w:val="24"/>
          <w:szCs w:val="24"/>
        </w:rPr>
        <w:t xml:space="preserve"> Not </w:t>
      </w:r>
      <w:proofErr w:type="gramStart"/>
      <w:r w:rsidRPr="008570B3">
        <w:rPr>
          <w:rFonts w:ascii="Calibri" w:eastAsia="Segoe UI" w:hAnsi="Calibri" w:cs="Calibri"/>
          <w:color w:val="0E2841" w:themeColor="text2"/>
          <w:sz w:val="24"/>
          <w:szCs w:val="24"/>
        </w:rPr>
        <w:t>at the moment</w:t>
      </w:r>
      <w:proofErr w:type="gramEnd"/>
      <w:r w:rsidRPr="008570B3">
        <w:rPr>
          <w:rFonts w:ascii="Calibri" w:eastAsia="Segoe UI" w:hAnsi="Calibri" w:cs="Calibri"/>
          <w:color w:val="0E2841" w:themeColor="text2"/>
          <w:sz w:val="24"/>
          <w:szCs w:val="24"/>
        </w:rPr>
        <w:t xml:space="preserve">. I'm not aware of a framework that does what you're asking for right now. When we started developing the ethnicity framework in 2020, we asked ourselves a similar question. The answer we came up with was that it was too complex to develop a single framework that handled intersectionality. At that time, we felt unprepared to attempt it. So, we decided to focus on ethnicity in isolation, then on socioeconomic disadvantage and impaired capacity to consent. We knew that continuing this approach </w:t>
      </w:r>
      <w:r w:rsidRPr="008570B3">
        <w:rPr>
          <w:rFonts w:ascii="Calibri" w:eastAsia="Segoe UI" w:hAnsi="Calibri" w:cs="Calibri"/>
          <w:color w:val="0E2841" w:themeColor="text2"/>
          <w:sz w:val="24"/>
          <w:szCs w:val="24"/>
        </w:rPr>
        <w:lastRenderedPageBreak/>
        <w:t>would result in numerous separate frameworks, which is impractical. We do have a PhD student, Azar, supervised by teams in Aberdeen, Liverpool, and Cardiff, who is exploring how to tackle intersectionality, particularly focusing on ethnicity, gender, and socioeconomic disadvantage. We hope to have something more operational in about a year, but it won't be perfect. There will still be room for improvement in this area.</w:t>
      </w:r>
    </w:p>
    <w:p w14:paraId="3349A8D3" w14:textId="78C13C96" w:rsidR="00BD52D1" w:rsidRDefault="00BD52D1" w:rsidP="008570B3">
      <w:pPr>
        <w:spacing w:after="100" w:afterAutospacing="1"/>
        <w:rPr>
          <w:rFonts w:ascii="Calibri" w:eastAsia="Calibri" w:hAnsi="Calibri" w:cs="Calibri"/>
          <w:sz w:val="24"/>
          <w:szCs w:val="24"/>
        </w:rPr>
      </w:pPr>
      <w:r w:rsidRPr="6389F5D0">
        <w:rPr>
          <w:rFonts w:ascii="Calibri" w:eastAsia="Calibri" w:hAnsi="Calibri" w:cs="Calibri"/>
          <w:b/>
          <w:bCs/>
          <w:sz w:val="24"/>
          <w:szCs w:val="24"/>
        </w:rPr>
        <w:t>Question</w:t>
      </w:r>
      <w:r w:rsidR="008570B3">
        <w:rPr>
          <w:rFonts w:ascii="Calibri" w:eastAsia="Calibri" w:hAnsi="Calibri" w:cs="Calibri"/>
          <w:b/>
          <w:bCs/>
          <w:sz w:val="24"/>
          <w:szCs w:val="24"/>
        </w:rPr>
        <w:t xml:space="preserve">: </w:t>
      </w:r>
      <w:r w:rsidRPr="6389F5D0">
        <w:rPr>
          <w:rFonts w:ascii="Calibri" w:eastAsia="Calibri" w:hAnsi="Calibri" w:cs="Calibri"/>
          <w:color w:val="FF0000"/>
          <w:sz w:val="24"/>
          <w:szCs w:val="24"/>
        </w:rPr>
        <w:t>How do you sustain the engagement of underrepresented groups. How have you maintained these relationships moving forward?</w:t>
      </w:r>
    </w:p>
    <w:p w14:paraId="2BDE7747" w14:textId="38F28F74" w:rsidR="00BD52D1" w:rsidRPr="008570B3" w:rsidRDefault="00BD52D1" w:rsidP="00CA06E9">
      <w:pPr>
        <w:spacing w:after="110"/>
        <w:rPr>
          <w:rFonts w:ascii="Calibri" w:eastAsia="Calibri" w:hAnsi="Calibri" w:cs="Calibri"/>
          <w:color w:val="0E2841" w:themeColor="text2"/>
          <w:sz w:val="24"/>
          <w:szCs w:val="24"/>
        </w:rPr>
      </w:pPr>
      <w:r w:rsidRPr="008570B3">
        <w:rPr>
          <w:rFonts w:ascii="Calibri" w:eastAsia="Segoe UI" w:hAnsi="Calibri" w:cs="Calibri"/>
          <w:b/>
          <w:bCs/>
          <w:color w:val="0E2841" w:themeColor="text2"/>
          <w:sz w:val="24"/>
          <w:szCs w:val="24"/>
        </w:rPr>
        <w:t>Answe</w:t>
      </w:r>
      <w:r w:rsidRPr="008570B3">
        <w:rPr>
          <w:rFonts w:ascii="Calibri" w:eastAsia="Segoe UI" w:hAnsi="Calibri" w:cs="Calibri"/>
          <w:color w:val="0E2841" w:themeColor="text2"/>
          <w:sz w:val="24"/>
          <w:szCs w:val="24"/>
        </w:rPr>
        <w:t>r: It can be challenging, especially with funding pressures. We keep our groups updated regularly. For example, we received funding in 2023 and again in 2024, allowing us to continue working with the same people who were already familiar with the project. We're also setting up a broader neurological disorders group that meets monthly. This regular engagement helps maintain relationships and keeps our contributors informed. Feel free to ask any follow-up questions</w:t>
      </w:r>
      <w:r w:rsidRPr="008570B3">
        <w:rPr>
          <w:rFonts w:ascii="Calibri" w:eastAsia="Calibri" w:hAnsi="Calibri" w:cs="Calibri"/>
          <w:color w:val="0E2841" w:themeColor="text2"/>
          <w:sz w:val="24"/>
          <w:szCs w:val="24"/>
        </w:rPr>
        <w:t>.</w:t>
      </w:r>
    </w:p>
    <w:p w14:paraId="1092A35B" w14:textId="77777777" w:rsidR="00BD52D1" w:rsidRDefault="00BD52D1" w:rsidP="00BD52D1">
      <w:pPr>
        <w:spacing w:before="210" w:after="210" w:line="300" w:lineRule="auto"/>
        <w:rPr>
          <w:rFonts w:ascii="Calibri" w:eastAsia="Calibri" w:hAnsi="Calibri" w:cs="Calibri"/>
          <w:sz w:val="24"/>
          <w:szCs w:val="24"/>
        </w:rPr>
      </w:pPr>
      <w:r w:rsidRPr="6389F5D0">
        <w:rPr>
          <w:rFonts w:ascii="Calibri" w:eastAsia="Calibri" w:hAnsi="Calibri" w:cs="Calibri"/>
          <w:b/>
          <w:bCs/>
          <w:sz w:val="24"/>
          <w:szCs w:val="24"/>
        </w:rPr>
        <w:t>Question:</w:t>
      </w:r>
      <w:r w:rsidRPr="6389F5D0">
        <w:rPr>
          <w:rFonts w:ascii="Calibri" w:eastAsia="Calibri" w:hAnsi="Calibri" w:cs="Calibri"/>
          <w:sz w:val="24"/>
          <w:szCs w:val="24"/>
        </w:rPr>
        <w:t xml:space="preserve"> </w:t>
      </w:r>
      <w:r w:rsidRPr="6389F5D0">
        <w:rPr>
          <w:rFonts w:ascii="Calibri" w:eastAsia="Calibri" w:hAnsi="Calibri" w:cs="Calibri"/>
          <w:color w:val="FF0000"/>
          <w:sz w:val="24"/>
          <w:szCs w:val="24"/>
        </w:rPr>
        <w:t>How do you reassure participants of your commitment to ethnicity inclusion. How can you effectively communicate this to build trust?</w:t>
      </w:r>
    </w:p>
    <w:p w14:paraId="64919540" w14:textId="7777777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b/>
          <w:bCs/>
          <w:color w:val="0E2841" w:themeColor="text2"/>
          <w:sz w:val="24"/>
          <w:szCs w:val="24"/>
        </w:rPr>
        <w:t>Answer:</w:t>
      </w:r>
      <w:r w:rsidRPr="008570B3">
        <w:rPr>
          <w:rFonts w:ascii="Calibri" w:eastAsia="Segoe UI" w:hAnsi="Calibri" w:cs="Calibri"/>
          <w:color w:val="0E2841" w:themeColor="text2"/>
          <w:sz w:val="24"/>
          <w:szCs w:val="24"/>
        </w:rPr>
        <w:t xml:space="preserve"> Building trust is crucial. It's about being transparent and honest, ensuring that your engagement is genuine and not tokenistic. If you need to include certain groups because of funding requirements, find meaningful ways to involve them. Sean, do you have any additional thoughts on this?</w:t>
      </w:r>
    </w:p>
    <w:p w14:paraId="4017A51F" w14:textId="3674134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color w:val="0E2841" w:themeColor="text2"/>
          <w:sz w:val="24"/>
          <w:szCs w:val="24"/>
        </w:rPr>
        <w:t>Trust is central. For example, in a project about vaccine hesitancy, participants expressed that they were curious and had questions rather than being hesitant. Listening to their perspectives and making changes based on their feedback is vital. It's about showing commitment through actions and being willing to adapt.</w:t>
      </w:r>
    </w:p>
    <w:p w14:paraId="66266D2D" w14:textId="77777777" w:rsidR="00BD52D1" w:rsidRDefault="00BD52D1" w:rsidP="00BD52D1">
      <w:pPr>
        <w:spacing w:before="210" w:after="210" w:line="300" w:lineRule="auto"/>
        <w:rPr>
          <w:rFonts w:ascii="Calibri" w:eastAsia="Calibri" w:hAnsi="Calibri" w:cs="Calibri"/>
          <w:color w:val="FF0000"/>
          <w:sz w:val="24"/>
          <w:szCs w:val="24"/>
        </w:rPr>
      </w:pPr>
      <w:r w:rsidRPr="6389F5D0">
        <w:rPr>
          <w:rFonts w:ascii="Calibri" w:eastAsia="Calibri" w:hAnsi="Calibri" w:cs="Calibri"/>
          <w:b/>
          <w:bCs/>
          <w:sz w:val="24"/>
          <w:szCs w:val="24"/>
        </w:rPr>
        <w:t>Question:</w:t>
      </w:r>
      <w:r w:rsidRPr="6389F5D0">
        <w:rPr>
          <w:rFonts w:ascii="Calibri" w:eastAsia="Calibri" w:hAnsi="Calibri" w:cs="Calibri"/>
          <w:color w:val="FF0000"/>
          <w:sz w:val="24"/>
          <w:szCs w:val="24"/>
        </w:rPr>
        <w:t xml:space="preserve"> How do you prepare researchers to engage with ethnically diverse groups without causing unintended harm. How can we be sensitive to the challenges faced by these groups?</w:t>
      </w:r>
    </w:p>
    <w:p w14:paraId="6B374C29" w14:textId="7777777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b/>
          <w:bCs/>
          <w:color w:val="0E2841" w:themeColor="text2"/>
          <w:sz w:val="24"/>
          <w:szCs w:val="24"/>
        </w:rPr>
        <w:t>Answer:</w:t>
      </w:r>
      <w:r w:rsidRPr="008570B3">
        <w:rPr>
          <w:rFonts w:ascii="Calibri" w:eastAsia="Segoe UI" w:hAnsi="Calibri" w:cs="Calibri"/>
          <w:color w:val="0E2841" w:themeColor="text2"/>
          <w:sz w:val="24"/>
          <w:szCs w:val="24"/>
        </w:rPr>
        <w:t xml:space="preserve"> Training researchers on respectful communication is essential. It's not just about talking to people from different ethnic backgrounds but about general bedside manners. Making mistakes is okay </w:t>
      </w:r>
      <w:proofErr w:type="gramStart"/>
      <w:r w:rsidRPr="008570B3">
        <w:rPr>
          <w:rFonts w:ascii="Calibri" w:eastAsia="Segoe UI" w:hAnsi="Calibri" w:cs="Calibri"/>
          <w:color w:val="0E2841" w:themeColor="text2"/>
          <w:sz w:val="24"/>
          <w:szCs w:val="24"/>
        </w:rPr>
        <w:t>as long as</w:t>
      </w:r>
      <w:proofErr w:type="gramEnd"/>
      <w:r w:rsidRPr="008570B3">
        <w:rPr>
          <w:rFonts w:ascii="Calibri" w:eastAsia="Segoe UI" w:hAnsi="Calibri" w:cs="Calibri"/>
          <w:color w:val="0E2841" w:themeColor="text2"/>
          <w:sz w:val="24"/>
          <w:szCs w:val="24"/>
        </w:rPr>
        <w:t xml:space="preserve"> you learn from them and move forward. </w:t>
      </w:r>
    </w:p>
    <w:p w14:paraId="4371A18D" w14:textId="7777777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color w:val="0E2841" w:themeColor="text2"/>
          <w:sz w:val="24"/>
          <w:szCs w:val="24"/>
        </w:rPr>
        <w:t xml:space="preserve">It does also come a bit with </w:t>
      </w:r>
      <w:proofErr w:type="gramStart"/>
      <w:r w:rsidRPr="008570B3">
        <w:rPr>
          <w:rFonts w:ascii="Calibri" w:eastAsia="Segoe UI" w:hAnsi="Calibri" w:cs="Calibri"/>
          <w:color w:val="0E2841" w:themeColor="text2"/>
          <w:sz w:val="24"/>
          <w:szCs w:val="24"/>
        </w:rPr>
        <w:t>experience</w:t>
      </w:r>
      <w:proofErr w:type="gramEnd"/>
      <w:r w:rsidRPr="008570B3">
        <w:rPr>
          <w:rFonts w:ascii="Calibri" w:eastAsia="Segoe UI" w:hAnsi="Calibri" w:cs="Calibri"/>
          <w:color w:val="0E2841" w:themeColor="text2"/>
          <w:sz w:val="24"/>
          <w:szCs w:val="24"/>
        </w:rPr>
        <w:t xml:space="preserve"> and it does come a bit with feeling more secure about when you're dealing with those things and it's like I do a lot of helping our researchers to get to that point.</w:t>
      </w:r>
    </w:p>
    <w:p w14:paraId="794F8459" w14:textId="7777777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color w:val="0E2841" w:themeColor="text2"/>
          <w:sz w:val="24"/>
          <w:szCs w:val="24"/>
        </w:rPr>
        <w:t xml:space="preserve">We </w:t>
      </w:r>
      <w:proofErr w:type="gramStart"/>
      <w:r w:rsidRPr="008570B3">
        <w:rPr>
          <w:rFonts w:ascii="Calibri" w:eastAsia="Segoe UI" w:hAnsi="Calibri" w:cs="Calibri"/>
          <w:color w:val="0E2841" w:themeColor="text2"/>
          <w:sz w:val="24"/>
          <w:szCs w:val="24"/>
        </w:rPr>
        <w:t>have to</w:t>
      </w:r>
      <w:proofErr w:type="gramEnd"/>
      <w:r w:rsidRPr="008570B3">
        <w:rPr>
          <w:rFonts w:ascii="Calibri" w:eastAsia="Segoe UI" w:hAnsi="Calibri" w:cs="Calibri"/>
          <w:color w:val="0E2841" w:themeColor="text2"/>
          <w:sz w:val="24"/>
          <w:szCs w:val="24"/>
        </w:rPr>
        <w:t xml:space="preserve"> make our research count for everybody. We have to do </w:t>
      </w:r>
      <w:proofErr w:type="gramStart"/>
      <w:r w:rsidRPr="008570B3">
        <w:rPr>
          <w:rFonts w:ascii="Calibri" w:eastAsia="Segoe UI" w:hAnsi="Calibri" w:cs="Calibri"/>
          <w:color w:val="0E2841" w:themeColor="text2"/>
          <w:sz w:val="24"/>
          <w:szCs w:val="24"/>
        </w:rPr>
        <w:t>better</w:t>
      </w:r>
      <w:proofErr w:type="gramEnd"/>
      <w:r w:rsidRPr="008570B3">
        <w:rPr>
          <w:rFonts w:ascii="Calibri" w:eastAsia="Segoe UI" w:hAnsi="Calibri" w:cs="Calibri"/>
          <w:color w:val="0E2841" w:themeColor="text2"/>
          <w:sz w:val="24"/>
          <w:szCs w:val="24"/>
        </w:rPr>
        <w:t xml:space="preserve"> and we have to reach these people. </w:t>
      </w:r>
      <w:proofErr w:type="gramStart"/>
      <w:r w:rsidRPr="008570B3">
        <w:rPr>
          <w:rFonts w:ascii="Calibri" w:eastAsia="Segoe UI" w:hAnsi="Calibri" w:cs="Calibri"/>
          <w:color w:val="0E2841" w:themeColor="text2"/>
          <w:sz w:val="24"/>
          <w:szCs w:val="24"/>
        </w:rPr>
        <w:t>So</w:t>
      </w:r>
      <w:proofErr w:type="gramEnd"/>
      <w:r w:rsidRPr="008570B3">
        <w:rPr>
          <w:rFonts w:ascii="Calibri" w:eastAsia="Segoe UI" w:hAnsi="Calibri" w:cs="Calibri"/>
          <w:color w:val="0E2841" w:themeColor="text2"/>
          <w:sz w:val="24"/>
          <w:szCs w:val="24"/>
        </w:rPr>
        <w:t xml:space="preserve"> we have to continue trying and </w:t>
      </w:r>
      <w:proofErr w:type="spellStart"/>
      <w:r w:rsidRPr="008570B3">
        <w:rPr>
          <w:rFonts w:ascii="Calibri" w:eastAsia="Segoe UI" w:hAnsi="Calibri" w:cs="Calibri"/>
          <w:color w:val="0E2841" w:themeColor="text2"/>
          <w:sz w:val="24"/>
          <w:szCs w:val="24"/>
        </w:rPr>
        <w:t>and</w:t>
      </w:r>
      <w:proofErr w:type="spellEnd"/>
      <w:r w:rsidRPr="008570B3">
        <w:rPr>
          <w:rFonts w:ascii="Calibri" w:eastAsia="Segoe UI" w:hAnsi="Calibri" w:cs="Calibri"/>
          <w:color w:val="0E2841" w:themeColor="text2"/>
          <w:sz w:val="24"/>
          <w:szCs w:val="24"/>
        </w:rPr>
        <w:t xml:space="preserve"> </w:t>
      </w:r>
      <w:proofErr w:type="spellStart"/>
      <w:r w:rsidRPr="008570B3">
        <w:rPr>
          <w:rFonts w:ascii="Calibri" w:eastAsia="Segoe UI" w:hAnsi="Calibri" w:cs="Calibri"/>
          <w:color w:val="0E2841" w:themeColor="text2"/>
          <w:sz w:val="24"/>
          <w:szCs w:val="24"/>
        </w:rPr>
        <w:t>and</w:t>
      </w:r>
      <w:proofErr w:type="spellEnd"/>
      <w:r w:rsidRPr="008570B3">
        <w:rPr>
          <w:rFonts w:ascii="Calibri" w:eastAsia="Segoe UI" w:hAnsi="Calibri" w:cs="Calibri"/>
          <w:color w:val="0E2841" w:themeColor="text2"/>
          <w:sz w:val="24"/>
          <w:szCs w:val="24"/>
        </w:rPr>
        <w:t xml:space="preserve"> changing the ways in which we do things in order to get there because otherwise.</w:t>
      </w:r>
      <w:r w:rsidRPr="008570B3">
        <w:rPr>
          <w:rFonts w:ascii="Calibri" w:eastAsia="Segoe UI" w:hAnsi="Calibri" w:cs="Calibri"/>
          <w:color w:val="0E2841" w:themeColor="text2"/>
          <w:sz w:val="24"/>
          <w:szCs w:val="24"/>
        </w:rPr>
        <w:br/>
        <w:t>Respect is key. Researchers should be prepared to engage respectfully and be open to different perspectives. It's about having meaningful discussions and being willing to learn from each interaction.</w:t>
      </w:r>
    </w:p>
    <w:p w14:paraId="7A953A46" w14:textId="77777777" w:rsidR="00BD52D1" w:rsidRDefault="00BD52D1" w:rsidP="00BD52D1">
      <w:pPr>
        <w:spacing w:before="210" w:after="210" w:line="300" w:lineRule="auto"/>
        <w:rPr>
          <w:rFonts w:ascii="Calibri" w:eastAsia="Calibri" w:hAnsi="Calibri" w:cs="Calibri"/>
          <w:sz w:val="24"/>
          <w:szCs w:val="24"/>
        </w:rPr>
      </w:pPr>
      <w:r w:rsidRPr="6389F5D0">
        <w:rPr>
          <w:rFonts w:ascii="Calibri" w:eastAsia="Calibri" w:hAnsi="Calibri" w:cs="Calibri"/>
          <w:b/>
          <w:bCs/>
          <w:sz w:val="24"/>
          <w:szCs w:val="24"/>
        </w:rPr>
        <w:t>Question:</w:t>
      </w:r>
      <w:r w:rsidRPr="6389F5D0">
        <w:rPr>
          <w:rFonts w:ascii="Calibri" w:eastAsia="Calibri" w:hAnsi="Calibri" w:cs="Calibri"/>
          <w:sz w:val="24"/>
          <w:szCs w:val="24"/>
        </w:rPr>
        <w:t xml:space="preserve"> </w:t>
      </w:r>
      <w:r w:rsidRPr="6389F5D0">
        <w:rPr>
          <w:rFonts w:ascii="Calibri" w:eastAsia="Calibri" w:hAnsi="Calibri" w:cs="Calibri"/>
          <w:color w:val="FF0000"/>
          <w:sz w:val="24"/>
          <w:szCs w:val="24"/>
        </w:rPr>
        <w:t xml:space="preserve"> How can we promote the idea of breaking down aggregated data in trial publications to better reflect diversity?</w:t>
      </w:r>
    </w:p>
    <w:p w14:paraId="49E977A8" w14:textId="77777777" w:rsidR="00BD52D1" w:rsidRPr="008570B3" w:rsidRDefault="00BD52D1" w:rsidP="00CA06E9">
      <w:pPr>
        <w:spacing w:after="110"/>
        <w:rPr>
          <w:rFonts w:ascii="Calibri" w:eastAsia="Segoe UI" w:hAnsi="Calibri" w:cs="Calibri"/>
          <w:color w:val="0E2841" w:themeColor="text2"/>
          <w:sz w:val="24"/>
          <w:szCs w:val="24"/>
        </w:rPr>
      </w:pPr>
      <w:r w:rsidRPr="008570B3">
        <w:rPr>
          <w:rFonts w:ascii="Calibri" w:eastAsia="Segoe UI" w:hAnsi="Calibri" w:cs="Calibri"/>
          <w:b/>
          <w:bCs/>
          <w:color w:val="0E2841" w:themeColor="text2"/>
          <w:sz w:val="24"/>
          <w:szCs w:val="24"/>
        </w:rPr>
        <w:lastRenderedPageBreak/>
        <w:t>Answer:</w:t>
      </w:r>
      <w:r w:rsidRPr="008570B3">
        <w:rPr>
          <w:rFonts w:ascii="Calibri" w:eastAsia="Segoe UI" w:hAnsi="Calibri" w:cs="Calibri"/>
          <w:color w:val="0E2841" w:themeColor="text2"/>
          <w:sz w:val="24"/>
          <w:szCs w:val="24"/>
        </w:rPr>
        <w:t xml:space="preserve"> It's crucial to present data as granularly as possible. Aggregating data into broad categories like "white" and "non-white" is unhelpful and can erode trust. We should aim to describe our populations in detail and avoid unnecessary aggregation.</w:t>
      </w:r>
    </w:p>
    <w:p w14:paraId="1CA034FC" w14:textId="77777777" w:rsidR="00BD52D1" w:rsidRDefault="00BD52D1" w:rsidP="00BD52D1">
      <w:pPr>
        <w:spacing w:before="210" w:after="210" w:line="300" w:lineRule="auto"/>
        <w:rPr>
          <w:rFonts w:ascii="Calibri" w:eastAsia="Calibri" w:hAnsi="Calibri" w:cs="Calibri"/>
          <w:sz w:val="24"/>
          <w:szCs w:val="24"/>
        </w:rPr>
      </w:pPr>
      <w:r w:rsidRPr="6389F5D0">
        <w:rPr>
          <w:rFonts w:ascii="Calibri" w:eastAsia="Calibri" w:hAnsi="Calibri" w:cs="Calibri"/>
          <w:b/>
          <w:bCs/>
          <w:sz w:val="24"/>
          <w:szCs w:val="24"/>
        </w:rPr>
        <w:t xml:space="preserve">Question: </w:t>
      </w:r>
      <w:r w:rsidRPr="6389F5D0">
        <w:rPr>
          <w:rFonts w:ascii="Calibri" w:eastAsia="Calibri" w:hAnsi="Calibri" w:cs="Calibri"/>
          <w:color w:val="FF0000"/>
          <w:sz w:val="24"/>
          <w:szCs w:val="24"/>
        </w:rPr>
        <w:t>What is the</w:t>
      </w:r>
      <w:r w:rsidRPr="6389F5D0">
        <w:rPr>
          <w:rFonts w:ascii="Calibri" w:eastAsia="Calibri" w:hAnsi="Calibri" w:cs="Calibri"/>
          <w:b/>
          <w:bCs/>
          <w:color w:val="FF0000"/>
          <w:sz w:val="24"/>
          <w:szCs w:val="24"/>
        </w:rPr>
        <w:t xml:space="preserve"> </w:t>
      </w:r>
      <w:r w:rsidRPr="6389F5D0">
        <w:rPr>
          <w:rFonts w:ascii="Calibri" w:eastAsia="Calibri" w:hAnsi="Calibri" w:cs="Calibri"/>
          <w:color w:val="FF0000"/>
          <w:sz w:val="24"/>
          <w:szCs w:val="24"/>
        </w:rPr>
        <w:t>difference between diversity and inclusion in research. Is there a difference, and which is more important?</w:t>
      </w:r>
    </w:p>
    <w:p w14:paraId="491D6FED" w14:textId="77777777" w:rsidR="00BD52D1" w:rsidRPr="008570B3" w:rsidRDefault="00BD52D1" w:rsidP="00CA06E9">
      <w:pPr>
        <w:spacing w:after="110"/>
        <w:rPr>
          <w:rFonts w:ascii="Calibri" w:eastAsia="Calibri" w:hAnsi="Calibri" w:cs="Calibri"/>
          <w:color w:val="0E2841" w:themeColor="text2"/>
          <w:sz w:val="24"/>
          <w:szCs w:val="24"/>
        </w:rPr>
      </w:pPr>
      <w:r w:rsidRPr="008570B3">
        <w:rPr>
          <w:rFonts w:ascii="Calibri" w:eastAsia="Segoe UI" w:hAnsi="Calibri" w:cs="Calibri"/>
          <w:b/>
          <w:bCs/>
          <w:color w:val="0E2841" w:themeColor="text2"/>
          <w:sz w:val="24"/>
          <w:szCs w:val="24"/>
        </w:rPr>
        <w:t>Answer:</w:t>
      </w:r>
      <w:r w:rsidRPr="008570B3">
        <w:rPr>
          <w:rFonts w:ascii="Calibri" w:eastAsia="Segoe UI" w:hAnsi="Calibri" w:cs="Calibri"/>
          <w:color w:val="0E2841" w:themeColor="text2"/>
          <w:sz w:val="24"/>
          <w:szCs w:val="24"/>
        </w:rPr>
        <w:t xml:space="preserve">  Inclusion is the action we take to ensure diverse participation, while diversity is the outcome. Both are important</w:t>
      </w:r>
      <w:r w:rsidRPr="008570B3">
        <w:rPr>
          <w:rFonts w:ascii="Calibri" w:eastAsia="Calibri" w:hAnsi="Calibri" w:cs="Calibri"/>
          <w:color w:val="0E2841" w:themeColor="text2"/>
          <w:sz w:val="24"/>
          <w:szCs w:val="24"/>
        </w:rPr>
        <w:t>, but inclusion is the process that leads to a diverse research population.</w:t>
      </w:r>
    </w:p>
    <w:p w14:paraId="095BC2C6" w14:textId="77777777" w:rsidR="00BD52D1" w:rsidRDefault="00BD52D1" w:rsidP="00BD52D1">
      <w:pPr>
        <w:spacing w:line="300" w:lineRule="auto"/>
        <w:rPr>
          <w:rFonts w:ascii="Segoe UI" w:eastAsia="Segoe UI" w:hAnsi="Segoe UI" w:cs="Segoe UI"/>
          <w:color w:val="323130"/>
          <w:sz w:val="24"/>
          <w:szCs w:val="24"/>
        </w:rPr>
      </w:pPr>
    </w:p>
    <w:p w14:paraId="2D3DD3F9" w14:textId="77777777" w:rsidR="00BD52D1" w:rsidRPr="0006036A" w:rsidRDefault="00BD52D1">
      <w:pPr>
        <w:spacing w:after="110"/>
        <w:rPr>
          <w:rFonts w:ascii="Calibri" w:hAnsi="Calibri" w:cs="Calibri"/>
          <w:sz w:val="24"/>
          <w:szCs w:val="24"/>
        </w:rPr>
      </w:pPr>
    </w:p>
    <w:sectPr w:rsidR="00BD52D1" w:rsidRPr="0006036A">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482E" w14:textId="77777777" w:rsidR="001459B6" w:rsidRDefault="001459B6" w:rsidP="001459B6">
      <w:r>
        <w:separator/>
      </w:r>
    </w:p>
  </w:endnote>
  <w:endnote w:type="continuationSeparator" w:id="0">
    <w:p w14:paraId="35543B5C" w14:textId="77777777" w:rsidR="001459B6" w:rsidRDefault="001459B6" w:rsidP="0014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312330"/>
      <w:docPartObj>
        <w:docPartGallery w:val="Page Numbers (Bottom of Page)"/>
        <w:docPartUnique/>
      </w:docPartObj>
    </w:sdtPr>
    <w:sdtEndPr>
      <w:rPr>
        <w:noProof/>
      </w:rPr>
    </w:sdtEndPr>
    <w:sdtContent>
      <w:p w14:paraId="27F4A910" w14:textId="09ADE793" w:rsidR="001459B6" w:rsidRDefault="001459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296F4" w14:textId="77777777" w:rsidR="001459B6" w:rsidRDefault="00145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48F4" w14:textId="77777777" w:rsidR="001459B6" w:rsidRDefault="001459B6" w:rsidP="001459B6">
      <w:r>
        <w:separator/>
      </w:r>
    </w:p>
  </w:footnote>
  <w:footnote w:type="continuationSeparator" w:id="0">
    <w:p w14:paraId="77E52170" w14:textId="77777777" w:rsidR="001459B6" w:rsidRDefault="001459B6" w:rsidP="0014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6C4"/>
    <w:multiLevelType w:val="hybridMultilevel"/>
    <w:tmpl w:val="6BAE8564"/>
    <w:lvl w:ilvl="0" w:tplc="B8727312">
      <w:start w:val="1"/>
      <w:numFmt w:val="decimal"/>
      <w:lvlText w:val="%1."/>
      <w:lvlJc w:val="left"/>
      <w:pPr>
        <w:ind w:left="720" w:hanging="360"/>
      </w:pPr>
      <w:rPr>
        <w:rFonts w:ascii="Arial" w:eastAsia="Segoe U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D168C"/>
    <w:multiLevelType w:val="hybridMultilevel"/>
    <w:tmpl w:val="436C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14913"/>
    <w:multiLevelType w:val="hybridMultilevel"/>
    <w:tmpl w:val="20F01A76"/>
    <w:lvl w:ilvl="0" w:tplc="7480E406">
      <w:start w:val="1"/>
      <w:numFmt w:val="bullet"/>
      <w:lvlText w:val="●"/>
      <w:lvlJc w:val="left"/>
      <w:pPr>
        <w:ind w:left="720" w:hanging="360"/>
      </w:pPr>
    </w:lvl>
    <w:lvl w:ilvl="1" w:tplc="405EB970">
      <w:start w:val="1"/>
      <w:numFmt w:val="bullet"/>
      <w:lvlText w:val="○"/>
      <w:lvlJc w:val="left"/>
      <w:pPr>
        <w:ind w:left="1440" w:hanging="360"/>
      </w:pPr>
    </w:lvl>
    <w:lvl w:ilvl="2" w:tplc="7A42AEDE">
      <w:start w:val="1"/>
      <w:numFmt w:val="bullet"/>
      <w:lvlText w:val="■"/>
      <w:lvlJc w:val="left"/>
      <w:pPr>
        <w:ind w:left="2160" w:hanging="360"/>
      </w:pPr>
    </w:lvl>
    <w:lvl w:ilvl="3" w:tplc="113A46B2">
      <w:start w:val="1"/>
      <w:numFmt w:val="bullet"/>
      <w:lvlText w:val="●"/>
      <w:lvlJc w:val="left"/>
      <w:pPr>
        <w:ind w:left="2880" w:hanging="360"/>
      </w:pPr>
    </w:lvl>
    <w:lvl w:ilvl="4" w:tplc="79D0B102">
      <w:start w:val="1"/>
      <w:numFmt w:val="bullet"/>
      <w:lvlText w:val="○"/>
      <w:lvlJc w:val="left"/>
      <w:pPr>
        <w:ind w:left="3600" w:hanging="360"/>
      </w:pPr>
    </w:lvl>
    <w:lvl w:ilvl="5" w:tplc="358E1808">
      <w:start w:val="1"/>
      <w:numFmt w:val="bullet"/>
      <w:lvlText w:val="■"/>
      <w:lvlJc w:val="left"/>
      <w:pPr>
        <w:ind w:left="4320" w:hanging="360"/>
      </w:pPr>
    </w:lvl>
    <w:lvl w:ilvl="6" w:tplc="377CF612">
      <w:start w:val="1"/>
      <w:numFmt w:val="bullet"/>
      <w:lvlText w:val="●"/>
      <w:lvlJc w:val="left"/>
      <w:pPr>
        <w:ind w:left="5040" w:hanging="360"/>
      </w:pPr>
    </w:lvl>
    <w:lvl w:ilvl="7" w:tplc="B78057F2">
      <w:start w:val="1"/>
      <w:numFmt w:val="bullet"/>
      <w:lvlText w:val="●"/>
      <w:lvlJc w:val="left"/>
      <w:pPr>
        <w:ind w:left="5760" w:hanging="360"/>
      </w:pPr>
    </w:lvl>
    <w:lvl w:ilvl="8" w:tplc="3F620FE4">
      <w:start w:val="1"/>
      <w:numFmt w:val="bullet"/>
      <w:lvlText w:val="●"/>
      <w:lvlJc w:val="left"/>
      <w:pPr>
        <w:ind w:left="6480" w:hanging="360"/>
      </w:pPr>
    </w:lvl>
  </w:abstractNum>
  <w:abstractNum w:abstractNumId="3" w15:restartNumberingAfterBreak="0">
    <w:nsid w:val="57FD4D02"/>
    <w:multiLevelType w:val="hybridMultilevel"/>
    <w:tmpl w:val="FD16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88440">
    <w:abstractNumId w:val="2"/>
    <w:lvlOverride w:ilvl="0">
      <w:startOverride w:val="1"/>
    </w:lvlOverride>
  </w:num>
  <w:num w:numId="2" w16cid:durableId="1179850596">
    <w:abstractNumId w:val="1"/>
  </w:num>
  <w:num w:numId="3" w16cid:durableId="1901597813">
    <w:abstractNumId w:val="0"/>
  </w:num>
  <w:num w:numId="4" w16cid:durableId="1383990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7A"/>
    <w:rsid w:val="000065F7"/>
    <w:rsid w:val="00010A8A"/>
    <w:rsid w:val="0001357D"/>
    <w:rsid w:val="00022D55"/>
    <w:rsid w:val="000502F3"/>
    <w:rsid w:val="00055B70"/>
    <w:rsid w:val="0006036A"/>
    <w:rsid w:val="000661A0"/>
    <w:rsid w:val="00084CD2"/>
    <w:rsid w:val="000C778A"/>
    <w:rsid w:val="000D24FC"/>
    <w:rsid w:val="000D3D96"/>
    <w:rsid w:val="000F5F98"/>
    <w:rsid w:val="00105BDE"/>
    <w:rsid w:val="001159DD"/>
    <w:rsid w:val="00131419"/>
    <w:rsid w:val="00132583"/>
    <w:rsid w:val="001349CA"/>
    <w:rsid w:val="001459B6"/>
    <w:rsid w:val="001503FD"/>
    <w:rsid w:val="00155ED4"/>
    <w:rsid w:val="001776C0"/>
    <w:rsid w:val="00192855"/>
    <w:rsid w:val="001A31D3"/>
    <w:rsid w:val="001B41FF"/>
    <w:rsid w:val="001C1C20"/>
    <w:rsid w:val="001D793F"/>
    <w:rsid w:val="001E5261"/>
    <w:rsid w:val="001E5BAE"/>
    <w:rsid w:val="001F53B7"/>
    <w:rsid w:val="00222F9E"/>
    <w:rsid w:val="00236989"/>
    <w:rsid w:val="0025269C"/>
    <w:rsid w:val="00265FEF"/>
    <w:rsid w:val="002712D1"/>
    <w:rsid w:val="002C0430"/>
    <w:rsid w:val="002C055A"/>
    <w:rsid w:val="002D3254"/>
    <w:rsid w:val="0031125E"/>
    <w:rsid w:val="003224AD"/>
    <w:rsid w:val="00334E60"/>
    <w:rsid w:val="00336124"/>
    <w:rsid w:val="00361A26"/>
    <w:rsid w:val="003647D7"/>
    <w:rsid w:val="003873C1"/>
    <w:rsid w:val="00394850"/>
    <w:rsid w:val="003C4326"/>
    <w:rsid w:val="003C6A03"/>
    <w:rsid w:val="003F09C9"/>
    <w:rsid w:val="00422FBF"/>
    <w:rsid w:val="00451F77"/>
    <w:rsid w:val="004874E6"/>
    <w:rsid w:val="004920B8"/>
    <w:rsid w:val="004947D3"/>
    <w:rsid w:val="004B1394"/>
    <w:rsid w:val="004CCCF9"/>
    <w:rsid w:val="004D31D3"/>
    <w:rsid w:val="004E282E"/>
    <w:rsid w:val="00503068"/>
    <w:rsid w:val="00516105"/>
    <w:rsid w:val="005168F7"/>
    <w:rsid w:val="00526669"/>
    <w:rsid w:val="00535F06"/>
    <w:rsid w:val="00542680"/>
    <w:rsid w:val="0056427D"/>
    <w:rsid w:val="005679FD"/>
    <w:rsid w:val="0057791D"/>
    <w:rsid w:val="00593269"/>
    <w:rsid w:val="005A2D9D"/>
    <w:rsid w:val="005E0CEB"/>
    <w:rsid w:val="005F18C3"/>
    <w:rsid w:val="005F5BC3"/>
    <w:rsid w:val="00603F2B"/>
    <w:rsid w:val="00612ABE"/>
    <w:rsid w:val="00621387"/>
    <w:rsid w:val="00635635"/>
    <w:rsid w:val="00636C31"/>
    <w:rsid w:val="006611A3"/>
    <w:rsid w:val="006804BB"/>
    <w:rsid w:val="006C5D76"/>
    <w:rsid w:val="006D2728"/>
    <w:rsid w:val="006E0088"/>
    <w:rsid w:val="006E1626"/>
    <w:rsid w:val="006E3189"/>
    <w:rsid w:val="006E58D1"/>
    <w:rsid w:val="006E727A"/>
    <w:rsid w:val="006F26F8"/>
    <w:rsid w:val="00725715"/>
    <w:rsid w:val="007260E2"/>
    <w:rsid w:val="00744024"/>
    <w:rsid w:val="007478A3"/>
    <w:rsid w:val="007724AB"/>
    <w:rsid w:val="007B459D"/>
    <w:rsid w:val="007C0BC4"/>
    <w:rsid w:val="007C2C71"/>
    <w:rsid w:val="0080072E"/>
    <w:rsid w:val="00807C9F"/>
    <w:rsid w:val="008324F9"/>
    <w:rsid w:val="00846EC8"/>
    <w:rsid w:val="008570B3"/>
    <w:rsid w:val="00865685"/>
    <w:rsid w:val="00874C04"/>
    <w:rsid w:val="00880840"/>
    <w:rsid w:val="00881AD3"/>
    <w:rsid w:val="00892E4B"/>
    <w:rsid w:val="008A2CC4"/>
    <w:rsid w:val="008A4F18"/>
    <w:rsid w:val="008C3067"/>
    <w:rsid w:val="008C3F2D"/>
    <w:rsid w:val="008D4652"/>
    <w:rsid w:val="008E3C8E"/>
    <w:rsid w:val="00907790"/>
    <w:rsid w:val="0091666A"/>
    <w:rsid w:val="00924C68"/>
    <w:rsid w:val="00953460"/>
    <w:rsid w:val="00992876"/>
    <w:rsid w:val="009C1C3A"/>
    <w:rsid w:val="009C4CB9"/>
    <w:rsid w:val="009C57A7"/>
    <w:rsid w:val="009C580E"/>
    <w:rsid w:val="009D6580"/>
    <w:rsid w:val="009F6FB6"/>
    <w:rsid w:val="00A0064C"/>
    <w:rsid w:val="00A145C9"/>
    <w:rsid w:val="00A16C06"/>
    <w:rsid w:val="00A2017D"/>
    <w:rsid w:val="00A31DA1"/>
    <w:rsid w:val="00A651FE"/>
    <w:rsid w:val="00A71599"/>
    <w:rsid w:val="00A7192A"/>
    <w:rsid w:val="00AB47A9"/>
    <w:rsid w:val="00AD083E"/>
    <w:rsid w:val="00AD5F1E"/>
    <w:rsid w:val="00B16B72"/>
    <w:rsid w:val="00B20A0F"/>
    <w:rsid w:val="00B23BA9"/>
    <w:rsid w:val="00B27054"/>
    <w:rsid w:val="00B47EC1"/>
    <w:rsid w:val="00B5041F"/>
    <w:rsid w:val="00B63EB0"/>
    <w:rsid w:val="00B643D9"/>
    <w:rsid w:val="00B84465"/>
    <w:rsid w:val="00B97B3D"/>
    <w:rsid w:val="00BD20D1"/>
    <w:rsid w:val="00BD52D1"/>
    <w:rsid w:val="00BD5896"/>
    <w:rsid w:val="00BF0B44"/>
    <w:rsid w:val="00C47E91"/>
    <w:rsid w:val="00C509AF"/>
    <w:rsid w:val="00C517C0"/>
    <w:rsid w:val="00C51A94"/>
    <w:rsid w:val="00C53424"/>
    <w:rsid w:val="00C82EB9"/>
    <w:rsid w:val="00CA06E9"/>
    <w:rsid w:val="00CA11D5"/>
    <w:rsid w:val="00CA22B3"/>
    <w:rsid w:val="00CB70E1"/>
    <w:rsid w:val="00CB7220"/>
    <w:rsid w:val="00CC0690"/>
    <w:rsid w:val="00CC1CC0"/>
    <w:rsid w:val="00CD22F5"/>
    <w:rsid w:val="00CD462B"/>
    <w:rsid w:val="00CE21EC"/>
    <w:rsid w:val="00CF0E05"/>
    <w:rsid w:val="00D23296"/>
    <w:rsid w:val="00D24ED0"/>
    <w:rsid w:val="00D30CDE"/>
    <w:rsid w:val="00D51781"/>
    <w:rsid w:val="00D6121A"/>
    <w:rsid w:val="00D76BB8"/>
    <w:rsid w:val="00D810F9"/>
    <w:rsid w:val="00D8141A"/>
    <w:rsid w:val="00D97643"/>
    <w:rsid w:val="00DA3F4C"/>
    <w:rsid w:val="00DB05DE"/>
    <w:rsid w:val="00DB53E2"/>
    <w:rsid w:val="00E123EF"/>
    <w:rsid w:val="00E24A7C"/>
    <w:rsid w:val="00E27188"/>
    <w:rsid w:val="00E27F3B"/>
    <w:rsid w:val="00E41D30"/>
    <w:rsid w:val="00E478F5"/>
    <w:rsid w:val="00E5645B"/>
    <w:rsid w:val="00E57946"/>
    <w:rsid w:val="00E70586"/>
    <w:rsid w:val="00EA41A4"/>
    <w:rsid w:val="00EC3CC4"/>
    <w:rsid w:val="00ED243B"/>
    <w:rsid w:val="00EE6DAF"/>
    <w:rsid w:val="00EF7227"/>
    <w:rsid w:val="00F14246"/>
    <w:rsid w:val="00F26CBC"/>
    <w:rsid w:val="00F4001F"/>
    <w:rsid w:val="00F53DB8"/>
    <w:rsid w:val="00F546EF"/>
    <w:rsid w:val="00F6404E"/>
    <w:rsid w:val="00F73082"/>
    <w:rsid w:val="00F737D7"/>
    <w:rsid w:val="00FA393A"/>
    <w:rsid w:val="00FC257A"/>
    <w:rsid w:val="00FC323E"/>
    <w:rsid w:val="00FC5017"/>
    <w:rsid w:val="00FD055C"/>
    <w:rsid w:val="01C9F2D0"/>
    <w:rsid w:val="0204C413"/>
    <w:rsid w:val="0303E3CA"/>
    <w:rsid w:val="03AFE02B"/>
    <w:rsid w:val="03BB2F03"/>
    <w:rsid w:val="053BE222"/>
    <w:rsid w:val="053D9702"/>
    <w:rsid w:val="05D93CF5"/>
    <w:rsid w:val="060ECDAC"/>
    <w:rsid w:val="06DB9103"/>
    <w:rsid w:val="06EB950B"/>
    <w:rsid w:val="07A6E5B1"/>
    <w:rsid w:val="08F5D63F"/>
    <w:rsid w:val="093EC8E5"/>
    <w:rsid w:val="09F7EACE"/>
    <w:rsid w:val="0A51EF54"/>
    <w:rsid w:val="0A81EB97"/>
    <w:rsid w:val="0A893B99"/>
    <w:rsid w:val="0B5CACAC"/>
    <w:rsid w:val="0B97E1AF"/>
    <w:rsid w:val="0BC93FE5"/>
    <w:rsid w:val="0BE199B3"/>
    <w:rsid w:val="0CFA5498"/>
    <w:rsid w:val="0D1C8AF3"/>
    <w:rsid w:val="0D43D765"/>
    <w:rsid w:val="0D43FCBB"/>
    <w:rsid w:val="0D72ECBB"/>
    <w:rsid w:val="0D85ADC2"/>
    <w:rsid w:val="0DD838EF"/>
    <w:rsid w:val="0E2CE038"/>
    <w:rsid w:val="0E54104E"/>
    <w:rsid w:val="0EFE8376"/>
    <w:rsid w:val="1044C846"/>
    <w:rsid w:val="11B85A7E"/>
    <w:rsid w:val="11D41986"/>
    <w:rsid w:val="125A7157"/>
    <w:rsid w:val="12E9FAC1"/>
    <w:rsid w:val="12FAD512"/>
    <w:rsid w:val="13CD6BBE"/>
    <w:rsid w:val="14714FBF"/>
    <w:rsid w:val="14AC0FAF"/>
    <w:rsid w:val="165E2DEB"/>
    <w:rsid w:val="16C22CA0"/>
    <w:rsid w:val="16EF6DCF"/>
    <w:rsid w:val="179EACB7"/>
    <w:rsid w:val="17C36CEA"/>
    <w:rsid w:val="181C4B37"/>
    <w:rsid w:val="184A50CD"/>
    <w:rsid w:val="18A0A807"/>
    <w:rsid w:val="19349B1A"/>
    <w:rsid w:val="1A21003D"/>
    <w:rsid w:val="1ACD8CED"/>
    <w:rsid w:val="1C8D98FA"/>
    <w:rsid w:val="1C9BB76A"/>
    <w:rsid w:val="1E220F87"/>
    <w:rsid w:val="1E52A2F4"/>
    <w:rsid w:val="1EED6515"/>
    <w:rsid w:val="1F4C8E75"/>
    <w:rsid w:val="1FBECD4F"/>
    <w:rsid w:val="1FC09130"/>
    <w:rsid w:val="20A808E0"/>
    <w:rsid w:val="2303D79E"/>
    <w:rsid w:val="2383EC28"/>
    <w:rsid w:val="23DFB7D6"/>
    <w:rsid w:val="244B07C1"/>
    <w:rsid w:val="247767FD"/>
    <w:rsid w:val="24CB09EA"/>
    <w:rsid w:val="25D4C786"/>
    <w:rsid w:val="26FB6F56"/>
    <w:rsid w:val="27582887"/>
    <w:rsid w:val="27FE5272"/>
    <w:rsid w:val="28D2E755"/>
    <w:rsid w:val="28D9EE15"/>
    <w:rsid w:val="29FA8152"/>
    <w:rsid w:val="29FD1234"/>
    <w:rsid w:val="2B51BEC5"/>
    <w:rsid w:val="2B560DEB"/>
    <w:rsid w:val="2C23A554"/>
    <w:rsid w:val="2C61EF1E"/>
    <w:rsid w:val="2C8E3FD7"/>
    <w:rsid w:val="2CBC319B"/>
    <w:rsid w:val="2D38761B"/>
    <w:rsid w:val="2DC0ACF2"/>
    <w:rsid w:val="2DE8A7B7"/>
    <w:rsid w:val="2DEF2945"/>
    <w:rsid w:val="2F830989"/>
    <w:rsid w:val="2F90B257"/>
    <w:rsid w:val="2FC59360"/>
    <w:rsid w:val="2FEA74A2"/>
    <w:rsid w:val="3326ECC1"/>
    <w:rsid w:val="333EF01A"/>
    <w:rsid w:val="3350C193"/>
    <w:rsid w:val="34431105"/>
    <w:rsid w:val="347EDA7B"/>
    <w:rsid w:val="3495BC3F"/>
    <w:rsid w:val="354E254D"/>
    <w:rsid w:val="357227D8"/>
    <w:rsid w:val="35A5C035"/>
    <w:rsid w:val="3745BD1C"/>
    <w:rsid w:val="393E55E7"/>
    <w:rsid w:val="3C2D5277"/>
    <w:rsid w:val="3D1A103B"/>
    <w:rsid w:val="3DB8588C"/>
    <w:rsid w:val="3DBBDB5D"/>
    <w:rsid w:val="3DD98918"/>
    <w:rsid w:val="3DE671B4"/>
    <w:rsid w:val="3DF38580"/>
    <w:rsid w:val="3E7F54FD"/>
    <w:rsid w:val="3EE6F471"/>
    <w:rsid w:val="3F453134"/>
    <w:rsid w:val="3FBE5B05"/>
    <w:rsid w:val="3FCF94A2"/>
    <w:rsid w:val="403C0498"/>
    <w:rsid w:val="4067F5D8"/>
    <w:rsid w:val="408AF6B6"/>
    <w:rsid w:val="41155318"/>
    <w:rsid w:val="41352970"/>
    <w:rsid w:val="41AABF8C"/>
    <w:rsid w:val="41BA1A19"/>
    <w:rsid w:val="41C22142"/>
    <w:rsid w:val="425076C6"/>
    <w:rsid w:val="43571750"/>
    <w:rsid w:val="43FD5111"/>
    <w:rsid w:val="444A36B2"/>
    <w:rsid w:val="45C65750"/>
    <w:rsid w:val="46173EF8"/>
    <w:rsid w:val="46425F8D"/>
    <w:rsid w:val="46AABCF0"/>
    <w:rsid w:val="47177EA4"/>
    <w:rsid w:val="471A412C"/>
    <w:rsid w:val="47D9AD91"/>
    <w:rsid w:val="4971682F"/>
    <w:rsid w:val="49FE030A"/>
    <w:rsid w:val="4A0C1477"/>
    <w:rsid w:val="4B619F01"/>
    <w:rsid w:val="4B6E3C3F"/>
    <w:rsid w:val="4BC188EA"/>
    <w:rsid w:val="4BFFC5FB"/>
    <w:rsid w:val="4C742465"/>
    <w:rsid w:val="4C7D1D66"/>
    <w:rsid w:val="4D6F1BAC"/>
    <w:rsid w:val="4DD7AD28"/>
    <w:rsid w:val="4DDA3172"/>
    <w:rsid w:val="4E35CF0F"/>
    <w:rsid w:val="4E5585E9"/>
    <w:rsid w:val="4EA13A71"/>
    <w:rsid w:val="4F486C98"/>
    <w:rsid w:val="500B98DD"/>
    <w:rsid w:val="502C5D57"/>
    <w:rsid w:val="5040928C"/>
    <w:rsid w:val="5082618F"/>
    <w:rsid w:val="50C7E027"/>
    <w:rsid w:val="50CCBF3C"/>
    <w:rsid w:val="5100F7E8"/>
    <w:rsid w:val="518FDFFC"/>
    <w:rsid w:val="51C14363"/>
    <w:rsid w:val="524EA7C8"/>
    <w:rsid w:val="531F31EB"/>
    <w:rsid w:val="537B85FB"/>
    <w:rsid w:val="53CD6497"/>
    <w:rsid w:val="53FBB6CE"/>
    <w:rsid w:val="542AA811"/>
    <w:rsid w:val="543E0FB6"/>
    <w:rsid w:val="5452D14B"/>
    <w:rsid w:val="548E4BB2"/>
    <w:rsid w:val="550A27EB"/>
    <w:rsid w:val="550A3FB3"/>
    <w:rsid w:val="5787575C"/>
    <w:rsid w:val="578EDE29"/>
    <w:rsid w:val="57C8F23F"/>
    <w:rsid w:val="588392EA"/>
    <w:rsid w:val="59192845"/>
    <w:rsid w:val="592584BA"/>
    <w:rsid w:val="59FF6AF3"/>
    <w:rsid w:val="5A8FCAAC"/>
    <w:rsid w:val="5BB26CB1"/>
    <w:rsid w:val="5BE136A6"/>
    <w:rsid w:val="5C1F7866"/>
    <w:rsid w:val="5C560C48"/>
    <w:rsid w:val="5CD706CB"/>
    <w:rsid w:val="5D413AF6"/>
    <w:rsid w:val="5E304E4D"/>
    <w:rsid w:val="5E5991BA"/>
    <w:rsid w:val="5E6928B4"/>
    <w:rsid w:val="6044BC7A"/>
    <w:rsid w:val="606D648D"/>
    <w:rsid w:val="6098DEBA"/>
    <w:rsid w:val="6148A373"/>
    <w:rsid w:val="61DC5607"/>
    <w:rsid w:val="6286E2EB"/>
    <w:rsid w:val="6300EB2E"/>
    <w:rsid w:val="63C0BACD"/>
    <w:rsid w:val="644EE078"/>
    <w:rsid w:val="64BF03AA"/>
    <w:rsid w:val="6588329A"/>
    <w:rsid w:val="65A366DD"/>
    <w:rsid w:val="663CDAF2"/>
    <w:rsid w:val="66957437"/>
    <w:rsid w:val="66B6A5AF"/>
    <w:rsid w:val="67163CF1"/>
    <w:rsid w:val="68C428B6"/>
    <w:rsid w:val="68EA4783"/>
    <w:rsid w:val="6A2D60C4"/>
    <w:rsid w:val="6A781CD0"/>
    <w:rsid w:val="6AB5EDA4"/>
    <w:rsid w:val="6AEECA78"/>
    <w:rsid w:val="6B7EAD2F"/>
    <w:rsid w:val="6B9DB4B3"/>
    <w:rsid w:val="6D4A173C"/>
    <w:rsid w:val="6DB5A60B"/>
    <w:rsid w:val="6F1DE634"/>
    <w:rsid w:val="6F4A6090"/>
    <w:rsid w:val="6F5E270F"/>
    <w:rsid w:val="6F84B70D"/>
    <w:rsid w:val="6F874826"/>
    <w:rsid w:val="6FA735E2"/>
    <w:rsid w:val="70FC2E7F"/>
    <w:rsid w:val="712855EA"/>
    <w:rsid w:val="72E09150"/>
    <w:rsid w:val="72E14D34"/>
    <w:rsid w:val="739400E1"/>
    <w:rsid w:val="74302B6D"/>
    <w:rsid w:val="7460C0FB"/>
    <w:rsid w:val="74783092"/>
    <w:rsid w:val="748CA80F"/>
    <w:rsid w:val="754E0C32"/>
    <w:rsid w:val="76F1E569"/>
    <w:rsid w:val="77FF2403"/>
    <w:rsid w:val="781F984D"/>
    <w:rsid w:val="7837A5A9"/>
    <w:rsid w:val="787581E0"/>
    <w:rsid w:val="795E894B"/>
    <w:rsid w:val="7A7817CD"/>
    <w:rsid w:val="7A7ED8F7"/>
    <w:rsid w:val="7AF02E82"/>
    <w:rsid w:val="7C360F81"/>
    <w:rsid w:val="7DAC871E"/>
    <w:rsid w:val="7E49FDA3"/>
    <w:rsid w:val="7EBB38EE"/>
    <w:rsid w:val="7F344296"/>
    <w:rsid w:val="7F48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391D86"/>
  <w15:docId w15:val="{94E478E3-05AB-4315-A4CD-AC4BC7BC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59B6"/>
    <w:pPr>
      <w:tabs>
        <w:tab w:val="center" w:pos="4513"/>
        <w:tab w:val="right" w:pos="9026"/>
      </w:tabs>
    </w:pPr>
  </w:style>
  <w:style w:type="character" w:customStyle="1" w:styleId="HeaderChar">
    <w:name w:val="Header Char"/>
    <w:basedOn w:val="DefaultParagraphFont"/>
    <w:link w:val="Header"/>
    <w:uiPriority w:val="99"/>
    <w:rsid w:val="001459B6"/>
  </w:style>
  <w:style w:type="paragraph" w:styleId="Footer">
    <w:name w:val="footer"/>
    <w:basedOn w:val="Normal"/>
    <w:link w:val="FooterChar"/>
    <w:uiPriority w:val="99"/>
    <w:unhideWhenUsed/>
    <w:rsid w:val="001459B6"/>
    <w:pPr>
      <w:tabs>
        <w:tab w:val="center" w:pos="4513"/>
        <w:tab w:val="right" w:pos="9026"/>
      </w:tabs>
    </w:pPr>
  </w:style>
  <w:style w:type="character" w:customStyle="1" w:styleId="FooterChar">
    <w:name w:val="Footer Char"/>
    <w:basedOn w:val="DefaultParagraphFont"/>
    <w:link w:val="Footer"/>
    <w:uiPriority w:val="99"/>
    <w:rsid w:val="001459B6"/>
  </w:style>
  <w:style w:type="paragraph" w:styleId="NormalWeb">
    <w:name w:val="Normal (Web)"/>
    <w:basedOn w:val="Normal"/>
    <w:uiPriority w:val="99"/>
    <w:semiHidden/>
    <w:unhideWhenUsed/>
    <w:rsid w:val="00CA22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44921">
      <w:bodyDiv w:val="1"/>
      <w:marLeft w:val="0"/>
      <w:marRight w:val="0"/>
      <w:marTop w:val="0"/>
      <w:marBottom w:val="0"/>
      <w:divBdr>
        <w:top w:val="none" w:sz="0" w:space="0" w:color="auto"/>
        <w:left w:val="none" w:sz="0" w:space="0" w:color="auto"/>
        <w:bottom w:val="none" w:sz="0" w:space="0" w:color="auto"/>
        <w:right w:val="none" w:sz="0" w:space="0" w:color="auto"/>
      </w:divBdr>
    </w:div>
    <w:div w:id="124144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4120</Words>
  <Characters>20127</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Oxford University Hospitals NHS Foundation Trust</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Taylor, Rachel (RTH) OUH</cp:lastModifiedBy>
  <cp:revision>2</cp:revision>
  <dcterms:created xsi:type="dcterms:W3CDTF">2025-02-20T16:21:00Z</dcterms:created>
  <dcterms:modified xsi:type="dcterms:W3CDTF">2025-02-20T16:21:00Z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1853ce7598c91c172611bf7f06ab9e99d5dc35c88b7d1e46782071699a6af860</vt:lpwstr>
  </property>
</Properties>
</file>