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8AC1" w14:textId="1789EA81" w:rsidR="009962C2" w:rsidRPr="009962C2" w:rsidRDefault="003F51CA" w:rsidP="009962C2">
      <w:pPr>
        <w:pStyle w:val="Heading1"/>
      </w:pPr>
      <w:r w:rsidRPr="003F51CA">
        <w:t>NIHR Cambridge BRC / NIHR Cambridge CRF Joint E</w:t>
      </w:r>
      <w:r>
        <w:t>DI Action Plan</w:t>
      </w:r>
    </w:p>
    <w:tbl>
      <w:tblPr>
        <w:tblW w:w="1514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6578"/>
        <w:gridCol w:w="2739"/>
        <w:gridCol w:w="2670"/>
        <w:gridCol w:w="2671"/>
      </w:tblGrid>
      <w:tr w:rsidR="003F51CA" w:rsidRPr="003F51CA" w14:paraId="7CA21AB6" w14:textId="77777777" w:rsidTr="000E3CFE">
        <w:trPr>
          <w:trHeight w:val="300"/>
          <w:tblHeader/>
        </w:trPr>
        <w:tc>
          <w:tcPr>
            <w:tcW w:w="487" w:type="dxa"/>
            <w:tcBorders>
              <w:bottom w:val="single" w:sz="6" w:space="0" w:color="002060"/>
              <w:right w:val="nil"/>
            </w:tcBorders>
            <w:shd w:val="clear" w:color="auto" w:fill="002060"/>
            <w:vAlign w:val="center"/>
          </w:tcPr>
          <w:p w14:paraId="1089B2F3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Lato" w:eastAsiaTheme="majorEastAsia" w:hAnsi="Lato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578" w:type="dxa"/>
            <w:tcBorders>
              <w:left w:val="nil"/>
              <w:bottom w:val="single" w:sz="6" w:space="0" w:color="002060"/>
              <w:right w:val="nil"/>
            </w:tcBorders>
            <w:shd w:val="clear" w:color="auto" w:fill="002060"/>
            <w:vAlign w:val="center"/>
            <w:hideMark/>
          </w:tcPr>
          <w:p w14:paraId="0DA2CB81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theme="minorHAnsi"/>
                <w:color w:val="FFFFFF" w:themeColor="background1"/>
                <w:sz w:val="28"/>
                <w:szCs w:val="28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b/>
                <w:bCs/>
                <w:color w:val="FFFFFF" w:themeColor="background1"/>
                <w:sz w:val="28"/>
                <w:szCs w:val="28"/>
              </w:rPr>
              <w:t>Specific Actions</w:t>
            </w:r>
          </w:p>
        </w:tc>
        <w:tc>
          <w:tcPr>
            <w:tcW w:w="2739" w:type="dxa"/>
            <w:tcBorders>
              <w:left w:val="nil"/>
              <w:bottom w:val="single" w:sz="6" w:space="0" w:color="002060"/>
              <w:right w:val="nil"/>
            </w:tcBorders>
            <w:shd w:val="clear" w:color="auto" w:fill="002060"/>
            <w:vAlign w:val="center"/>
          </w:tcPr>
          <w:p w14:paraId="3965C25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Lato" w:eastAsiaTheme="majorEastAsia" w:hAnsi="Lato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b/>
                <w:bCs/>
                <w:color w:val="FFFFFF" w:themeColor="background1"/>
                <w:sz w:val="28"/>
                <w:szCs w:val="28"/>
              </w:rPr>
              <w:t>Measure/reporting</w:t>
            </w:r>
          </w:p>
        </w:tc>
        <w:tc>
          <w:tcPr>
            <w:tcW w:w="2670" w:type="dxa"/>
            <w:tcBorders>
              <w:left w:val="nil"/>
              <w:bottom w:val="single" w:sz="6" w:space="0" w:color="002060"/>
              <w:right w:val="nil"/>
            </w:tcBorders>
            <w:shd w:val="clear" w:color="auto" w:fill="002060"/>
            <w:vAlign w:val="center"/>
            <w:hideMark/>
          </w:tcPr>
          <w:p w14:paraId="0FDC8EF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theme="minorHAnsi"/>
                <w:color w:val="FFFFFF" w:themeColor="background1"/>
                <w:sz w:val="28"/>
                <w:szCs w:val="28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b/>
                <w:bCs/>
                <w:color w:val="FFFFFF" w:themeColor="background1"/>
                <w:sz w:val="28"/>
                <w:szCs w:val="28"/>
              </w:rPr>
              <w:t>Responsible</w:t>
            </w:r>
          </w:p>
        </w:tc>
        <w:tc>
          <w:tcPr>
            <w:tcW w:w="2671" w:type="dxa"/>
            <w:tcBorders>
              <w:left w:val="nil"/>
              <w:bottom w:val="single" w:sz="6" w:space="0" w:color="002060"/>
            </w:tcBorders>
            <w:shd w:val="clear" w:color="auto" w:fill="002060"/>
            <w:vAlign w:val="center"/>
            <w:hideMark/>
          </w:tcPr>
          <w:p w14:paraId="1B649483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ato" w:hAnsi="Lato" w:cstheme="minorHAnsi"/>
                <w:color w:val="FFFFFF" w:themeColor="background1"/>
                <w:sz w:val="28"/>
                <w:szCs w:val="28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b/>
                <w:bCs/>
                <w:color w:val="FFFFFF" w:themeColor="background1"/>
                <w:sz w:val="28"/>
                <w:szCs w:val="28"/>
              </w:rPr>
              <w:t>Timescale</w:t>
            </w:r>
          </w:p>
        </w:tc>
      </w:tr>
      <w:tr w:rsidR="003F51CA" w:rsidRPr="003F51CA" w14:paraId="34EF1E95" w14:textId="77777777" w:rsidTr="000E2BB0">
        <w:trPr>
          <w:trHeight w:val="300"/>
        </w:trPr>
        <w:tc>
          <w:tcPr>
            <w:tcW w:w="487" w:type="dxa"/>
            <w:tcBorders>
              <w:bottom w:val="single" w:sz="6" w:space="0" w:color="002060"/>
            </w:tcBorders>
            <w:shd w:val="clear" w:color="auto" w:fill="EAF3F8"/>
          </w:tcPr>
          <w:p w14:paraId="71E7B000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1.1</w:t>
            </w:r>
          </w:p>
        </w:tc>
        <w:tc>
          <w:tcPr>
            <w:tcW w:w="6578" w:type="dxa"/>
            <w:tcBorders>
              <w:bottom w:val="single" w:sz="6" w:space="0" w:color="002060"/>
            </w:tcBorders>
            <w:shd w:val="clear" w:color="auto" w:fill="EAF3F8"/>
            <w:hideMark/>
          </w:tcPr>
          <w:p w14:paraId="6057E1D0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1) Assess, summarise and share available data on demographics of relevant staff groups and post holders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  <w:tc>
          <w:tcPr>
            <w:tcW w:w="2739" w:type="dxa"/>
            <w:tcBorders>
              <w:bottom w:val="single" w:sz="6" w:space="0" w:color="002060"/>
            </w:tcBorders>
            <w:shd w:val="clear" w:color="auto" w:fill="EAF3F8"/>
          </w:tcPr>
          <w:p w14:paraId="267EE578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Summary report annually to Exec and hospital board, shared with steering committee</w:t>
            </w:r>
          </w:p>
        </w:tc>
        <w:tc>
          <w:tcPr>
            <w:tcW w:w="2670" w:type="dxa"/>
            <w:tcBorders>
              <w:bottom w:val="single" w:sz="6" w:space="0" w:color="002060"/>
            </w:tcBorders>
            <w:shd w:val="clear" w:color="auto" w:fill="EAF3F8"/>
            <w:hideMark/>
          </w:tcPr>
          <w:p w14:paraId="6D35FE90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BRC &amp; CRF Execs, EDI lead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  <w:tc>
          <w:tcPr>
            <w:tcW w:w="2671" w:type="dxa"/>
            <w:tcBorders>
              <w:bottom w:val="single" w:sz="6" w:space="0" w:color="002060"/>
            </w:tcBorders>
            <w:shd w:val="clear" w:color="auto" w:fill="EAF3F8"/>
            <w:hideMark/>
          </w:tcPr>
          <w:p w14:paraId="4B73CF93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Short term (1 – 2 years)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</w:tr>
      <w:tr w:rsidR="003F51CA" w:rsidRPr="003F51CA" w14:paraId="5D03F79D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54750E59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  <w:hideMark/>
          </w:tcPr>
          <w:p w14:paraId="29B44C77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2) Development of recruitment policies for leadership roles at BRC level 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  <w:tc>
          <w:tcPr>
            <w:tcW w:w="2739" w:type="dxa"/>
            <w:shd w:val="clear" w:color="auto" w:fill="EAF3F8"/>
          </w:tcPr>
          <w:p w14:paraId="04E64CCC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Qualitative feedback after recruitment</w:t>
            </w:r>
          </w:p>
        </w:tc>
        <w:tc>
          <w:tcPr>
            <w:tcW w:w="2670" w:type="dxa"/>
            <w:shd w:val="clear" w:color="auto" w:fill="EAF3F8"/>
            <w:hideMark/>
          </w:tcPr>
          <w:p w14:paraId="121CE03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BRC &amp; CRF Executive 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  <w:tc>
          <w:tcPr>
            <w:tcW w:w="2671" w:type="dxa"/>
            <w:shd w:val="clear" w:color="auto" w:fill="EAF3F8"/>
            <w:hideMark/>
          </w:tcPr>
          <w:p w14:paraId="78D34B7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Medium term (3 - 5 years) 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</w:tr>
      <w:tr w:rsidR="003F51CA" w:rsidRPr="003F51CA" w14:paraId="6027EEC9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7C3F2FF4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1F1F8F64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3</w:t>
            </w:r>
            <w:r w:rsidRPr="003F51CA">
              <w:rPr>
                <w:rStyle w:val="normaltextrun"/>
                <w:rFonts w:ascii="Lato" w:eastAsiaTheme="majorEastAsia" w:hAnsi="Lato" w:cstheme="minorHAnsi"/>
              </w:rPr>
              <w:t>) CRF will continue to comply with CUH EDI recruitment policy for posts above Band 8a</w:t>
            </w:r>
          </w:p>
        </w:tc>
        <w:tc>
          <w:tcPr>
            <w:tcW w:w="2739" w:type="dxa"/>
            <w:shd w:val="clear" w:color="auto" w:fill="EAF3F8"/>
          </w:tcPr>
          <w:p w14:paraId="18CCAA99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Mandatory reporting</w:t>
            </w:r>
          </w:p>
        </w:tc>
        <w:tc>
          <w:tcPr>
            <w:tcW w:w="2670" w:type="dxa"/>
            <w:shd w:val="clear" w:color="auto" w:fill="EAF3F8"/>
          </w:tcPr>
          <w:p w14:paraId="7EB97D0E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CRF Manager</w:t>
            </w:r>
          </w:p>
        </w:tc>
        <w:tc>
          <w:tcPr>
            <w:tcW w:w="2671" w:type="dxa"/>
            <w:shd w:val="clear" w:color="auto" w:fill="EAF3F8"/>
          </w:tcPr>
          <w:p w14:paraId="2CFF7B3F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Ongoing</w:t>
            </w:r>
          </w:p>
        </w:tc>
      </w:tr>
      <w:tr w:rsidR="003F51CA" w:rsidRPr="003F51CA" w14:paraId="51BA4523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7700791F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68338DE0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4</w:t>
            </w:r>
            <w:r w:rsidRPr="003F51CA">
              <w:rPr>
                <w:rStyle w:val="normaltextrun"/>
                <w:rFonts w:ascii="Lato" w:eastAsiaTheme="majorEastAsia" w:hAnsi="Lato" w:cstheme="minorHAnsi"/>
              </w:rPr>
              <w:t>) Annual conference on research culture and inclusion hosted with campus partners</w:t>
            </w:r>
          </w:p>
        </w:tc>
        <w:tc>
          <w:tcPr>
            <w:tcW w:w="2739" w:type="dxa"/>
            <w:shd w:val="clear" w:color="auto" w:fill="EAF3F8"/>
          </w:tcPr>
          <w:p w14:paraId="1CD6AEB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N</w:t>
            </w:r>
            <w:r w:rsidRPr="003F51CA">
              <w:rPr>
                <w:rStyle w:val="normaltextrun"/>
                <w:rFonts w:ascii="Lato" w:eastAsiaTheme="majorEastAsia" w:hAnsi="Lato" w:cstheme="minorHAnsi"/>
              </w:rPr>
              <w:t>umber of attendees, number of organisations attending, post-conference report and recommendations</w:t>
            </w:r>
          </w:p>
        </w:tc>
        <w:tc>
          <w:tcPr>
            <w:tcW w:w="2670" w:type="dxa"/>
            <w:shd w:val="clear" w:color="auto" w:fill="EAF3F8"/>
          </w:tcPr>
          <w:p w14:paraId="72F9118B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BRC EDI manager, inclusive research lead</w:t>
            </w:r>
          </w:p>
        </w:tc>
        <w:tc>
          <w:tcPr>
            <w:tcW w:w="2671" w:type="dxa"/>
            <w:shd w:val="clear" w:color="auto" w:fill="EAF3F8"/>
          </w:tcPr>
          <w:p w14:paraId="5822FFC0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Short term (1 – 2 years), ongoing</w:t>
            </w:r>
          </w:p>
        </w:tc>
      </w:tr>
      <w:tr w:rsidR="003F51CA" w:rsidRPr="003F51CA" w14:paraId="459F0E85" w14:textId="77777777" w:rsidTr="000E2BB0">
        <w:trPr>
          <w:trHeight w:val="300"/>
        </w:trPr>
        <w:tc>
          <w:tcPr>
            <w:tcW w:w="487" w:type="dxa"/>
            <w:tcBorders>
              <w:bottom w:val="single" w:sz="6" w:space="0" w:color="002060"/>
            </w:tcBorders>
          </w:tcPr>
          <w:p w14:paraId="71FB2821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1.2</w:t>
            </w:r>
          </w:p>
        </w:tc>
        <w:tc>
          <w:tcPr>
            <w:tcW w:w="6578" w:type="dxa"/>
            <w:tcBorders>
              <w:bottom w:val="single" w:sz="6" w:space="0" w:color="002060"/>
            </w:tcBorders>
            <w:shd w:val="clear" w:color="auto" w:fill="auto"/>
          </w:tcPr>
          <w:p w14:paraId="4B3F60B7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1) Initiate or maintain EDI as a standing agenda item across BRC/CRF committees,</w:t>
            </w:r>
            <w:r w:rsidRPr="003F51CA">
              <w:rPr>
                <w:rStyle w:val="normaltextrun"/>
                <w:rFonts w:ascii="Lato" w:eastAsiaTheme="majorEastAsia" w:hAnsi="Lato" w:cstheme="minorHAnsi"/>
              </w:rPr>
              <w:t xml:space="preserve"> record and share findings</w:t>
            </w:r>
          </w:p>
        </w:tc>
        <w:tc>
          <w:tcPr>
            <w:tcW w:w="2739" w:type="dxa"/>
            <w:tcBorders>
              <w:bottom w:val="single" w:sz="6" w:space="0" w:color="002060"/>
            </w:tcBorders>
          </w:tcPr>
          <w:p w14:paraId="596E2784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Initial audit of meetings, repeated annually</w:t>
            </w:r>
          </w:p>
        </w:tc>
        <w:tc>
          <w:tcPr>
            <w:tcW w:w="2670" w:type="dxa"/>
            <w:tcBorders>
              <w:bottom w:val="single" w:sz="6" w:space="0" w:color="002060"/>
            </w:tcBorders>
            <w:shd w:val="clear" w:color="auto" w:fill="auto"/>
          </w:tcPr>
          <w:p w14:paraId="71EEE764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BRC Exec, CRF Management Committee, co-opted members, theme leads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  <w:tc>
          <w:tcPr>
            <w:tcW w:w="2671" w:type="dxa"/>
            <w:tcBorders>
              <w:bottom w:val="single" w:sz="6" w:space="0" w:color="002060"/>
            </w:tcBorders>
            <w:shd w:val="clear" w:color="auto" w:fill="auto"/>
          </w:tcPr>
          <w:p w14:paraId="752FCB81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Short term (1 – 2 years)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</w:tr>
      <w:tr w:rsidR="003F51CA" w:rsidRPr="003F51CA" w14:paraId="245681D1" w14:textId="77777777" w:rsidTr="0045709D">
        <w:trPr>
          <w:trHeight w:val="300"/>
        </w:trPr>
        <w:tc>
          <w:tcPr>
            <w:tcW w:w="487" w:type="dxa"/>
          </w:tcPr>
          <w:p w14:paraId="01FCEB7F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auto"/>
          </w:tcPr>
          <w:p w14:paraId="5EE31F2E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2) Investigate opportunities within BRC, CRF and R&amp;D research structures (</w:t>
            </w:r>
            <w:proofErr w:type="spellStart"/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eg.</w:t>
            </w:r>
            <w:proofErr w:type="spellEnd"/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 xml:space="preserve"> research support, funding applications, training, governance materials) to highlight EDI obligations and promote best practice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(such as use of Equality Impact Assessments)</w:t>
            </w:r>
          </w:p>
        </w:tc>
        <w:tc>
          <w:tcPr>
            <w:tcW w:w="2739" w:type="dxa"/>
          </w:tcPr>
          <w:p w14:paraId="4A3022D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Summary report of opportunities and changes, audit of outcomes, feedback from staff</w:t>
            </w:r>
          </w:p>
        </w:tc>
        <w:tc>
          <w:tcPr>
            <w:tcW w:w="2670" w:type="dxa"/>
            <w:shd w:val="clear" w:color="auto" w:fill="auto"/>
          </w:tcPr>
          <w:p w14:paraId="33B4AD7A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BRC manager, CRF operations lead, R&amp;D governance, capacity building lead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  <w:tc>
          <w:tcPr>
            <w:tcW w:w="2671" w:type="dxa"/>
            <w:shd w:val="clear" w:color="auto" w:fill="auto"/>
          </w:tcPr>
          <w:p w14:paraId="356FFD5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Medium term (3 – 5 years)</w:t>
            </w:r>
            <w:r w:rsidRPr="003F51CA">
              <w:rPr>
                <w:rStyle w:val="eop"/>
                <w:rFonts w:ascii="Lato" w:hAnsi="Lato" w:cstheme="minorHAnsi"/>
                <w:color w:val="000000" w:themeColor="text1"/>
              </w:rPr>
              <w:t> </w:t>
            </w:r>
          </w:p>
        </w:tc>
      </w:tr>
      <w:tr w:rsidR="003F51CA" w:rsidRPr="003F51CA" w14:paraId="70E80589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25BF03E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lastRenderedPageBreak/>
              <w:t>2.1</w:t>
            </w:r>
          </w:p>
        </w:tc>
        <w:tc>
          <w:tcPr>
            <w:tcW w:w="6578" w:type="dxa"/>
            <w:shd w:val="clear" w:color="auto" w:fill="EAF3F8"/>
          </w:tcPr>
          <w:p w14:paraId="2C054148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</w:rPr>
              <w:t>1) Develop and evaluate mechanisms to collect demographic information about applicants and awardees</w:t>
            </w:r>
            <w:r w:rsidRPr="003F51CA">
              <w:rPr>
                <w:rFonts w:ascii="Lato" w:eastAsia="Calibri" w:hAnsi="Lato" w:cstheme="minorHAnsi"/>
                <w:lang w:val="en-US"/>
              </w:rPr>
              <w:t xml:space="preserve"> </w:t>
            </w:r>
          </w:p>
        </w:tc>
        <w:tc>
          <w:tcPr>
            <w:tcW w:w="2739" w:type="dxa"/>
            <w:shd w:val="clear" w:color="auto" w:fill="EAF3F8"/>
          </w:tcPr>
          <w:p w14:paraId="60A63FDF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Staff and trainee feedback survey, annual review of data</w:t>
            </w:r>
          </w:p>
        </w:tc>
        <w:tc>
          <w:tcPr>
            <w:tcW w:w="2670" w:type="dxa"/>
            <w:shd w:val="clear" w:color="auto" w:fill="EAF3F8"/>
          </w:tcPr>
          <w:p w14:paraId="64ED2A3F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</w:rPr>
              <w:t>BRC Capacity building lead</w:t>
            </w:r>
            <w:r w:rsidRPr="003F51CA">
              <w:rPr>
                <w:rFonts w:ascii="Lato" w:eastAsia="Calibri" w:hAnsi="Lato" w:cstheme="minorHAnsi"/>
                <w:lang w:val="en-US"/>
              </w:rPr>
              <w:t xml:space="preserve"> </w:t>
            </w:r>
          </w:p>
        </w:tc>
        <w:tc>
          <w:tcPr>
            <w:tcW w:w="2671" w:type="dxa"/>
            <w:shd w:val="clear" w:color="auto" w:fill="EAF3F8"/>
          </w:tcPr>
          <w:p w14:paraId="797AA3BA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</w:rPr>
              <w:t>Medium-term (2 - 3 years)</w:t>
            </w:r>
            <w:r w:rsidRPr="003F51CA">
              <w:rPr>
                <w:rFonts w:ascii="Lato" w:eastAsia="Calibri" w:hAnsi="Lato" w:cstheme="minorHAnsi"/>
                <w:lang w:val="en-US"/>
              </w:rPr>
              <w:t xml:space="preserve"> </w:t>
            </w:r>
          </w:p>
        </w:tc>
      </w:tr>
      <w:tr w:rsidR="003F51CA" w:rsidRPr="003F51CA" w14:paraId="1C3E987C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1029596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1D58596E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</w:rPr>
              <w:t xml:space="preserve">2) Collect information about fellowship application and completion experiences to understand barriers to application, acceptance, and completion </w:t>
            </w:r>
            <w:r w:rsidRPr="003F51CA">
              <w:rPr>
                <w:rFonts w:ascii="Lato" w:eastAsia="Calibri" w:hAnsi="Lato" w:cstheme="minorHAnsi"/>
                <w:lang w:val="en-US"/>
              </w:rPr>
              <w:t xml:space="preserve"> </w:t>
            </w:r>
          </w:p>
        </w:tc>
        <w:tc>
          <w:tcPr>
            <w:tcW w:w="2739" w:type="dxa"/>
            <w:shd w:val="clear" w:color="auto" w:fill="EAF3F8"/>
          </w:tcPr>
          <w:p w14:paraId="616B9897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Qualitative feedback from applicants, trainees, annual report to BRC director</w:t>
            </w:r>
          </w:p>
        </w:tc>
        <w:tc>
          <w:tcPr>
            <w:tcW w:w="2670" w:type="dxa"/>
            <w:shd w:val="clear" w:color="auto" w:fill="EAF3F8"/>
          </w:tcPr>
          <w:p w14:paraId="77C9CB91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</w:rPr>
              <w:t>BRC Capacity building lead</w:t>
            </w:r>
            <w:r w:rsidRPr="003F51CA">
              <w:rPr>
                <w:rFonts w:ascii="Lato" w:eastAsia="Calibri" w:hAnsi="Lato" w:cstheme="minorHAnsi"/>
                <w:lang w:val="en-US"/>
              </w:rPr>
              <w:t xml:space="preserve"> </w:t>
            </w:r>
          </w:p>
        </w:tc>
        <w:tc>
          <w:tcPr>
            <w:tcW w:w="2671" w:type="dxa"/>
            <w:shd w:val="clear" w:color="auto" w:fill="EAF3F8"/>
          </w:tcPr>
          <w:p w14:paraId="13937D67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</w:rPr>
              <w:t>Medium term (2 – 3 years)</w:t>
            </w:r>
            <w:r w:rsidRPr="003F51CA">
              <w:rPr>
                <w:rFonts w:ascii="Lato" w:eastAsia="Calibri" w:hAnsi="Lato" w:cstheme="minorHAnsi"/>
                <w:lang w:val="en-US"/>
              </w:rPr>
              <w:t xml:space="preserve"> </w:t>
            </w:r>
          </w:p>
        </w:tc>
      </w:tr>
      <w:tr w:rsidR="003F51CA" w:rsidRPr="003F51CA" w14:paraId="2F32BB6E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286C8C23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6748F24E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</w:rPr>
              <w:t>3) Track progression of funding recipients in their careers</w:t>
            </w:r>
            <w:r w:rsidRPr="003F51CA">
              <w:rPr>
                <w:rFonts w:ascii="Lato" w:eastAsia="Calibri" w:hAnsi="Lato" w:cstheme="minorHAnsi"/>
                <w:lang w:val="en-US"/>
              </w:rPr>
              <w:t xml:space="preserve"> </w:t>
            </w:r>
          </w:p>
        </w:tc>
        <w:tc>
          <w:tcPr>
            <w:tcW w:w="2739" w:type="dxa"/>
            <w:shd w:val="clear" w:color="auto" w:fill="EAF3F8"/>
          </w:tcPr>
          <w:p w14:paraId="7484812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Annual summary, shared with Exec, case studies shared</w:t>
            </w:r>
          </w:p>
        </w:tc>
        <w:tc>
          <w:tcPr>
            <w:tcW w:w="2670" w:type="dxa"/>
            <w:shd w:val="clear" w:color="auto" w:fill="EAF3F8"/>
          </w:tcPr>
          <w:p w14:paraId="1A5AFDA6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BRC Capacity building lead</w:t>
            </w:r>
          </w:p>
        </w:tc>
        <w:tc>
          <w:tcPr>
            <w:tcW w:w="2671" w:type="dxa"/>
            <w:shd w:val="clear" w:color="auto" w:fill="EAF3F8"/>
          </w:tcPr>
          <w:p w14:paraId="2FC18C5E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Long term (3 – 5 years)</w:t>
            </w:r>
          </w:p>
        </w:tc>
      </w:tr>
      <w:tr w:rsidR="003F51CA" w:rsidRPr="003F51CA" w14:paraId="630DA1D1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484D372A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554A15AE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</w:rPr>
              <w:t xml:space="preserve">4) Implementation of the CRF workforce development plan will be monitored and reported to identify and address barriers to development opportunities and career progression                 </w:t>
            </w:r>
          </w:p>
        </w:tc>
        <w:tc>
          <w:tcPr>
            <w:tcW w:w="2739" w:type="dxa"/>
            <w:shd w:val="clear" w:color="auto" w:fill="EAF3F8"/>
          </w:tcPr>
          <w:p w14:paraId="162EA2BC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Staff feedback survey</w:t>
            </w:r>
          </w:p>
        </w:tc>
        <w:tc>
          <w:tcPr>
            <w:tcW w:w="2670" w:type="dxa"/>
            <w:shd w:val="clear" w:color="auto" w:fill="EAF3F8"/>
          </w:tcPr>
          <w:p w14:paraId="1625B6B4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CRF Education Lead</w:t>
            </w:r>
          </w:p>
        </w:tc>
        <w:tc>
          <w:tcPr>
            <w:tcW w:w="2671" w:type="dxa"/>
            <w:shd w:val="clear" w:color="auto" w:fill="EAF3F8"/>
          </w:tcPr>
          <w:p w14:paraId="3FDED7E7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Medium term (2 – 3 years)</w:t>
            </w:r>
          </w:p>
        </w:tc>
      </w:tr>
      <w:tr w:rsidR="003F51CA" w:rsidRPr="003F51CA" w14:paraId="47BF4621" w14:textId="77777777" w:rsidTr="0045709D">
        <w:trPr>
          <w:trHeight w:val="300"/>
        </w:trPr>
        <w:tc>
          <w:tcPr>
            <w:tcW w:w="487" w:type="dxa"/>
          </w:tcPr>
          <w:p w14:paraId="1D05B428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2.2</w:t>
            </w:r>
          </w:p>
        </w:tc>
        <w:tc>
          <w:tcPr>
            <w:tcW w:w="6578" w:type="dxa"/>
            <w:shd w:val="clear" w:color="auto" w:fill="auto"/>
          </w:tcPr>
          <w:p w14:paraId="7EDD2537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 xml:space="preserve">1) Survey of EDI training needs and awareness and perception of currently available resources </w:t>
            </w:r>
          </w:p>
        </w:tc>
        <w:tc>
          <w:tcPr>
            <w:tcW w:w="2739" w:type="dxa"/>
          </w:tcPr>
          <w:p w14:paraId="04E9A226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Survey of researchers, participants and public contributors, review of feedback</w:t>
            </w:r>
          </w:p>
        </w:tc>
        <w:tc>
          <w:tcPr>
            <w:tcW w:w="2670" w:type="dxa"/>
            <w:shd w:val="clear" w:color="auto" w:fill="auto"/>
          </w:tcPr>
          <w:p w14:paraId="11FE4654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BRC Inclusive research lead, BRC EDI lead</w:t>
            </w:r>
          </w:p>
        </w:tc>
        <w:tc>
          <w:tcPr>
            <w:tcW w:w="2671" w:type="dxa"/>
            <w:shd w:val="clear" w:color="auto" w:fill="auto"/>
          </w:tcPr>
          <w:p w14:paraId="62DCB2AB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Short term (1 – 2 years)</w:t>
            </w:r>
          </w:p>
        </w:tc>
      </w:tr>
      <w:tr w:rsidR="003F51CA" w:rsidRPr="003F51CA" w14:paraId="6E79B1D9" w14:textId="77777777" w:rsidTr="0045709D">
        <w:trPr>
          <w:trHeight w:val="300"/>
        </w:trPr>
        <w:tc>
          <w:tcPr>
            <w:tcW w:w="487" w:type="dxa"/>
          </w:tcPr>
          <w:p w14:paraId="0FF22B1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auto"/>
          </w:tcPr>
          <w:p w14:paraId="586B052A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2) Collate, highlight and/or commission appropriate and relevant EDI and cultural competence training for researchers and affiliated staff</w:t>
            </w:r>
          </w:p>
        </w:tc>
        <w:tc>
          <w:tcPr>
            <w:tcW w:w="2739" w:type="dxa"/>
          </w:tcPr>
          <w:p w14:paraId="1CB1FBDE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Create resource of available training</w:t>
            </w:r>
          </w:p>
        </w:tc>
        <w:tc>
          <w:tcPr>
            <w:tcW w:w="2670" w:type="dxa"/>
            <w:shd w:val="clear" w:color="auto" w:fill="auto"/>
          </w:tcPr>
          <w:p w14:paraId="731844CB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BRC Inclusive research lead, BRC capacity building lead</w:t>
            </w:r>
          </w:p>
        </w:tc>
        <w:tc>
          <w:tcPr>
            <w:tcW w:w="2671" w:type="dxa"/>
            <w:shd w:val="clear" w:color="auto" w:fill="auto"/>
          </w:tcPr>
          <w:p w14:paraId="05141516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Medium term (2 – 3 years)</w:t>
            </w:r>
          </w:p>
        </w:tc>
      </w:tr>
      <w:tr w:rsidR="003F51CA" w:rsidRPr="003F51CA" w14:paraId="5E7D0689" w14:textId="77777777" w:rsidTr="0045709D">
        <w:trPr>
          <w:trHeight w:val="300"/>
        </w:trPr>
        <w:tc>
          <w:tcPr>
            <w:tcW w:w="487" w:type="dxa"/>
          </w:tcPr>
          <w:p w14:paraId="4DA8CF43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auto"/>
          </w:tcPr>
          <w:p w14:paraId="602419E0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3) Track training compliance and share findings</w:t>
            </w:r>
          </w:p>
        </w:tc>
        <w:tc>
          <w:tcPr>
            <w:tcW w:w="2739" w:type="dxa"/>
          </w:tcPr>
          <w:p w14:paraId="64018CBA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Annual reports of compliance to BRC director, findings shared at BRC steering committee</w:t>
            </w:r>
          </w:p>
        </w:tc>
        <w:tc>
          <w:tcPr>
            <w:tcW w:w="2670" w:type="dxa"/>
            <w:shd w:val="clear" w:color="auto" w:fill="auto"/>
          </w:tcPr>
          <w:p w14:paraId="2A809A0E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Capacity building lead, BRC manager, CRF manager</w:t>
            </w:r>
          </w:p>
        </w:tc>
        <w:tc>
          <w:tcPr>
            <w:tcW w:w="2671" w:type="dxa"/>
            <w:shd w:val="clear" w:color="auto" w:fill="auto"/>
          </w:tcPr>
          <w:p w14:paraId="22A2E6C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  <w:lang w:val="en-US"/>
              </w:rPr>
              <w:t>Long term (3-5 years)</w:t>
            </w:r>
          </w:p>
        </w:tc>
      </w:tr>
      <w:tr w:rsidR="003F51CA" w:rsidRPr="003F51CA" w14:paraId="39464B21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7D709B38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lastRenderedPageBreak/>
              <w:t>3.1</w:t>
            </w:r>
          </w:p>
        </w:tc>
        <w:tc>
          <w:tcPr>
            <w:tcW w:w="6578" w:type="dxa"/>
            <w:shd w:val="clear" w:color="auto" w:fill="EAF3F8"/>
          </w:tcPr>
          <w:p w14:paraId="63FFB14C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1) Work to improve the demographic data we collect on research participants and public contributors</w:t>
            </w:r>
          </w:p>
        </w:tc>
        <w:tc>
          <w:tcPr>
            <w:tcW w:w="2739" w:type="dxa"/>
            <w:shd w:val="clear" w:color="auto" w:fill="EAF3F8"/>
          </w:tcPr>
          <w:p w14:paraId="6341977C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Surveys and workshops with stakeholders, response to NIHR and other national findings</w:t>
            </w:r>
          </w:p>
        </w:tc>
        <w:tc>
          <w:tcPr>
            <w:tcW w:w="2670" w:type="dxa"/>
            <w:shd w:val="clear" w:color="auto" w:fill="EAF3F8"/>
          </w:tcPr>
          <w:p w14:paraId="665D58F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Research governance team, PPI lead, PPI champions</w:t>
            </w:r>
          </w:p>
        </w:tc>
        <w:tc>
          <w:tcPr>
            <w:tcW w:w="2671" w:type="dxa"/>
            <w:shd w:val="clear" w:color="auto" w:fill="EAF3F8"/>
          </w:tcPr>
          <w:p w14:paraId="262A212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Long term (3 - 5 years)</w:t>
            </w:r>
          </w:p>
        </w:tc>
      </w:tr>
      <w:tr w:rsidR="003F51CA" w:rsidRPr="003F51CA" w14:paraId="52E9318C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58BCFDCA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65610F30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 xml:space="preserve">2) The CRF will continue to collect CRF participant data (gender, age, ethnicity and postcode) and will expanding data collection of other protected characteristics when national systems wide guidance is agreed   </w:t>
            </w:r>
          </w:p>
        </w:tc>
        <w:tc>
          <w:tcPr>
            <w:tcW w:w="2739" w:type="dxa"/>
            <w:shd w:val="clear" w:color="auto" w:fill="EAF3F8"/>
          </w:tcPr>
          <w:p w14:paraId="5790985A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Summary report of findings</w:t>
            </w:r>
          </w:p>
        </w:tc>
        <w:tc>
          <w:tcPr>
            <w:tcW w:w="2670" w:type="dxa"/>
            <w:shd w:val="clear" w:color="auto" w:fill="EAF3F8"/>
          </w:tcPr>
          <w:p w14:paraId="61318E7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CRF PPI Lead</w:t>
            </w:r>
          </w:p>
        </w:tc>
        <w:tc>
          <w:tcPr>
            <w:tcW w:w="2671" w:type="dxa"/>
            <w:shd w:val="clear" w:color="auto" w:fill="EAF3F8"/>
          </w:tcPr>
          <w:p w14:paraId="45330F9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Long term (3 - 5 years)</w:t>
            </w:r>
          </w:p>
        </w:tc>
      </w:tr>
      <w:tr w:rsidR="003F51CA" w:rsidRPr="003F51CA" w14:paraId="6ABD1AC9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571EBC1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5121F42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3) The CRF Participant Experience Survey (service evaluation) will be refreshed to include optional disclosure of anonymised expanded protected characteristics</w:t>
            </w:r>
          </w:p>
        </w:tc>
        <w:tc>
          <w:tcPr>
            <w:tcW w:w="2739" w:type="dxa"/>
            <w:shd w:val="clear" w:color="auto" w:fill="EAF3F8"/>
          </w:tcPr>
          <w:p w14:paraId="1EA142EF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Summary report of findings</w:t>
            </w:r>
          </w:p>
        </w:tc>
        <w:tc>
          <w:tcPr>
            <w:tcW w:w="2670" w:type="dxa"/>
            <w:shd w:val="clear" w:color="auto" w:fill="EAF3F8"/>
          </w:tcPr>
          <w:p w14:paraId="2B918379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CRF PPI Lead</w:t>
            </w:r>
          </w:p>
        </w:tc>
        <w:tc>
          <w:tcPr>
            <w:tcW w:w="2671" w:type="dxa"/>
            <w:shd w:val="clear" w:color="auto" w:fill="EAF3F8"/>
          </w:tcPr>
          <w:p w14:paraId="086D78BA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 xml:space="preserve">Short </w:t>
            </w:r>
            <w:r>
              <w:rPr>
                <w:rFonts w:ascii="Lato" w:eastAsia="Calibri" w:hAnsi="Lato" w:cstheme="minorHAnsi"/>
              </w:rPr>
              <w:t>t</w:t>
            </w:r>
            <w:r w:rsidRPr="003F51CA">
              <w:rPr>
                <w:rFonts w:ascii="Lato" w:eastAsia="Calibri" w:hAnsi="Lato" w:cstheme="minorHAnsi"/>
              </w:rPr>
              <w:t>erm (1-2 years)</w:t>
            </w:r>
          </w:p>
        </w:tc>
      </w:tr>
      <w:tr w:rsidR="003F51CA" w:rsidRPr="003F51CA" w14:paraId="63F0DAA4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73B97918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2D677306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 xml:space="preserve">4) The CRF will continue to collect study EDI recruitment plans at study approval  </w:t>
            </w:r>
          </w:p>
        </w:tc>
        <w:tc>
          <w:tcPr>
            <w:tcW w:w="2739" w:type="dxa"/>
            <w:shd w:val="clear" w:color="auto" w:fill="EAF3F8"/>
          </w:tcPr>
          <w:p w14:paraId="74B476D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Summary report of findings</w:t>
            </w:r>
          </w:p>
        </w:tc>
        <w:tc>
          <w:tcPr>
            <w:tcW w:w="2670" w:type="dxa"/>
            <w:shd w:val="clear" w:color="auto" w:fill="EAF3F8"/>
          </w:tcPr>
          <w:p w14:paraId="4A3FB86C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CRF PPI Lead</w:t>
            </w:r>
          </w:p>
        </w:tc>
        <w:tc>
          <w:tcPr>
            <w:tcW w:w="2671" w:type="dxa"/>
            <w:shd w:val="clear" w:color="auto" w:fill="EAF3F8"/>
          </w:tcPr>
          <w:p w14:paraId="0992E89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 xml:space="preserve">Short </w:t>
            </w:r>
            <w:r>
              <w:rPr>
                <w:rFonts w:ascii="Lato" w:eastAsia="Calibri" w:hAnsi="Lato" w:cstheme="minorHAnsi"/>
              </w:rPr>
              <w:t>t</w:t>
            </w:r>
            <w:r w:rsidRPr="003F51CA">
              <w:rPr>
                <w:rFonts w:ascii="Lato" w:eastAsia="Calibri" w:hAnsi="Lato" w:cstheme="minorHAnsi"/>
              </w:rPr>
              <w:t>erm (1-2 years)</w:t>
            </w:r>
          </w:p>
        </w:tc>
      </w:tr>
      <w:tr w:rsidR="003F51CA" w:rsidRPr="003F51CA" w14:paraId="4B57772A" w14:textId="77777777" w:rsidTr="0045709D">
        <w:trPr>
          <w:trHeight w:val="300"/>
        </w:trPr>
        <w:tc>
          <w:tcPr>
            <w:tcW w:w="487" w:type="dxa"/>
            <w:shd w:val="clear" w:color="auto" w:fill="EAF3F8"/>
          </w:tcPr>
          <w:p w14:paraId="2A00A8DC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EAF3F8"/>
          </w:tcPr>
          <w:p w14:paraId="765ACD3F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5) Identify and share barriers to and enablers of participation and involvement in local and regional research</w:t>
            </w:r>
          </w:p>
        </w:tc>
        <w:tc>
          <w:tcPr>
            <w:tcW w:w="2739" w:type="dxa"/>
            <w:shd w:val="clear" w:color="auto" w:fill="EAF3F8"/>
          </w:tcPr>
          <w:p w14:paraId="1480D51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Workshops to identify workable collection plan, annual report and sharing of findings</w:t>
            </w:r>
          </w:p>
        </w:tc>
        <w:tc>
          <w:tcPr>
            <w:tcW w:w="2670" w:type="dxa"/>
            <w:shd w:val="clear" w:color="auto" w:fill="EAF3F8"/>
          </w:tcPr>
          <w:p w14:paraId="2D7C6A51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BRC Inclusive research lead, BRC PPI lead, CRF PPI Lead</w:t>
            </w:r>
          </w:p>
        </w:tc>
        <w:tc>
          <w:tcPr>
            <w:tcW w:w="2671" w:type="dxa"/>
            <w:shd w:val="clear" w:color="auto" w:fill="EAF3F8"/>
          </w:tcPr>
          <w:p w14:paraId="1907626C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  <w:lang w:val="en-US"/>
              </w:rPr>
            </w:pPr>
            <w:r w:rsidRPr="003F51CA">
              <w:rPr>
                <w:rFonts w:ascii="Lato" w:eastAsia="Calibri" w:hAnsi="Lato" w:cstheme="minorHAnsi"/>
              </w:rPr>
              <w:t>Long term (3 - 5 years)</w:t>
            </w:r>
          </w:p>
        </w:tc>
      </w:tr>
      <w:tr w:rsidR="003F51CA" w:rsidRPr="003F51CA" w14:paraId="5E8CDADE" w14:textId="77777777" w:rsidTr="0045709D">
        <w:trPr>
          <w:trHeight w:val="300"/>
        </w:trPr>
        <w:tc>
          <w:tcPr>
            <w:tcW w:w="487" w:type="dxa"/>
          </w:tcPr>
          <w:p w14:paraId="75836D5B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  <w:r w:rsidRPr="003F51CA"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  <w:t>3.2</w:t>
            </w:r>
          </w:p>
        </w:tc>
        <w:tc>
          <w:tcPr>
            <w:tcW w:w="6578" w:type="dxa"/>
            <w:shd w:val="clear" w:color="auto" w:fill="auto"/>
          </w:tcPr>
          <w:p w14:paraId="4E0739D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1) All BRC themes and CRF to lead on a regionally-delivered REACH Roadshow of a relevant health issue for a relevant population</w:t>
            </w:r>
          </w:p>
        </w:tc>
        <w:tc>
          <w:tcPr>
            <w:tcW w:w="2739" w:type="dxa"/>
          </w:tcPr>
          <w:p w14:paraId="0643AC3B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Qualitative feedback from attendees, case study written up and findings shared with PPI champions</w:t>
            </w:r>
          </w:p>
        </w:tc>
        <w:tc>
          <w:tcPr>
            <w:tcW w:w="2670" w:type="dxa"/>
            <w:shd w:val="clear" w:color="auto" w:fill="auto"/>
          </w:tcPr>
          <w:p w14:paraId="6D32F7D9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Theme leads, BRC and CRF PPI champions, BRC &amp; CRF PPI Leads, BRC Inclusive Research Lead</w:t>
            </w:r>
          </w:p>
        </w:tc>
        <w:tc>
          <w:tcPr>
            <w:tcW w:w="2671" w:type="dxa"/>
            <w:shd w:val="clear" w:color="auto" w:fill="auto"/>
          </w:tcPr>
          <w:p w14:paraId="575B244F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Medium term (2 – 3 years)</w:t>
            </w:r>
          </w:p>
        </w:tc>
      </w:tr>
      <w:tr w:rsidR="003F51CA" w:rsidRPr="003F51CA" w14:paraId="211EE7B3" w14:textId="77777777" w:rsidTr="0045709D">
        <w:trPr>
          <w:trHeight w:val="300"/>
        </w:trPr>
        <w:tc>
          <w:tcPr>
            <w:tcW w:w="487" w:type="dxa"/>
          </w:tcPr>
          <w:p w14:paraId="5CB54D44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auto"/>
          </w:tcPr>
          <w:p w14:paraId="326202A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2) All BRC themes to have at least one patient- or community-led or identified research project</w:t>
            </w:r>
          </w:p>
        </w:tc>
        <w:tc>
          <w:tcPr>
            <w:tcW w:w="2739" w:type="dxa"/>
          </w:tcPr>
          <w:p w14:paraId="750C3EB8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Annual report, qualitative feedback from participants</w:t>
            </w:r>
          </w:p>
        </w:tc>
        <w:tc>
          <w:tcPr>
            <w:tcW w:w="2670" w:type="dxa"/>
            <w:shd w:val="clear" w:color="auto" w:fill="auto"/>
          </w:tcPr>
          <w:p w14:paraId="71CEFD52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BRC Theme leads, BRC PPI champions, BRC PPI Lead, Inclusive Research Lead</w:t>
            </w:r>
          </w:p>
        </w:tc>
        <w:tc>
          <w:tcPr>
            <w:tcW w:w="2671" w:type="dxa"/>
            <w:shd w:val="clear" w:color="auto" w:fill="auto"/>
          </w:tcPr>
          <w:p w14:paraId="2CD922F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Long term (3 – 5 years)</w:t>
            </w:r>
          </w:p>
        </w:tc>
      </w:tr>
      <w:tr w:rsidR="003F51CA" w:rsidRPr="003F51CA" w14:paraId="7AEA6925" w14:textId="77777777" w:rsidTr="0045709D">
        <w:trPr>
          <w:trHeight w:val="300"/>
        </w:trPr>
        <w:tc>
          <w:tcPr>
            <w:tcW w:w="487" w:type="dxa"/>
          </w:tcPr>
          <w:p w14:paraId="39AB7793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auto"/>
          </w:tcPr>
          <w:p w14:paraId="02170910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 xml:space="preserve">3) The CRF will expand existing collaborations with Traveller communities to understand and act on barriers to research involvement and participation  </w:t>
            </w:r>
          </w:p>
        </w:tc>
        <w:tc>
          <w:tcPr>
            <w:tcW w:w="2739" w:type="dxa"/>
          </w:tcPr>
          <w:p w14:paraId="48C3694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Collation of findings</w:t>
            </w:r>
          </w:p>
        </w:tc>
        <w:tc>
          <w:tcPr>
            <w:tcW w:w="2670" w:type="dxa"/>
            <w:shd w:val="clear" w:color="auto" w:fill="auto"/>
          </w:tcPr>
          <w:p w14:paraId="0BAB9B8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CRF PPI Lead</w:t>
            </w:r>
          </w:p>
        </w:tc>
        <w:tc>
          <w:tcPr>
            <w:tcW w:w="2671" w:type="dxa"/>
            <w:shd w:val="clear" w:color="auto" w:fill="auto"/>
          </w:tcPr>
          <w:p w14:paraId="517B1BE8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 xml:space="preserve">Short – </w:t>
            </w:r>
            <w:r>
              <w:rPr>
                <w:rFonts w:ascii="Lato" w:eastAsia="Calibri" w:hAnsi="Lato" w:cstheme="minorHAnsi"/>
              </w:rPr>
              <w:t>l</w:t>
            </w:r>
            <w:r w:rsidRPr="003F51CA">
              <w:rPr>
                <w:rFonts w:ascii="Lato" w:eastAsia="Calibri" w:hAnsi="Lato" w:cstheme="minorHAnsi"/>
              </w:rPr>
              <w:t>ong</w:t>
            </w:r>
            <w:r>
              <w:rPr>
                <w:rFonts w:ascii="Lato" w:eastAsia="Calibri" w:hAnsi="Lato" w:cstheme="minorHAnsi"/>
              </w:rPr>
              <w:t xml:space="preserve"> term</w:t>
            </w:r>
            <w:r w:rsidRPr="003F51CA">
              <w:rPr>
                <w:rFonts w:ascii="Lato" w:eastAsia="Calibri" w:hAnsi="Lato" w:cstheme="minorHAnsi"/>
              </w:rPr>
              <w:t xml:space="preserve"> </w:t>
            </w:r>
          </w:p>
        </w:tc>
      </w:tr>
      <w:tr w:rsidR="003F51CA" w:rsidRPr="003F51CA" w14:paraId="15D0EF9C" w14:textId="77777777" w:rsidTr="0045709D">
        <w:trPr>
          <w:trHeight w:val="300"/>
        </w:trPr>
        <w:tc>
          <w:tcPr>
            <w:tcW w:w="487" w:type="dxa"/>
          </w:tcPr>
          <w:p w14:paraId="0DD0B6CB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eastAsiaTheme="majorEastAsia" w:hAnsi="Lato" w:cstheme="minorHAnsi"/>
                <w:color w:val="000000" w:themeColor="text1"/>
              </w:rPr>
            </w:pPr>
          </w:p>
        </w:tc>
        <w:tc>
          <w:tcPr>
            <w:tcW w:w="6578" w:type="dxa"/>
            <w:shd w:val="clear" w:color="auto" w:fill="auto"/>
          </w:tcPr>
          <w:p w14:paraId="1B013116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="Calibri"/>
              </w:rPr>
              <w:t>4) Annual community research inclusion ‘event’ to highlight and champion best practices in inclusive participation and involvement in research</w:t>
            </w:r>
          </w:p>
        </w:tc>
        <w:tc>
          <w:tcPr>
            <w:tcW w:w="2739" w:type="dxa"/>
          </w:tcPr>
          <w:p w14:paraId="17C4DA55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theme="minorHAnsi"/>
              </w:rPr>
              <w:t>Qualitative feedback post event, summary report of findings and recommendations, number and diversity of attendees</w:t>
            </w:r>
          </w:p>
        </w:tc>
        <w:tc>
          <w:tcPr>
            <w:tcW w:w="2670" w:type="dxa"/>
            <w:shd w:val="clear" w:color="auto" w:fill="auto"/>
          </w:tcPr>
          <w:p w14:paraId="75F8B156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="Calibri"/>
              </w:rPr>
              <w:t>BRC PPI Lead, BRC Inclusive research lead</w:t>
            </w:r>
          </w:p>
        </w:tc>
        <w:tc>
          <w:tcPr>
            <w:tcW w:w="2671" w:type="dxa"/>
            <w:shd w:val="clear" w:color="auto" w:fill="auto"/>
          </w:tcPr>
          <w:p w14:paraId="60B834DD" w14:textId="77777777" w:rsidR="003F51CA" w:rsidRPr="003F51CA" w:rsidRDefault="003F51CA" w:rsidP="00526672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eastAsia="Calibri" w:hAnsi="Lato" w:cstheme="minorHAnsi"/>
              </w:rPr>
            </w:pPr>
            <w:r w:rsidRPr="003F51CA">
              <w:rPr>
                <w:rFonts w:ascii="Lato" w:eastAsia="Calibri" w:hAnsi="Lato" w:cs="Calibri"/>
              </w:rPr>
              <w:t>Short term, ongoing</w:t>
            </w:r>
          </w:p>
        </w:tc>
      </w:tr>
    </w:tbl>
    <w:p w14:paraId="0B84E7AD" w14:textId="77777777" w:rsidR="003F51CA" w:rsidRDefault="003F51CA" w:rsidP="003F51CA">
      <w:pPr>
        <w:rPr>
          <w:rFonts w:eastAsiaTheme="minorEastAsia"/>
          <w:color w:val="00B050"/>
        </w:rPr>
      </w:pPr>
    </w:p>
    <w:p w14:paraId="04B88D93" w14:textId="77777777" w:rsidR="003F51CA" w:rsidRDefault="003F51CA" w:rsidP="003F51CA">
      <w:pPr>
        <w:rPr>
          <w:rFonts w:eastAsiaTheme="minorEastAsia"/>
        </w:rPr>
      </w:pPr>
    </w:p>
    <w:p w14:paraId="3F9A4BA7" w14:textId="77777777" w:rsidR="00451124" w:rsidRDefault="00451124" w:rsidP="003F51CA">
      <w:pPr>
        <w:rPr>
          <w:rFonts w:eastAsiaTheme="minorEastAsia"/>
        </w:rPr>
      </w:pPr>
    </w:p>
    <w:p w14:paraId="7D85C955" w14:textId="77777777" w:rsidR="003F51CA" w:rsidRPr="003F51CA" w:rsidRDefault="003F51CA" w:rsidP="003F51CA">
      <w:pPr>
        <w:rPr>
          <w:lang w:val="en-US"/>
        </w:rPr>
      </w:pPr>
    </w:p>
    <w:sectPr w:rsidR="003F51CA" w:rsidRPr="003F51CA" w:rsidSect="007A66F5">
      <w:headerReference w:type="default" r:id="rId10"/>
      <w:footerReference w:type="default" r:id="rId11"/>
      <w:pgSz w:w="16838" w:h="11906" w:orient="landscape"/>
      <w:pgMar w:top="1440" w:right="1440" w:bottom="964" w:left="96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ECD9" w14:textId="77777777" w:rsidR="006217B5" w:rsidRDefault="006217B5" w:rsidP="003837AF">
      <w:pPr>
        <w:spacing w:after="0" w:line="240" w:lineRule="auto"/>
      </w:pPr>
      <w:r>
        <w:separator/>
      </w:r>
    </w:p>
  </w:endnote>
  <w:endnote w:type="continuationSeparator" w:id="0">
    <w:p w14:paraId="43C30605" w14:textId="77777777" w:rsidR="006217B5" w:rsidRDefault="006217B5" w:rsidP="003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0961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9B90D5D" w14:textId="1649B6C4" w:rsidR="003837AF" w:rsidRPr="003837AF" w:rsidRDefault="003837AF">
        <w:pPr>
          <w:pStyle w:val="Footer"/>
          <w:jc w:val="right"/>
          <w:rPr>
            <w:sz w:val="20"/>
            <w:szCs w:val="20"/>
          </w:rPr>
        </w:pPr>
        <w:r w:rsidRPr="003837AF">
          <w:rPr>
            <w:sz w:val="20"/>
            <w:szCs w:val="20"/>
          </w:rPr>
          <w:fldChar w:fldCharType="begin"/>
        </w:r>
        <w:r w:rsidRPr="003837AF">
          <w:rPr>
            <w:sz w:val="20"/>
            <w:szCs w:val="20"/>
          </w:rPr>
          <w:instrText xml:space="preserve"> PAGE   \* MERGEFORMAT </w:instrText>
        </w:r>
        <w:r w:rsidRPr="003837AF">
          <w:rPr>
            <w:sz w:val="20"/>
            <w:szCs w:val="20"/>
          </w:rPr>
          <w:fldChar w:fldCharType="separate"/>
        </w:r>
        <w:r w:rsidRPr="003837AF">
          <w:rPr>
            <w:noProof/>
            <w:sz w:val="20"/>
            <w:szCs w:val="20"/>
          </w:rPr>
          <w:t>2</w:t>
        </w:r>
        <w:r w:rsidRPr="003837AF">
          <w:rPr>
            <w:noProof/>
            <w:sz w:val="20"/>
            <w:szCs w:val="20"/>
          </w:rPr>
          <w:fldChar w:fldCharType="end"/>
        </w:r>
        <w:r w:rsidR="00CF4E82">
          <w:rPr>
            <w:noProof/>
            <w:sz w:val="20"/>
            <w:szCs w:val="20"/>
          </w:rPr>
          <w:t xml:space="preserve"> / </w:t>
        </w:r>
        <w:r w:rsidR="003F51CA">
          <w:rPr>
            <w:noProof/>
            <w:sz w:val="20"/>
            <w:szCs w:val="20"/>
          </w:rPr>
          <w:t>4</w:t>
        </w:r>
      </w:p>
    </w:sdtContent>
  </w:sdt>
  <w:p w14:paraId="14A5F7C5" w14:textId="77777777" w:rsidR="003837AF" w:rsidRDefault="0038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B187" w14:textId="77777777" w:rsidR="006217B5" w:rsidRDefault="006217B5" w:rsidP="003837AF">
      <w:pPr>
        <w:spacing w:after="0" w:line="240" w:lineRule="auto"/>
      </w:pPr>
      <w:r>
        <w:separator/>
      </w:r>
    </w:p>
  </w:footnote>
  <w:footnote w:type="continuationSeparator" w:id="0">
    <w:p w14:paraId="1D2DB099" w14:textId="77777777" w:rsidR="006217B5" w:rsidRDefault="006217B5" w:rsidP="0038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0BFE" w14:textId="3D89D8C7" w:rsidR="003837AF" w:rsidRDefault="00CF4E82" w:rsidP="00CF4E82">
    <w:pPr>
      <w:pStyle w:val="Header"/>
    </w:pPr>
    <w:r>
      <w:rPr>
        <w:noProof/>
      </w:rPr>
      <w:drawing>
        <wp:inline distT="0" distB="0" distL="0" distR="0" wp14:anchorId="6C4E173E" wp14:editId="7F0822CE">
          <wp:extent cx="2494708" cy="288000"/>
          <wp:effectExtent l="0" t="0" r="1270" b="0"/>
          <wp:docPr id="1469816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81640" name="Picture 1469816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70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4D911" w14:textId="77777777" w:rsidR="002B5DA6" w:rsidRDefault="002B5DA6" w:rsidP="00CF4E82">
    <w:pPr>
      <w:pStyle w:val="Header"/>
    </w:pPr>
  </w:p>
  <w:p w14:paraId="16BA7CA8" w14:textId="77777777" w:rsidR="008C0042" w:rsidRDefault="008C0042" w:rsidP="00CF4E82">
    <w:pPr>
      <w:pStyle w:val="Header"/>
      <w:rPr>
        <w:sz w:val="10"/>
        <w:szCs w:val="10"/>
      </w:rPr>
    </w:pPr>
  </w:p>
  <w:p w14:paraId="61EC4C68" w14:textId="37D58E22" w:rsidR="00CF4E82" w:rsidRDefault="008C0042" w:rsidP="00CF4E82">
    <w:pPr>
      <w:pStyle w:val="Head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____________________________________________________________________________________________________________________________________________________________________________________________________</w:t>
    </w:r>
  </w:p>
  <w:p w14:paraId="4ADADD35" w14:textId="77777777" w:rsidR="005E06F7" w:rsidRPr="00CF4E82" w:rsidRDefault="005E06F7" w:rsidP="00CF4E82">
    <w:pPr>
      <w:pStyle w:val="Header"/>
      <w:rPr>
        <w:sz w:val="10"/>
        <w:szCs w:val="10"/>
      </w:rPr>
    </w:pPr>
  </w:p>
  <w:p w14:paraId="37F2A04C" w14:textId="77777777" w:rsidR="00CF4E82" w:rsidRPr="00CF4E82" w:rsidRDefault="00CF4E82" w:rsidP="00CF4E82">
    <w:pPr>
      <w:pStyle w:val="Header"/>
      <w:rPr>
        <w:sz w:val="10"/>
        <w:szCs w:val="1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708"/>
    <w:multiLevelType w:val="hybridMultilevel"/>
    <w:tmpl w:val="76F03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26AA"/>
    <w:multiLevelType w:val="hybridMultilevel"/>
    <w:tmpl w:val="46A22912"/>
    <w:lvl w:ilvl="0" w:tplc="F59C0702">
      <w:start w:val="1"/>
      <w:numFmt w:val="decimal"/>
      <w:lvlText w:val="%1)"/>
      <w:lvlJc w:val="left"/>
      <w:pPr>
        <w:ind w:left="720" w:hanging="360"/>
      </w:pPr>
    </w:lvl>
    <w:lvl w:ilvl="1" w:tplc="1AC2DF10">
      <w:start w:val="1"/>
      <w:numFmt w:val="lowerLetter"/>
      <w:lvlText w:val="%2."/>
      <w:lvlJc w:val="left"/>
      <w:pPr>
        <w:ind w:left="1440" w:hanging="360"/>
      </w:pPr>
    </w:lvl>
    <w:lvl w:ilvl="2" w:tplc="0054FE58">
      <w:start w:val="1"/>
      <w:numFmt w:val="lowerRoman"/>
      <w:lvlText w:val="%3."/>
      <w:lvlJc w:val="right"/>
      <w:pPr>
        <w:ind w:left="2160" w:hanging="180"/>
      </w:pPr>
    </w:lvl>
    <w:lvl w:ilvl="3" w:tplc="36D621C2">
      <w:start w:val="1"/>
      <w:numFmt w:val="decimal"/>
      <w:lvlText w:val="%4."/>
      <w:lvlJc w:val="left"/>
      <w:pPr>
        <w:ind w:left="2880" w:hanging="360"/>
      </w:pPr>
    </w:lvl>
    <w:lvl w:ilvl="4" w:tplc="97761556">
      <w:start w:val="1"/>
      <w:numFmt w:val="lowerLetter"/>
      <w:lvlText w:val="%5."/>
      <w:lvlJc w:val="left"/>
      <w:pPr>
        <w:ind w:left="3600" w:hanging="360"/>
      </w:pPr>
    </w:lvl>
    <w:lvl w:ilvl="5" w:tplc="C6A8A834">
      <w:start w:val="1"/>
      <w:numFmt w:val="lowerRoman"/>
      <w:lvlText w:val="%6."/>
      <w:lvlJc w:val="right"/>
      <w:pPr>
        <w:ind w:left="4320" w:hanging="180"/>
      </w:pPr>
    </w:lvl>
    <w:lvl w:ilvl="6" w:tplc="4B02E146">
      <w:start w:val="1"/>
      <w:numFmt w:val="decimal"/>
      <w:lvlText w:val="%7."/>
      <w:lvlJc w:val="left"/>
      <w:pPr>
        <w:ind w:left="5040" w:hanging="360"/>
      </w:pPr>
    </w:lvl>
    <w:lvl w:ilvl="7" w:tplc="D9A06E22">
      <w:start w:val="1"/>
      <w:numFmt w:val="lowerLetter"/>
      <w:lvlText w:val="%8."/>
      <w:lvlJc w:val="left"/>
      <w:pPr>
        <w:ind w:left="5760" w:hanging="360"/>
      </w:pPr>
    </w:lvl>
    <w:lvl w:ilvl="8" w:tplc="942604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F029"/>
    <w:multiLevelType w:val="hybridMultilevel"/>
    <w:tmpl w:val="134C943C"/>
    <w:lvl w:ilvl="0" w:tplc="2D266962">
      <w:start w:val="1"/>
      <w:numFmt w:val="decimal"/>
      <w:lvlText w:val="%1)"/>
      <w:lvlJc w:val="left"/>
      <w:pPr>
        <w:ind w:left="720" w:hanging="360"/>
      </w:pPr>
    </w:lvl>
    <w:lvl w:ilvl="1" w:tplc="4978FF1E">
      <w:start w:val="1"/>
      <w:numFmt w:val="lowerLetter"/>
      <w:lvlText w:val="%2."/>
      <w:lvlJc w:val="left"/>
      <w:pPr>
        <w:ind w:left="1440" w:hanging="360"/>
      </w:pPr>
    </w:lvl>
    <w:lvl w:ilvl="2" w:tplc="D1C2BD88">
      <w:start w:val="1"/>
      <w:numFmt w:val="lowerRoman"/>
      <w:lvlText w:val="%3."/>
      <w:lvlJc w:val="right"/>
      <w:pPr>
        <w:ind w:left="2160" w:hanging="180"/>
      </w:pPr>
    </w:lvl>
    <w:lvl w:ilvl="3" w:tplc="86EA2F4C">
      <w:start w:val="1"/>
      <w:numFmt w:val="decimal"/>
      <w:lvlText w:val="%4."/>
      <w:lvlJc w:val="left"/>
      <w:pPr>
        <w:ind w:left="2880" w:hanging="360"/>
      </w:pPr>
    </w:lvl>
    <w:lvl w:ilvl="4" w:tplc="E6F02214">
      <w:start w:val="1"/>
      <w:numFmt w:val="lowerLetter"/>
      <w:lvlText w:val="%5."/>
      <w:lvlJc w:val="left"/>
      <w:pPr>
        <w:ind w:left="3600" w:hanging="360"/>
      </w:pPr>
    </w:lvl>
    <w:lvl w:ilvl="5" w:tplc="A8DED898">
      <w:start w:val="1"/>
      <w:numFmt w:val="lowerRoman"/>
      <w:lvlText w:val="%6."/>
      <w:lvlJc w:val="right"/>
      <w:pPr>
        <w:ind w:left="4320" w:hanging="180"/>
      </w:pPr>
    </w:lvl>
    <w:lvl w:ilvl="6" w:tplc="EAEAD77C">
      <w:start w:val="1"/>
      <w:numFmt w:val="decimal"/>
      <w:lvlText w:val="%7."/>
      <w:lvlJc w:val="left"/>
      <w:pPr>
        <w:ind w:left="5040" w:hanging="360"/>
      </w:pPr>
    </w:lvl>
    <w:lvl w:ilvl="7" w:tplc="313C5800">
      <w:start w:val="1"/>
      <w:numFmt w:val="lowerLetter"/>
      <w:lvlText w:val="%8."/>
      <w:lvlJc w:val="left"/>
      <w:pPr>
        <w:ind w:left="5760" w:hanging="360"/>
      </w:pPr>
    </w:lvl>
    <w:lvl w:ilvl="8" w:tplc="49EE94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B200"/>
    <w:multiLevelType w:val="hybridMultilevel"/>
    <w:tmpl w:val="A0186112"/>
    <w:lvl w:ilvl="0" w:tplc="B37E7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A6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46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A8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EC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43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C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8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B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811F"/>
    <w:multiLevelType w:val="hybridMultilevel"/>
    <w:tmpl w:val="74729680"/>
    <w:lvl w:ilvl="0" w:tplc="35EE6FF0">
      <w:start w:val="1"/>
      <w:numFmt w:val="decimal"/>
      <w:lvlText w:val="%1)"/>
      <w:lvlJc w:val="left"/>
      <w:pPr>
        <w:ind w:left="720" w:hanging="360"/>
      </w:pPr>
    </w:lvl>
    <w:lvl w:ilvl="1" w:tplc="CDAA971C">
      <w:start w:val="1"/>
      <w:numFmt w:val="lowerLetter"/>
      <w:lvlText w:val="%2."/>
      <w:lvlJc w:val="left"/>
      <w:pPr>
        <w:ind w:left="1440" w:hanging="360"/>
      </w:pPr>
    </w:lvl>
    <w:lvl w:ilvl="2" w:tplc="A32C3B86">
      <w:start w:val="1"/>
      <w:numFmt w:val="lowerRoman"/>
      <w:lvlText w:val="%3."/>
      <w:lvlJc w:val="right"/>
      <w:pPr>
        <w:ind w:left="2160" w:hanging="180"/>
      </w:pPr>
    </w:lvl>
    <w:lvl w:ilvl="3" w:tplc="006A41EC">
      <w:start w:val="1"/>
      <w:numFmt w:val="decimal"/>
      <w:lvlText w:val="%4."/>
      <w:lvlJc w:val="left"/>
      <w:pPr>
        <w:ind w:left="2880" w:hanging="360"/>
      </w:pPr>
    </w:lvl>
    <w:lvl w:ilvl="4" w:tplc="70E0CC8C">
      <w:start w:val="1"/>
      <w:numFmt w:val="lowerLetter"/>
      <w:lvlText w:val="%5."/>
      <w:lvlJc w:val="left"/>
      <w:pPr>
        <w:ind w:left="3600" w:hanging="360"/>
      </w:pPr>
    </w:lvl>
    <w:lvl w:ilvl="5" w:tplc="B81A6D7E">
      <w:start w:val="1"/>
      <w:numFmt w:val="lowerRoman"/>
      <w:lvlText w:val="%6."/>
      <w:lvlJc w:val="right"/>
      <w:pPr>
        <w:ind w:left="4320" w:hanging="180"/>
      </w:pPr>
    </w:lvl>
    <w:lvl w:ilvl="6" w:tplc="F95A94D8">
      <w:start w:val="1"/>
      <w:numFmt w:val="decimal"/>
      <w:lvlText w:val="%7."/>
      <w:lvlJc w:val="left"/>
      <w:pPr>
        <w:ind w:left="5040" w:hanging="360"/>
      </w:pPr>
    </w:lvl>
    <w:lvl w:ilvl="7" w:tplc="B6A2FF06">
      <w:start w:val="1"/>
      <w:numFmt w:val="lowerLetter"/>
      <w:lvlText w:val="%8."/>
      <w:lvlJc w:val="left"/>
      <w:pPr>
        <w:ind w:left="5760" w:hanging="360"/>
      </w:pPr>
    </w:lvl>
    <w:lvl w:ilvl="8" w:tplc="15D28A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2101"/>
    <w:multiLevelType w:val="hybridMultilevel"/>
    <w:tmpl w:val="707A6736"/>
    <w:lvl w:ilvl="0" w:tplc="E9D08CCC">
      <w:start w:val="1"/>
      <w:numFmt w:val="decimal"/>
      <w:lvlText w:val="%1)"/>
      <w:lvlJc w:val="left"/>
      <w:pPr>
        <w:ind w:left="720" w:hanging="360"/>
      </w:pPr>
    </w:lvl>
    <w:lvl w:ilvl="1" w:tplc="CF9E782A">
      <w:start w:val="1"/>
      <w:numFmt w:val="lowerLetter"/>
      <w:lvlText w:val="%2."/>
      <w:lvlJc w:val="left"/>
      <w:pPr>
        <w:ind w:left="1440" w:hanging="360"/>
      </w:pPr>
    </w:lvl>
    <w:lvl w:ilvl="2" w:tplc="42784A0A">
      <w:start w:val="1"/>
      <w:numFmt w:val="lowerRoman"/>
      <w:lvlText w:val="%3."/>
      <w:lvlJc w:val="right"/>
      <w:pPr>
        <w:ind w:left="2160" w:hanging="180"/>
      </w:pPr>
    </w:lvl>
    <w:lvl w:ilvl="3" w:tplc="F7122FD4">
      <w:start w:val="1"/>
      <w:numFmt w:val="decimal"/>
      <w:lvlText w:val="%4."/>
      <w:lvlJc w:val="left"/>
      <w:pPr>
        <w:ind w:left="2880" w:hanging="360"/>
      </w:pPr>
    </w:lvl>
    <w:lvl w:ilvl="4" w:tplc="2BEA10E2">
      <w:start w:val="1"/>
      <w:numFmt w:val="lowerLetter"/>
      <w:lvlText w:val="%5."/>
      <w:lvlJc w:val="left"/>
      <w:pPr>
        <w:ind w:left="3600" w:hanging="360"/>
      </w:pPr>
    </w:lvl>
    <w:lvl w:ilvl="5" w:tplc="1A404E84">
      <w:start w:val="1"/>
      <w:numFmt w:val="lowerRoman"/>
      <w:lvlText w:val="%6."/>
      <w:lvlJc w:val="right"/>
      <w:pPr>
        <w:ind w:left="4320" w:hanging="180"/>
      </w:pPr>
    </w:lvl>
    <w:lvl w:ilvl="6" w:tplc="8104EB6A">
      <w:start w:val="1"/>
      <w:numFmt w:val="decimal"/>
      <w:lvlText w:val="%7."/>
      <w:lvlJc w:val="left"/>
      <w:pPr>
        <w:ind w:left="5040" w:hanging="360"/>
      </w:pPr>
    </w:lvl>
    <w:lvl w:ilvl="7" w:tplc="F2043648">
      <w:start w:val="1"/>
      <w:numFmt w:val="lowerLetter"/>
      <w:lvlText w:val="%8."/>
      <w:lvlJc w:val="left"/>
      <w:pPr>
        <w:ind w:left="5760" w:hanging="360"/>
      </w:pPr>
    </w:lvl>
    <w:lvl w:ilvl="8" w:tplc="F77293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FDC89"/>
    <w:multiLevelType w:val="hybridMultilevel"/>
    <w:tmpl w:val="4C585C1A"/>
    <w:lvl w:ilvl="0" w:tplc="D3B2E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2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C1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E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0C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A6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C4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E6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22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0AAE"/>
    <w:multiLevelType w:val="hybridMultilevel"/>
    <w:tmpl w:val="8688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5218">
    <w:abstractNumId w:val="6"/>
  </w:num>
  <w:num w:numId="2" w16cid:durableId="442386410">
    <w:abstractNumId w:val="1"/>
  </w:num>
  <w:num w:numId="3" w16cid:durableId="1123690991">
    <w:abstractNumId w:val="5"/>
  </w:num>
  <w:num w:numId="4" w16cid:durableId="1546982545">
    <w:abstractNumId w:val="2"/>
  </w:num>
  <w:num w:numId="5" w16cid:durableId="1965429856">
    <w:abstractNumId w:val="4"/>
  </w:num>
  <w:num w:numId="6" w16cid:durableId="607200567">
    <w:abstractNumId w:val="3"/>
  </w:num>
  <w:num w:numId="7" w16cid:durableId="2062050630">
    <w:abstractNumId w:val="0"/>
  </w:num>
  <w:num w:numId="8" w16cid:durableId="1002322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BD2C85"/>
    <w:rsid w:val="000009E8"/>
    <w:rsid w:val="00015F01"/>
    <w:rsid w:val="0007759D"/>
    <w:rsid w:val="0007EA01"/>
    <w:rsid w:val="000C75CB"/>
    <w:rsid w:val="000D6136"/>
    <w:rsid w:val="000E2BB0"/>
    <w:rsid w:val="000E3CFE"/>
    <w:rsid w:val="00105215"/>
    <w:rsid w:val="001155C9"/>
    <w:rsid w:val="00122612"/>
    <w:rsid w:val="00122E72"/>
    <w:rsid w:val="00125810"/>
    <w:rsid w:val="00163CCA"/>
    <w:rsid w:val="0019206B"/>
    <w:rsid w:val="001D50D8"/>
    <w:rsid w:val="001F0877"/>
    <w:rsid w:val="001F21F2"/>
    <w:rsid w:val="00211E82"/>
    <w:rsid w:val="00225035"/>
    <w:rsid w:val="002302C4"/>
    <w:rsid w:val="0023759B"/>
    <w:rsid w:val="002622F5"/>
    <w:rsid w:val="00285B6C"/>
    <w:rsid w:val="002B5DA6"/>
    <w:rsid w:val="00303DF4"/>
    <w:rsid w:val="003118A4"/>
    <w:rsid w:val="003132BA"/>
    <w:rsid w:val="003418F7"/>
    <w:rsid w:val="00370210"/>
    <w:rsid w:val="003837AF"/>
    <w:rsid w:val="0039192F"/>
    <w:rsid w:val="00397522"/>
    <w:rsid w:val="003B4178"/>
    <w:rsid w:val="003D230E"/>
    <w:rsid w:val="003F51CA"/>
    <w:rsid w:val="003F7E2D"/>
    <w:rsid w:val="0041001A"/>
    <w:rsid w:val="00451124"/>
    <w:rsid w:val="00453E65"/>
    <w:rsid w:val="0045709D"/>
    <w:rsid w:val="00471BD2"/>
    <w:rsid w:val="00473ABC"/>
    <w:rsid w:val="00491416"/>
    <w:rsid w:val="004D0BEB"/>
    <w:rsid w:val="004F670A"/>
    <w:rsid w:val="00507A05"/>
    <w:rsid w:val="00596A5D"/>
    <w:rsid w:val="005A563C"/>
    <w:rsid w:val="005B61C7"/>
    <w:rsid w:val="005D1330"/>
    <w:rsid w:val="005D742C"/>
    <w:rsid w:val="005E06F7"/>
    <w:rsid w:val="005F3309"/>
    <w:rsid w:val="00603C03"/>
    <w:rsid w:val="006217B5"/>
    <w:rsid w:val="00653B70"/>
    <w:rsid w:val="00691EEF"/>
    <w:rsid w:val="006A7690"/>
    <w:rsid w:val="006B3DE8"/>
    <w:rsid w:val="006B74AB"/>
    <w:rsid w:val="006C5A67"/>
    <w:rsid w:val="006D0C32"/>
    <w:rsid w:val="006E5B83"/>
    <w:rsid w:val="006F33CC"/>
    <w:rsid w:val="00711EF7"/>
    <w:rsid w:val="00735D2D"/>
    <w:rsid w:val="00750A51"/>
    <w:rsid w:val="00754EAE"/>
    <w:rsid w:val="007649E1"/>
    <w:rsid w:val="007704F9"/>
    <w:rsid w:val="007A31BC"/>
    <w:rsid w:val="007A47FF"/>
    <w:rsid w:val="007A66F5"/>
    <w:rsid w:val="007C6870"/>
    <w:rsid w:val="007C6F71"/>
    <w:rsid w:val="007D3F32"/>
    <w:rsid w:val="007F4534"/>
    <w:rsid w:val="00800D38"/>
    <w:rsid w:val="0083964B"/>
    <w:rsid w:val="0084520C"/>
    <w:rsid w:val="008941F8"/>
    <w:rsid w:val="00894D69"/>
    <w:rsid w:val="0089EA34"/>
    <w:rsid w:val="008A2074"/>
    <w:rsid w:val="008A39FB"/>
    <w:rsid w:val="008C0042"/>
    <w:rsid w:val="008C0C0F"/>
    <w:rsid w:val="008C693C"/>
    <w:rsid w:val="008C7182"/>
    <w:rsid w:val="008D393E"/>
    <w:rsid w:val="008E166F"/>
    <w:rsid w:val="008E4D77"/>
    <w:rsid w:val="00937A94"/>
    <w:rsid w:val="00942542"/>
    <w:rsid w:val="00945700"/>
    <w:rsid w:val="0096204B"/>
    <w:rsid w:val="00973429"/>
    <w:rsid w:val="00983DFB"/>
    <w:rsid w:val="009962C2"/>
    <w:rsid w:val="009A5A8B"/>
    <w:rsid w:val="009B3477"/>
    <w:rsid w:val="009D4179"/>
    <w:rsid w:val="00A03CFC"/>
    <w:rsid w:val="00A11FA7"/>
    <w:rsid w:val="00A25638"/>
    <w:rsid w:val="00A25E31"/>
    <w:rsid w:val="00A34BE9"/>
    <w:rsid w:val="00A60059"/>
    <w:rsid w:val="00A66D1A"/>
    <w:rsid w:val="00A713C4"/>
    <w:rsid w:val="00A80583"/>
    <w:rsid w:val="00AA08BE"/>
    <w:rsid w:val="00AB5C8F"/>
    <w:rsid w:val="00AC39A0"/>
    <w:rsid w:val="00ACE36B"/>
    <w:rsid w:val="00B17AB3"/>
    <w:rsid w:val="00B45249"/>
    <w:rsid w:val="00B477C2"/>
    <w:rsid w:val="00B55A08"/>
    <w:rsid w:val="00B60143"/>
    <w:rsid w:val="00B638AD"/>
    <w:rsid w:val="00B83A4A"/>
    <w:rsid w:val="00B87808"/>
    <w:rsid w:val="00BC3F10"/>
    <w:rsid w:val="00BC797C"/>
    <w:rsid w:val="00BD67BA"/>
    <w:rsid w:val="00BD6A22"/>
    <w:rsid w:val="00C0EF06"/>
    <w:rsid w:val="00C1082A"/>
    <w:rsid w:val="00C308E2"/>
    <w:rsid w:val="00C37E73"/>
    <w:rsid w:val="00C51082"/>
    <w:rsid w:val="00C52F74"/>
    <w:rsid w:val="00C75D94"/>
    <w:rsid w:val="00C77A6F"/>
    <w:rsid w:val="00CA780A"/>
    <w:rsid w:val="00CE68C1"/>
    <w:rsid w:val="00CF4E82"/>
    <w:rsid w:val="00D0420C"/>
    <w:rsid w:val="00D2197E"/>
    <w:rsid w:val="00D3326F"/>
    <w:rsid w:val="00D66CD5"/>
    <w:rsid w:val="00DB7E59"/>
    <w:rsid w:val="00DC4ECB"/>
    <w:rsid w:val="00DE31FD"/>
    <w:rsid w:val="00DE39EF"/>
    <w:rsid w:val="00E24953"/>
    <w:rsid w:val="00E55EC3"/>
    <w:rsid w:val="00E64A11"/>
    <w:rsid w:val="00E764AE"/>
    <w:rsid w:val="00EE7203"/>
    <w:rsid w:val="00EF3997"/>
    <w:rsid w:val="00F02F54"/>
    <w:rsid w:val="00F143F6"/>
    <w:rsid w:val="00F25A99"/>
    <w:rsid w:val="00F35D7A"/>
    <w:rsid w:val="00F53683"/>
    <w:rsid w:val="00F7039D"/>
    <w:rsid w:val="00F976E9"/>
    <w:rsid w:val="00FE2770"/>
    <w:rsid w:val="00FF31AA"/>
    <w:rsid w:val="010678BE"/>
    <w:rsid w:val="0110DED8"/>
    <w:rsid w:val="0116883C"/>
    <w:rsid w:val="011EC998"/>
    <w:rsid w:val="020A9F05"/>
    <w:rsid w:val="0220A5E6"/>
    <w:rsid w:val="0235501B"/>
    <w:rsid w:val="02531E54"/>
    <w:rsid w:val="02C3E8B5"/>
    <w:rsid w:val="02F545F9"/>
    <w:rsid w:val="0348EAD5"/>
    <w:rsid w:val="03C87440"/>
    <w:rsid w:val="03D91210"/>
    <w:rsid w:val="03F6420B"/>
    <w:rsid w:val="0404D2C4"/>
    <w:rsid w:val="046640FE"/>
    <w:rsid w:val="046B874B"/>
    <w:rsid w:val="04BFDC9C"/>
    <w:rsid w:val="04EF8622"/>
    <w:rsid w:val="050CE1A1"/>
    <w:rsid w:val="051882C7"/>
    <w:rsid w:val="051D18BE"/>
    <w:rsid w:val="052C44A8"/>
    <w:rsid w:val="05D00A01"/>
    <w:rsid w:val="05FDFE36"/>
    <w:rsid w:val="06595E75"/>
    <w:rsid w:val="0666F924"/>
    <w:rsid w:val="06895E45"/>
    <w:rsid w:val="06F73885"/>
    <w:rsid w:val="06FD0FE9"/>
    <w:rsid w:val="071E0C26"/>
    <w:rsid w:val="074BDC66"/>
    <w:rsid w:val="07932D89"/>
    <w:rsid w:val="07A0F699"/>
    <w:rsid w:val="07E13E9D"/>
    <w:rsid w:val="07F634DA"/>
    <w:rsid w:val="0841537C"/>
    <w:rsid w:val="086A0EE4"/>
    <w:rsid w:val="08756E24"/>
    <w:rsid w:val="087A0972"/>
    <w:rsid w:val="088D30FC"/>
    <w:rsid w:val="08A375BE"/>
    <w:rsid w:val="08C4C146"/>
    <w:rsid w:val="08D2C82F"/>
    <w:rsid w:val="08EF45EB"/>
    <w:rsid w:val="0913A61C"/>
    <w:rsid w:val="09481335"/>
    <w:rsid w:val="096DA37C"/>
    <w:rsid w:val="097D0EFE"/>
    <w:rsid w:val="09E61434"/>
    <w:rsid w:val="0A026236"/>
    <w:rsid w:val="0A212A45"/>
    <w:rsid w:val="0A34512D"/>
    <w:rsid w:val="0A568CB2"/>
    <w:rsid w:val="0A5803A3"/>
    <w:rsid w:val="0A84DDEE"/>
    <w:rsid w:val="0B07E21E"/>
    <w:rsid w:val="0B18DF5F"/>
    <w:rsid w:val="0B1C9D8B"/>
    <w:rsid w:val="0B6AB41D"/>
    <w:rsid w:val="0BC94575"/>
    <w:rsid w:val="0C1D28D4"/>
    <w:rsid w:val="0C1D933A"/>
    <w:rsid w:val="0C491F50"/>
    <w:rsid w:val="0C62D65D"/>
    <w:rsid w:val="0C75D79C"/>
    <w:rsid w:val="0CC9A5FD"/>
    <w:rsid w:val="0CD8A095"/>
    <w:rsid w:val="0D327EF3"/>
    <w:rsid w:val="0D42DE8B"/>
    <w:rsid w:val="0DA97117"/>
    <w:rsid w:val="0DAC5625"/>
    <w:rsid w:val="0DE34F31"/>
    <w:rsid w:val="0E132498"/>
    <w:rsid w:val="0E406B96"/>
    <w:rsid w:val="0E4BBECB"/>
    <w:rsid w:val="0E69150D"/>
    <w:rsid w:val="0E707F7F"/>
    <w:rsid w:val="0E7470F6"/>
    <w:rsid w:val="0E7B9ECB"/>
    <w:rsid w:val="0E87E691"/>
    <w:rsid w:val="0E8F3D30"/>
    <w:rsid w:val="0E9C5CE4"/>
    <w:rsid w:val="0EE184B6"/>
    <w:rsid w:val="0EFAAAC6"/>
    <w:rsid w:val="0F0EF7A5"/>
    <w:rsid w:val="0F21A20D"/>
    <w:rsid w:val="0F4CEA8A"/>
    <w:rsid w:val="0F5533FC"/>
    <w:rsid w:val="0F88331D"/>
    <w:rsid w:val="0FA2AFE1"/>
    <w:rsid w:val="0FAB0BB3"/>
    <w:rsid w:val="0FC0F7F0"/>
    <w:rsid w:val="0FCF35FE"/>
    <w:rsid w:val="0FFD198D"/>
    <w:rsid w:val="10005878"/>
    <w:rsid w:val="100C4FE0"/>
    <w:rsid w:val="10277FD7"/>
    <w:rsid w:val="10343B83"/>
    <w:rsid w:val="107520C9"/>
    <w:rsid w:val="107D5517"/>
    <w:rsid w:val="108090D5"/>
    <w:rsid w:val="10967B27"/>
    <w:rsid w:val="10DC214E"/>
    <w:rsid w:val="113EFD26"/>
    <w:rsid w:val="114D1FF0"/>
    <w:rsid w:val="1160F6EB"/>
    <w:rsid w:val="1166F43E"/>
    <w:rsid w:val="1198E9EE"/>
    <w:rsid w:val="121B7FF9"/>
    <w:rsid w:val="1230A3C0"/>
    <w:rsid w:val="1256BA13"/>
    <w:rsid w:val="128ED3FD"/>
    <w:rsid w:val="12A2AFA2"/>
    <w:rsid w:val="12DE4C0D"/>
    <w:rsid w:val="12EE8E94"/>
    <w:rsid w:val="1319007A"/>
    <w:rsid w:val="1334BA4F"/>
    <w:rsid w:val="136BC835"/>
    <w:rsid w:val="13A92A02"/>
    <w:rsid w:val="13EA0912"/>
    <w:rsid w:val="13F078C9"/>
    <w:rsid w:val="13FC4CD1"/>
    <w:rsid w:val="144379D4"/>
    <w:rsid w:val="145081DA"/>
    <w:rsid w:val="145A063B"/>
    <w:rsid w:val="14807EF3"/>
    <w:rsid w:val="148B6C46"/>
    <w:rsid w:val="14D08AB0"/>
    <w:rsid w:val="15007296"/>
    <w:rsid w:val="154891EC"/>
    <w:rsid w:val="155A3CB7"/>
    <w:rsid w:val="15626D73"/>
    <w:rsid w:val="15883871"/>
    <w:rsid w:val="15F24DD8"/>
    <w:rsid w:val="1616E993"/>
    <w:rsid w:val="16207247"/>
    <w:rsid w:val="1627339C"/>
    <w:rsid w:val="164BDE40"/>
    <w:rsid w:val="16579FDF"/>
    <w:rsid w:val="16665A7E"/>
    <w:rsid w:val="16A709F3"/>
    <w:rsid w:val="16D5B40E"/>
    <w:rsid w:val="16EE5C08"/>
    <w:rsid w:val="16F60D18"/>
    <w:rsid w:val="171BA87B"/>
    <w:rsid w:val="171CCB89"/>
    <w:rsid w:val="174B62D2"/>
    <w:rsid w:val="179D0EFA"/>
    <w:rsid w:val="17B2B9F4"/>
    <w:rsid w:val="17C2CFDC"/>
    <w:rsid w:val="17CC5BD8"/>
    <w:rsid w:val="17DA47E3"/>
    <w:rsid w:val="17E0FF48"/>
    <w:rsid w:val="18111775"/>
    <w:rsid w:val="1820DAD5"/>
    <w:rsid w:val="1821411C"/>
    <w:rsid w:val="183DA4D1"/>
    <w:rsid w:val="1840D4C4"/>
    <w:rsid w:val="1881A2BA"/>
    <w:rsid w:val="188EA020"/>
    <w:rsid w:val="189E678C"/>
    <w:rsid w:val="192B0481"/>
    <w:rsid w:val="19641E80"/>
    <w:rsid w:val="1977B48F"/>
    <w:rsid w:val="197CCFA9"/>
    <w:rsid w:val="19CD013F"/>
    <w:rsid w:val="19DCA525"/>
    <w:rsid w:val="19E3387C"/>
    <w:rsid w:val="1A17ADA6"/>
    <w:rsid w:val="1A6DD6F9"/>
    <w:rsid w:val="1AAC307B"/>
    <w:rsid w:val="1AB7183E"/>
    <w:rsid w:val="1B0EC9FB"/>
    <w:rsid w:val="1B3EA147"/>
    <w:rsid w:val="1B56F00D"/>
    <w:rsid w:val="1BABD69B"/>
    <w:rsid w:val="1BBE5110"/>
    <w:rsid w:val="1C275F23"/>
    <w:rsid w:val="1C69608F"/>
    <w:rsid w:val="1CD59C02"/>
    <w:rsid w:val="1D03ABA2"/>
    <w:rsid w:val="1D0706C1"/>
    <w:rsid w:val="1DA1FF97"/>
    <w:rsid w:val="1DAA928E"/>
    <w:rsid w:val="1DB69C71"/>
    <w:rsid w:val="1DC31586"/>
    <w:rsid w:val="1DC32F84"/>
    <w:rsid w:val="1DE55814"/>
    <w:rsid w:val="1E18D2F1"/>
    <w:rsid w:val="1E265196"/>
    <w:rsid w:val="1E51607F"/>
    <w:rsid w:val="1E8E90CF"/>
    <w:rsid w:val="1EB0C847"/>
    <w:rsid w:val="1F022E32"/>
    <w:rsid w:val="1F0DA910"/>
    <w:rsid w:val="1F372AEE"/>
    <w:rsid w:val="1F3B9714"/>
    <w:rsid w:val="1F413E81"/>
    <w:rsid w:val="1F574FD0"/>
    <w:rsid w:val="1F58A202"/>
    <w:rsid w:val="1F5EFFE5"/>
    <w:rsid w:val="1F77F57B"/>
    <w:rsid w:val="1F81304C"/>
    <w:rsid w:val="1FAE4F31"/>
    <w:rsid w:val="1FBFC941"/>
    <w:rsid w:val="20230C50"/>
    <w:rsid w:val="2033D786"/>
    <w:rsid w:val="204876B2"/>
    <w:rsid w:val="206DC6CD"/>
    <w:rsid w:val="20FAD046"/>
    <w:rsid w:val="20FFC778"/>
    <w:rsid w:val="2120FEEB"/>
    <w:rsid w:val="21218AFF"/>
    <w:rsid w:val="2151566C"/>
    <w:rsid w:val="21704A5D"/>
    <w:rsid w:val="217F44A9"/>
    <w:rsid w:val="21AB1CE0"/>
    <w:rsid w:val="21AD2DFD"/>
    <w:rsid w:val="21C4D06F"/>
    <w:rsid w:val="21F7BBA7"/>
    <w:rsid w:val="21FED097"/>
    <w:rsid w:val="2209972E"/>
    <w:rsid w:val="2214F208"/>
    <w:rsid w:val="22237E94"/>
    <w:rsid w:val="2267E202"/>
    <w:rsid w:val="2296A0A7"/>
    <w:rsid w:val="22D453FA"/>
    <w:rsid w:val="22E2A7D2"/>
    <w:rsid w:val="231B150A"/>
    <w:rsid w:val="234EA918"/>
    <w:rsid w:val="23AEB3ED"/>
    <w:rsid w:val="23AFC560"/>
    <w:rsid w:val="23B225D6"/>
    <w:rsid w:val="23CEC4A1"/>
    <w:rsid w:val="23F5A83E"/>
    <w:rsid w:val="23FC1B2D"/>
    <w:rsid w:val="241CCCF6"/>
    <w:rsid w:val="245D7ADE"/>
    <w:rsid w:val="2499977C"/>
    <w:rsid w:val="24A107B8"/>
    <w:rsid w:val="24AE79D8"/>
    <w:rsid w:val="24DE5362"/>
    <w:rsid w:val="24DF9063"/>
    <w:rsid w:val="259F82C4"/>
    <w:rsid w:val="25E829F8"/>
    <w:rsid w:val="25FC5D94"/>
    <w:rsid w:val="2612C781"/>
    <w:rsid w:val="265690BB"/>
    <w:rsid w:val="26728420"/>
    <w:rsid w:val="2688B563"/>
    <w:rsid w:val="26ABDDDB"/>
    <w:rsid w:val="26F2679D"/>
    <w:rsid w:val="26F2B768"/>
    <w:rsid w:val="27168AB8"/>
    <w:rsid w:val="275F8107"/>
    <w:rsid w:val="2760585C"/>
    <w:rsid w:val="276A11CA"/>
    <w:rsid w:val="27982DF5"/>
    <w:rsid w:val="279C9DB9"/>
    <w:rsid w:val="27C1E300"/>
    <w:rsid w:val="27C73CB1"/>
    <w:rsid w:val="27E0FF8A"/>
    <w:rsid w:val="27F85933"/>
    <w:rsid w:val="284D881D"/>
    <w:rsid w:val="286FDC16"/>
    <w:rsid w:val="28B38D89"/>
    <w:rsid w:val="28BF117C"/>
    <w:rsid w:val="28E509B9"/>
    <w:rsid w:val="28FE0FCD"/>
    <w:rsid w:val="2905E22B"/>
    <w:rsid w:val="29207B2B"/>
    <w:rsid w:val="29495A1C"/>
    <w:rsid w:val="294AD734"/>
    <w:rsid w:val="297CB18D"/>
    <w:rsid w:val="29F03233"/>
    <w:rsid w:val="29F8B962"/>
    <w:rsid w:val="29FCBC05"/>
    <w:rsid w:val="2A1ADE79"/>
    <w:rsid w:val="2A30E690"/>
    <w:rsid w:val="2A3C5B9C"/>
    <w:rsid w:val="2A42AC59"/>
    <w:rsid w:val="2A587112"/>
    <w:rsid w:val="2A5883F1"/>
    <w:rsid w:val="2A6C2C84"/>
    <w:rsid w:val="2A944465"/>
    <w:rsid w:val="2ACFCEB7"/>
    <w:rsid w:val="2B1B5D7C"/>
    <w:rsid w:val="2B24809A"/>
    <w:rsid w:val="2B993F03"/>
    <w:rsid w:val="2BE32CE7"/>
    <w:rsid w:val="2C2E6DB8"/>
    <w:rsid w:val="2C35DE63"/>
    <w:rsid w:val="2C3BBB0C"/>
    <w:rsid w:val="2C3CD49C"/>
    <w:rsid w:val="2C4F8F9D"/>
    <w:rsid w:val="2C5151CA"/>
    <w:rsid w:val="2C54F4E6"/>
    <w:rsid w:val="2CF408FE"/>
    <w:rsid w:val="2D285BCE"/>
    <w:rsid w:val="2D59F06B"/>
    <w:rsid w:val="2DBD2C85"/>
    <w:rsid w:val="2DBE3200"/>
    <w:rsid w:val="2DFB1F63"/>
    <w:rsid w:val="2E10C100"/>
    <w:rsid w:val="2E224726"/>
    <w:rsid w:val="2E4E5BEC"/>
    <w:rsid w:val="2E7BA85F"/>
    <w:rsid w:val="2E7E2636"/>
    <w:rsid w:val="2E8357B0"/>
    <w:rsid w:val="2E8F009E"/>
    <w:rsid w:val="2EAD7F74"/>
    <w:rsid w:val="2EBB3D05"/>
    <w:rsid w:val="2ECB2169"/>
    <w:rsid w:val="2ED48F9D"/>
    <w:rsid w:val="2ED90D36"/>
    <w:rsid w:val="2EE92761"/>
    <w:rsid w:val="2EEE2F51"/>
    <w:rsid w:val="2EF5361C"/>
    <w:rsid w:val="2EFA272A"/>
    <w:rsid w:val="2F109B3C"/>
    <w:rsid w:val="2F3298FE"/>
    <w:rsid w:val="2F343596"/>
    <w:rsid w:val="2F7D1135"/>
    <w:rsid w:val="3019F697"/>
    <w:rsid w:val="30777B8E"/>
    <w:rsid w:val="309253DF"/>
    <w:rsid w:val="313F103B"/>
    <w:rsid w:val="315C23AF"/>
    <w:rsid w:val="316B5ACE"/>
    <w:rsid w:val="31712ACB"/>
    <w:rsid w:val="31718427"/>
    <w:rsid w:val="3174A120"/>
    <w:rsid w:val="3193C21E"/>
    <w:rsid w:val="31B34921"/>
    <w:rsid w:val="31B94A7A"/>
    <w:rsid w:val="31E2E2FB"/>
    <w:rsid w:val="31F22FB7"/>
    <w:rsid w:val="32700309"/>
    <w:rsid w:val="32725CFA"/>
    <w:rsid w:val="32A8B81B"/>
    <w:rsid w:val="32BEA5EA"/>
    <w:rsid w:val="32C06647"/>
    <w:rsid w:val="330CFB2C"/>
    <w:rsid w:val="332F927F"/>
    <w:rsid w:val="33360832"/>
    <w:rsid w:val="33482A97"/>
    <w:rsid w:val="334F1982"/>
    <w:rsid w:val="33519759"/>
    <w:rsid w:val="335FC27C"/>
    <w:rsid w:val="3377BD0C"/>
    <w:rsid w:val="337F903B"/>
    <w:rsid w:val="33A450E8"/>
    <w:rsid w:val="33E5C30D"/>
    <w:rsid w:val="342E6A22"/>
    <w:rsid w:val="34D1D893"/>
    <w:rsid w:val="34D6DC3B"/>
    <w:rsid w:val="351DDE71"/>
    <w:rsid w:val="3537EA03"/>
    <w:rsid w:val="356EE457"/>
    <w:rsid w:val="35B2D797"/>
    <w:rsid w:val="35C042CE"/>
    <w:rsid w:val="363E8007"/>
    <w:rsid w:val="364B69EE"/>
    <w:rsid w:val="364D9A89"/>
    <w:rsid w:val="3657177B"/>
    <w:rsid w:val="3659843F"/>
    <w:rsid w:val="366DA8F4"/>
    <w:rsid w:val="36935856"/>
    <w:rsid w:val="36B38D5A"/>
    <w:rsid w:val="36D64481"/>
    <w:rsid w:val="374736EE"/>
    <w:rsid w:val="377F57F3"/>
    <w:rsid w:val="378BEC9E"/>
    <w:rsid w:val="37DA5068"/>
    <w:rsid w:val="37E830E9"/>
    <w:rsid w:val="380A5FE8"/>
    <w:rsid w:val="386C2095"/>
    <w:rsid w:val="3874F0C0"/>
    <w:rsid w:val="38A960F8"/>
    <w:rsid w:val="38EE05C7"/>
    <w:rsid w:val="38FF9ABF"/>
    <w:rsid w:val="3945F1C8"/>
    <w:rsid w:val="3956D8CD"/>
    <w:rsid w:val="399ED403"/>
    <w:rsid w:val="39A549B6"/>
    <w:rsid w:val="39F54634"/>
    <w:rsid w:val="39FAF36E"/>
    <w:rsid w:val="3A123FF8"/>
    <w:rsid w:val="3A21AA61"/>
    <w:rsid w:val="3A457D3E"/>
    <w:rsid w:val="3A4D8BFA"/>
    <w:rsid w:val="3A76A9E6"/>
    <w:rsid w:val="3ABFC3DC"/>
    <w:rsid w:val="3AC201D6"/>
    <w:rsid w:val="3ACD2122"/>
    <w:rsid w:val="3B263FF8"/>
    <w:rsid w:val="3B2AD2BF"/>
    <w:rsid w:val="3B520173"/>
    <w:rsid w:val="3B5BDA28"/>
    <w:rsid w:val="3BBE4DD4"/>
    <w:rsid w:val="3BE14D9F"/>
    <w:rsid w:val="3BEC2EAE"/>
    <w:rsid w:val="3BF63D4D"/>
    <w:rsid w:val="3BFAFD28"/>
    <w:rsid w:val="3C0E79BC"/>
    <w:rsid w:val="3C2CD598"/>
    <w:rsid w:val="3C3267CC"/>
    <w:rsid w:val="3C3BF5C0"/>
    <w:rsid w:val="3C52C916"/>
    <w:rsid w:val="3C5F5DC1"/>
    <w:rsid w:val="3C788EBB"/>
    <w:rsid w:val="3CA3575C"/>
    <w:rsid w:val="3CBBA20C"/>
    <w:rsid w:val="3CEBF55A"/>
    <w:rsid w:val="3D0FDAF0"/>
    <w:rsid w:val="3D238F15"/>
    <w:rsid w:val="3D79BA9F"/>
    <w:rsid w:val="3DB76F82"/>
    <w:rsid w:val="3DE8B547"/>
    <w:rsid w:val="3DEC853A"/>
    <w:rsid w:val="3E23E63E"/>
    <w:rsid w:val="3E494B24"/>
    <w:rsid w:val="3E4F8CFE"/>
    <w:rsid w:val="3E77BD0C"/>
    <w:rsid w:val="3E9C1D52"/>
    <w:rsid w:val="3EC8402E"/>
    <w:rsid w:val="3EF8815F"/>
    <w:rsid w:val="3F2BD2FA"/>
    <w:rsid w:val="3F69B836"/>
    <w:rsid w:val="3F8AA474"/>
    <w:rsid w:val="3F963A28"/>
    <w:rsid w:val="3FAE32A6"/>
    <w:rsid w:val="3FFA7BCC"/>
    <w:rsid w:val="4009274F"/>
    <w:rsid w:val="401F9E40"/>
    <w:rsid w:val="4030E7BB"/>
    <w:rsid w:val="403FCDE7"/>
    <w:rsid w:val="40A8220A"/>
    <w:rsid w:val="40B3F58E"/>
    <w:rsid w:val="40C7A35B"/>
    <w:rsid w:val="41219153"/>
    <w:rsid w:val="41676862"/>
    <w:rsid w:val="419A658B"/>
    <w:rsid w:val="41A518E8"/>
    <w:rsid w:val="41C4C346"/>
    <w:rsid w:val="41E49391"/>
    <w:rsid w:val="41E5616C"/>
    <w:rsid w:val="42276484"/>
    <w:rsid w:val="42BB5763"/>
    <w:rsid w:val="42BD61B4"/>
    <w:rsid w:val="42CF837B"/>
    <w:rsid w:val="42FE33E3"/>
    <w:rsid w:val="43106C7C"/>
    <w:rsid w:val="43703FD9"/>
    <w:rsid w:val="4388AD57"/>
    <w:rsid w:val="438E890B"/>
    <w:rsid w:val="43B88865"/>
    <w:rsid w:val="43C334E5"/>
    <w:rsid w:val="43E68665"/>
    <w:rsid w:val="43F1DC20"/>
    <w:rsid w:val="440DF737"/>
    <w:rsid w:val="44297480"/>
    <w:rsid w:val="4477E90A"/>
    <w:rsid w:val="44CAEA49"/>
    <w:rsid w:val="44D1B505"/>
    <w:rsid w:val="44DC0E4F"/>
    <w:rsid w:val="450C103A"/>
    <w:rsid w:val="45187AC0"/>
    <w:rsid w:val="452C1C6A"/>
    <w:rsid w:val="455F0546"/>
    <w:rsid w:val="45B63A6D"/>
    <w:rsid w:val="45F50276"/>
    <w:rsid w:val="4603E726"/>
    <w:rsid w:val="4616E9D3"/>
    <w:rsid w:val="46302D0C"/>
    <w:rsid w:val="463BA1B7"/>
    <w:rsid w:val="465C9157"/>
    <w:rsid w:val="466733E0"/>
    <w:rsid w:val="4680E2F9"/>
    <w:rsid w:val="46A7E09B"/>
    <w:rsid w:val="46BF4FB5"/>
    <w:rsid w:val="46D940C4"/>
    <w:rsid w:val="46DD1119"/>
    <w:rsid w:val="47261854"/>
    <w:rsid w:val="474F8CDD"/>
    <w:rsid w:val="478EC74C"/>
    <w:rsid w:val="47962C65"/>
    <w:rsid w:val="47C1DB4A"/>
    <w:rsid w:val="47E422FC"/>
    <w:rsid w:val="4856C1E3"/>
    <w:rsid w:val="488D74CF"/>
    <w:rsid w:val="48D1840B"/>
    <w:rsid w:val="48D6443C"/>
    <w:rsid w:val="48DAC1F7"/>
    <w:rsid w:val="490CEA5F"/>
    <w:rsid w:val="491D697D"/>
    <w:rsid w:val="49271E59"/>
    <w:rsid w:val="497C7430"/>
    <w:rsid w:val="49A19360"/>
    <w:rsid w:val="4A4B6D2E"/>
    <w:rsid w:val="4A9A5899"/>
    <w:rsid w:val="4ACF0F25"/>
    <w:rsid w:val="4B521FD8"/>
    <w:rsid w:val="4B6E450B"/>
    <w:rsid w:val="4B7B51BE"/>
    <w:rsid w:val="4B8AEF5C"/>
    <w:rsid w:val="4B958C67"/>
    <w:rsid w:val="4BB79270"/>
    <w:rsid w:val="4BCD1F9B"/>
    <w:rsid w:val="4BCF9C17"/>
    <w:rsid w:val="4BD6B0E1"/>
    <w:rsid w:val="4BD73CF5"/>
    <w:rsid w:val="4BD92CC7"/>
    <w:rsid w:val="4BEFEB92"/>
    <w:rsid w:val="4C0F8BCF"/>
    <w:rsid w:val="4C0FB0FA"/>
    <w:rsid w:val="4C34F69F"/>
    <w:rsid w:val="4C499822"/>
    <w:rsid w:val="4CEDF039"/>
    <w:rsid w:val="4D64A614"/>
    <w:rsid w:val="4D830DF0"/>
    <w:rsid w:val="4D8EE26B"/>
    <w:rsid w:val="4DD1CC25"/>
    <w:rsid w:val="4E0F5DB2"/>
    <w:rsid w:val="4E1D0136"/>
    <w:rsid w:val="4E3CD8F8"/>
    <w:rsid w:val="4E772E19"/>
    <w:rsid w:val="4E7B43AF"/>
    <w:rsid w:val="4E81DC54"/>
    <w:rsid w:val="4EB1393D"/>
    <w:rsid w:val="4EC88481"/>
    <w:rsid w:val="4EFF75D1"/>
    <w:rsid w:val="4F0F27FD"/>
    <w:rsid w:val="4F342A29"/>
    <w:rsid w:val="4F630386"/>
    <w:rsid w:val="4F6A63E6"/>
    <w:rsid w:val="4FC1F980"/>
    <w:rsid w:val="4FE02665"/>
    <w:rsid w:val="4FE3015F"/>
    <w:rsid w:val="4FEAFC65"/>
    <w:rsid w:val="502EB9F4"/>
    <w:rsid w:val="5041217C"/>
    <w:rsid w:val="505B559F"/>
    <w:rsid w:val="506FCA4F"/>
    <w:rsid w:val="508DE752"/>
    <w:rsid w:val="5090F9A7"/>
    <w:rsid w:val="50AAAE18"/>
    <w:rsid w:val="50D9411F"/>
    <w:rsid w:val="516B24FE"/>
    <w:rsid w:val="51CA8A55"/>
    <w:rsid w:val="51D6AA28"/>
    <w:rsid w:val="520D7F78"/>
    <w:rsid w:val="52110258"/>
    <w:rsid w:val="521FC3C0"/>
    <w:rsid w:val="522CCA08"/>
    <w:rsid w:val="5258CA8B"/>
    <w:rsid w:val="525F3DF4"/>
    <w:rsid w:val="528F5995"/>
    <w:rsid w:val="52A43823"/>
    <w:rsid w:val="52AC2D01"/>
    <w:rsid w:val="52B3ED20"/>
    <w:rsid w:val="5315C586"/>
    <w:rsid w:val="53355206"/>
    <w:rsid w:val="539BF5A4"/>
    <w:rsid w:val="53C58814"/>
    <w:rsid w:val="54379CF1"/>
    <w:rsid w:val="54774365"/>
    <w:rsid w:val="54C13282"/>
    <w:rsid w:val="54CD1BA2"/>
    <w:rsid w:val="54D69DF8"/>
    <w:rsid w:val="54FF0AC2"/>
    <w:rsid w:val="55615875"/>
    <w:rsid w:val="556360D4"/>
    <w:rsid w:val="55D2450A"/>
    <w:rsid w:val="55D4A540"/>
    <w:rsid w:val="5615F6F7"/>
    <w:rsid w:val="562846ED"/>
    <w:rsid w:val="563E69AA"/>
    <w:rsid w:val="564997C3"/>
    <w:rsid w:val="5650CC4B"/>
    <w:rsid w:val="567B9693"/>
    <w:rsid w:val="567E2439"/>
    <w:rsid w:val="56EA4E5F"/>
    <w:rsid w:val="56F6FE67"/>
    <w:rsid w:val="5719EF9C"/>
    <w:rsid w:val="57295973"/>
    <w:rsid w:val="5734EEF7"/>
    <w:rsid w:val="57606669"/>
    <w:rsid w:val="576F1394"/>
    <w:rsid w:val="57869BB8"/>
    <w:rsid w:val="578BA044"/>
    <w:rsid w:val="579B8B4D"/>
    <w:rsid w:val="57DA275A"/>
    <w:rsid w:val="57F0B8DC"/>
    <w:rsid w:val="580E3EBA"/>
    <w:rsid w:val="58299CDB"/>
    <w:rsid w:val="585929B0"/>
    <w:rsid w:val="588B7CD6"/>
    <w:rsid w:val="5898F937"/>
    <w:rsid w:val="58EB3F94"/>
    <w:rsid w:val="5907C866"/>
    <w:rsid w:val="592FBA03"/>
    <w:rsid w:val="5933BDF8"/>
    <w:rsid w:val="59375BAE"/>
    <w:rsid w:val="594C5D7E"/>
    <w:rsid w:val="594FE8A2"/>
    <w:rsid w:val="5975F7BB"/>
    <w:rsid w:val="5979EA82"/>
    <w:rsid w:val="5990AF2B"/>
    <w:rsid w:val="59AA0F1B"/>
    <w:rsid w:val="59BA09A9"/>
    <w:rsid w:val="59DB3AE5"/>
    <w:rsid w:val="5A6FA556"/>
    <w:rsid w:val="5AA5B62D"/>
    <w:rsid w:val="5AADA3B3"/>
    <w:rsid w:val="5AE8AD3B"/>
    <w:rsid w:val="5AFA5A0E"/>
    <w:rsid w:val="5B27ED25"/>
    <w:rsid w:val="5B2D8D9A"/>
    <w:rsid w:val="5B3A406B"/>
    <w:rsid w:val="5BBDFE03"/>
    <w:rsid w:val="5BC4DE25"/>
    <w:rsid w:val="5BCF9543"/>
    <w:rsid w:val="5BD10113"/>
    <w:rsid w:val="5BD8877F"/>
    <w:rsid w:val="5C12330C"/>
    <w:rsid w:val="5C3FD95C"/>
    <w:rsid w:val="5C453DC3"/>
    <w:rsid w:val="5C46E4C8"/>
    <w:rsid w:val="5C99BC15"/>
    <w:rsid w:val="5CA1409C"/>
    <w:rsid w:val="5CC5B781"/>
    <w:rsid w:val="5CD86FDE"/>
    <w:rsid w:val="5CD9B343"/>
    <w:rsid w:val="5D50E4C3"/>
    <w:rsid w:val="5D5B8F78"/>
    <w:rsid w:val="5D63E70A"/>
    <w:rsid w:val="5DB0C465"/>
    <w:rsid w:val="5E050A5A"/>
    <w:rsid w:val="5E06814B"/>
    <w:rsid w:val="5E0ACCD1"/>
    <w:rsid w:val="5E27A03B"/>
    <w:rsid w:val="5E3D10FD"/>
    <w:rsid w:val="5E42B79A"/>
    <w:rsid w:val="5E507B43"/>
    <w:rsid w:val="5E96E4C3"/>
    <w:rsid w:val="5E9E1393"/>
    <w:rsid w:val="5EC75D07"/>
    <w:rsid w:val="5ED103D0"/>
    <w:rsid w:val="5EF4CD05"/>
    <w:rsid w:val="5F2ADD2F"/>
    <w:rsid w:val="5F4DCDFC"/>
    <w:rsid w:val="5F7365D4"/>
    <w:rsid w:val="5F8A186F"/>
    <w:rsid w:val="5FAD5ACD"/>
    <w:rsid w:val="5FCC10E2"/>
    <w:rsid w:val="6037D4D6"/>
    <w:rsid w:val="60437E48"/>
    <w:rsid w:val="605F289A"/>
    <w:rsid w:val="6088DC52"/>
    <w:rsid w:val="609B87CC"/>
    <w:rsid w:val="60C5B166"/>
    <w:rsid w:val="61215ECA"/>
    <w:rsid w:val="6123A046"/>
    <w:rsid w:val="613CCAE9"/>
    <w:rsid w:val="616A38A5"/>
    <w:rsid w:val="619B6C78"/>
    <w:rsid w:val="61A17F6D"/>
    <w:rsid w:val="61D7A8CD"/>
    <w:rsid w:val="620623BD"/>
    <w:rsid w:val="622FB243"/>
    <w:rsid w:val="6247C903"/>
    <w:rsid w:val="62738778"/>
    <w:rsid w:val="62961E45"/>
    <w:rsid w:val="62B8B598"/>
    <w:rsid w:val="62D29332"/>
    <w:rsid w:val="6300E7D9"/>
    <w:rsid w:val="63119377"/>
    <w:rsid w:val="631C3670"/>
    <w:rsid w:val="6325A82E"/>
    <w:rsid w:val="632B84A8"/>
    <w:rsid w:val="6345683F"/>
    <w:rsid w:val="63460938"/>
    <w:rsid w:val="63640892"/>
    <w:rsid w:val="637B430D"/>
    <w:rsid w:val="6383EE48"/>
    <w:rsid w:val="63BE40F3"/>
    <w:rsid w:val="63DD6EF5"/>
    <w:rsid w:val="642F5EF0"/>
    <w:rsid w:val="645B3FB6"/>
    <w:rsid w:val="646E1DBF"/>
    <w:rsid w:val="648AAB8B"/>
    <w:rsid w:val="64934176"/>
    <w:rsid w:val="649CB086"/>
    <w:rsid w:val="64A9C3E6"/>
    <w:rsid w:val="64C3B2FD"/>
    <w:rsid w:val="650E32FE"/>
    <w:rsid w:val="6555D755"/>
    <w:rsid w:val="656C7B66"/>
    <w:rsid w:val="65A4F815"/>
    <w:rsid w:val="65DB7AC6"/>
    <w:rsid w:val="65E4E310"/>
    <w:rsid w:val="65F4D6E2"/>
    <w:rsid w:val="65F6B500"/>
    <w:rsid w:val="661FB555"/>
    <w:rsid w:val="6649A7F1"/>
    <w:rsid w:val="664E4C07"/>
    <w:rsid w:val="665DC28B"/>
    <w:rsid w:val="666EDD9B"/>
    <w:rsid w:val="66942A0D"/>
    <w:rsid w:val="669A5502"/>
    <w:rsid w:val="66AE2E09"/>
    <w:rsid w:val="66BA4F69"/>
    <w:rsid w:val="66E5A021"/>
    <w:rsid w:val="66EB3C3F"/>
    <w:rsid w:val="66F1A7B6"/>
    <w:rsid w:val="6713C148"/>
    <w:rsid w:val="67150FB7"/>
    <w:rsid w:val="671B3A26"/>
    <w:rsid w:val="6766FFB2"/>
    <w:rsid w:val="6789053F"/>
    <w:rsid w:val="678EB9D8"/>
    <w:rsid w:val="67AE1B8F"/>
    <w:rsid w:val="67E4E79A"/>
    <w:rsid w:val="68376714"/>
    <w:rsid w:val="683C0C36"/>
    <w:rsid w:val="68973628"/>
    <w:rsid w:val="689FA287"/>
    <w:rsid w:val="68A3F494"/>
    <w:rsid w:val="68B4BDA9"/>
    <w:rsid w:val="68BF79EE"/>
    <w:rsid w:val="68D0A2AC"/>
    <w:rsid w:val="6902D013"/>
    <w:rsid w:val="69044F4A"/>
    <w:rsid w:val="69141190"/>
    <w:rsid w:val="691E9EE8"/>
    <w:rsid w:val="695F5F92"/>
    <w:rsid w:val="69873D00"/>
    <w:rsid w:val="699F1B72"/>
    <w:rsid w:val="6A053D2C"/>
    <w:rsid w:val="6A09E5F5"/>
    <w:rsid w:val="6A8CC2C8"/>
    <w:rsid w:val="6AB423D3"/>
    <w:rsid w:val="6ABF4FFD"/>
    <w:rsid w:val="6ACD5A5D"/>
    <w:rsid w:val="6B160F9C"/>
    <w:rsid w:val="6B230D61"/>
    <w:rsid w:val="6B2F57F2"/>
    <w:rsid w:val="6B67BF83"/>
    <w:rsid w:val="6B7BA1D4"/>
    <w:rsid w:val="6BA10D8D"/>
    <w:rsid w:val="6BA3BA02"/>
    <w:rsid w:val="6BB1CA8B"/>
    <w:rsid w:val="6BBC0E13"/>
    <w:rsid w:val="6BDA80B7"/>
    <w:rsid w:val="6BEEAB49"/>
    <w:rsid w:val="6C44C525"/>
    <w:rsid w:val="6C5A7919"/>
    <w:rsid w:val="6C5B205E"/>
    <w:rsid w:val="6C5F97DE"/>
    <w:rsid w:val="6C622AFB"/>
    <w:rsid w:val="6C7D297E"/>
    <w:rsid w:val="6C807AA5"/>
    <w:rsid w:val="6CDE1F1F"/>
    <w:rsid w:val="6D22B06C"/>
    <w:rsid w:val="6D2DE438"/>
    <w:rsid w:val="6D3320A6"/>
    <w:rsid w:val="6D3CDDEE"/>
    <w:rsid w:val="6D50BEEC"/>
    <w:rsid w:val="6D74BCA0"/>
    <w:rsid w:val="6D92DE2E"/>
    <w:rsid w:val="6E00E025"/>
    <w:rsid w:val="6E074776"/>
    <w:rsid w:val="6E1C4B06"/>
    <w:rsid w:val="6E5E2AE7"/>
    <w:rsid w:val="6E78E6DB"/>
    <w:rsid w:val="6E79EF80"/>
    <w:rsid w:val="6E86CC87"/>
    <w:rsid w:val="6EB4B7E1"/>
    <w:rsid w:val="6EBE80CD"/>
    <w:rsid w:val="6ECF1ABC"/>
    <w:rsid w:val="6ED0B495"/>
    <w:rsid w:val="6EDF76CA"/>
    <w:rsid w:val="6EED27B9"/>
    <w:rsid w:val="6F0535FB"/>
    <w:rsid w:val="6F056DB5"/>
    <w:rsid w:val="6F108D01"/>
    <w:rsid w:val="6F40C147"/>
    <w:rsid w:val="6F7DBA3F"/>
    <w:rsid w:val="6F89AE38"/>
    <w:rsid w:val="6FA1610A"/>
    <w:rsid w:val="6FB81B67"/>
    <w:rsid w:val="6FCD519D"/>
    <w:rsid w:val="6FE9D8B0"/>
    <w:rsid w:val="6FF64A1D"/>
    <w:rsid w:val="6FF6F2AE"/>
    <w:rsid w:val="6FFC626E"/>
    <w:rsid w:val="701B1EE0"/>
    <w:rsid w:val="7050C674"/>
    <w:rsid w:val="7069797D"/>
    <w:rsid w:val="70AC5D62"/>
    <w:rsid w:val="70FE4ED6"/>
    <w:rsid w:val="71151D52"/>
    <w:rsid w:val="7119E0A4"/>
    <w:rsid w:val="712D5628"/>
    <w:rsid w:val="713D316B"/>
    <w:rsid w:val="714404DA"/>
    <w:rsid w:val="717239E2"/>
    <w:rsid w:val="7185F293"/>
    <w:rsid w:val="7187ACE2"/>
    <w:rsid w:val="71C7A053"/>
    <w:rsid w:val="7218F384"/>
    <w:rsid w:val="7234634E"/>
    <w:rsid w:val="723D0E77"/>
    <w:rsid w:val="72964BD6"/>
    <w:rsid w:val="72CFBBEE"/>
    <w:rsid w:val="732B541F"/>
    <w:rsid w:val="733FCB3B"/>
    <w:rsid w:val="739BC4F6"/>
    <w:rsid w:val="739F9415"/>
    <w:rsid w:val="73BE1F47"/>
    <w:rsid w:val="73D17466"/>
    <w:rsid w:val="73E196FE"/>
    <w:rsid w:val="74782295"/>
    <w:rsid w:val="7487684C"/>
    <w:rsid w:val="74A469BE"/>
    <w:rsid w:val="753FED36"/>
    <w:rsid w:val="75461BE8"/>
    <w:rsid w:val="75714D2D"/>
    <w:rsid w:val="75A4D8AD"/>
    <w:rsid w:val="75CA7DAA"/>
    <w:rsid w:val="75DB7D41"/>
    <w:rsid w:val="75DEE3C9"/>
    <w:rsid w:val="75E0A591"/>
    <w:rsid w:val="75FD108C"/>
    <w:rsid w:val="76826331"/>
    <w:rsid w:val="771937C0"/>
    <w:rsid w:val="77D6D3F7"/>
    <w:rsid w:val="77E55891"/>
    <w:rsid w:val="77E9ACBC"/>
    <w:rsid w:val="77F82A99"/>
    <w:rsid w:val="780BF886"/>
    <w:rsid w:val="782739E7"/>
    <w:rsid w:val="7857BE12"/>
    <w:rsid w:val="78885E76"/>
    <w:rsid w:val="788B0BD0"/>
    <w:rsid w:val="789717D5"/>
    <w:rsid w:val="789A1EA6"/>
    <w:rsid w:val="78CA3889"/>
    <w:rsid w:val="78E50ED9"/>
    <w:rsid w:val="791520E4"/>
    <w:rsid w:val="791F1A9F"/>
    <w:rsid w:val="79202589"/>
    <w:rsid w:val="7935EE62"/>
    <w:rsid w:val="795EFDAD"/>
    <w:rsid w:val="7963C54B"/>
    <w:rsid w:val="79941876"/>
    <w:rsid w:val="799E8D2F"/>
    <w:rsid w:val="79E5F14B"/>
    <w:rsid w:val="79E6DC2F"/>
    <w:rsid w:val="7A234E7C"/>
    <w:rsid w:val="7A4C11D3"/>
    <w:rsid w:val="7AB0F145"/>
    <w:rsid w:val="7AF4C9F8"/>
    <w:rsid w:val="7B329258"/>
    <w:rsid w:val="7B3A5D90"/>
    <w:rsid w:val="7B46AB9D"/>
    <w:rsid w:val="7B47014B"/>
    <w:rsid w:val="7B5ACF6D"/>
    <w:rsid w:val="7C1E9FD0"/>
    <w:rsid w:val="7C330D1E"/>
    <w:rsid w:val="7C6E32E2"/>
    <w:rsid w:val="7C932F40"/>
    <w:rsid w:val="7CDF69A9"/>
    <w:rsid w:val="7D361D42"/>
    <w:rsid w:val="7D45CA1B"/>
    <w:rsid w:val="7D5AEF3E"/>
    <w:rsid w:val="7DA9341D"/>
    <w:rsid w:val="7DDC7F40"/>
    <w:rsid w:val="7E07B6BE"/>
    <w:rsid w:val="7E0D85E7"/>
    <w:rsid w:val="7E3A5C56"/>
    <w:rsid w:val="7E661B42"/>
    <w:rsid w:val="7EB55591"/>
    <w:rsid w:val="7EF5031C"/>
    <w:rsid w:val="7F1A2D58"/>
    <w:rsid w:val="7F750E76"/>
    <w:rsid w:val="7F846268"/>
    <w:rsid w:val="7FA5D3A4"/>
    <w:rsid w:val="7FC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D2C85"/>
  <w15:chartTrackingRefBased/>
  <w15:docId w15:val="{24082DA5-ACDE-403E-B03E-EF4B45A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CA"/>
  </w:style>
  <w:style w:type="paragraph" w:styleId="Heading1">
    <w:name w:val="heading 1"/>
    <w:basedOn w:val="Normal"/>
    <w:next w:val="Normal"/>
    <w:link w:val="Heading1Char"/>
    <w:uiPriority w:val="9"/>
    <w:qFormat/>
    <w:rsid w:val="008C0042"/>
    <w:pPr>
      <w:keepNext/>
      <w:keepLines/>
      <w:spacing w:before="240" w:after="240"/>
      <w:outlineLvl w:val="0"/>
    </w:pPr>
    <w:rPr>
      <w:rFonts w:ascii="Lato" w:eastAsiaTheme="majorEastAsia" w:hAnsi="Lato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C0042"/>
    <w:pPr>
      <w:outlineLvl w:val="1"/>
    </w:pPr>
    <w:rPr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042"/>
    <w:pPr>
      <w:keepNext/>
      <w:keepLines/>
      <w:spacing w:before="240" w:after="240"/>
      <w:outlineLvl w:val="2"/>
    </w:pPr>
    <w:rPr>
      <w:rFonts w:ascii="Lato" w:eastAsiaTheme="majorEastAsia" w:hAnsi="Lato" w:cstheme="majorBidi"/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042"/>
    <w:pPr>
      <w:keepNext/>
      <w:keepLines/>
      <w:spacing w:before="240" w:after="240"/>
      <w:outlineLvl w:val="3"/>
    </w:pPr>
    <w:rPr>
      <w:rFonts w:ascii="Lato" w:eastAsiaTheme="majorEastAsia" w:hAnsi="Lato" w:cstheme="majorBidi"/>
      <w:b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042"/>
    <w:rPr>
      <w:rFonts w:ascii="Lato" w:eastAsiaTheme="majorEastAsia" w:hAnsi="Lato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0042"/>
    <w:rPr>
      <w:rFonts w:ascii="Lato" w:eastAsiaTheme="majorEastAsia" w:hAnsi="Lato" w:cstheme="majorBidi"/>
      <w:color w:val="2F5496" w:themeColor="accent1" w:themeShade="BF"/>
      <w:sz w:val="32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042"/>
    <w:rPr>
      <w:rFonts w:ascii="Lato" w:eastAsiaTheme="majorEastAsia" w:hAnsi="Lato" w:cstheme="majorBidi"/>
      <w:color w:val="1F3763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pPr>
      <w:spacing w:after="120"/>
      <w:ind w:left="720"/>
      <w:contextualSpacing/>
    </w:pPr>
    <w:rPr>
      <w:rFonts w:ascii="Lato" w:hAnsi="Lato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20" w:line="240" w:lineRule="auto"/>
    </w:pPr>
    <w:rPr>
      <w:rFonts w:ascii="Lato" w:hAnsi="La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4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71BD2"/>
  </w:style>
  <w:style w:type="character" w:customStyle="1" w:styleId="eop">
    <w:name w:val="eop"/>
    <w:basedOn w:val="DefaultParagraphFont"/>
    <w:rsid w:val="00471BD2"/>
  </w:style>
  <w:style w:type="paragraph" w:styleId="Title">
    <w:name w:val="Title"/>
    <w:basedOn w:val="Normal"/>
    <w:next w:val="Normal"/>
    <w:link w:val="TitleChar"/>
    <w:uiPriority w:val="10"/>
    <w:qFormat/>
    <w:rsid w:val="00653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C0042"/>
    <w:rPr>
      <w:rFonts w:ascii="Lato" w:eastAsiaTheme="majorEastAsia" w:hAnsi="Lato" w:cstheme="majorBidi"/>
      <w:b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3837AF"/>
    <w:pPr>
      <w:tabs>
        <w:tab w:val="center" w:pos="4513"/>
        <w:tab w:val="right" w:pos="9026"/>
      </w:tabs>
      <w:spacing w:after="0" w:line="240" w:lineRule="auto"/>
    </w:pPr>
    <w:rPr>
      <w:rFonts w:ascii="Lato" w:hAnsi="La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837AF"/>
    <w:rPr>
      <w:rFonts w:ascii="Lato" w:hAnsi="Lato"/>
      <w:sz w:val="24"/>
    </w:rPr>
  </w:style>
  <w:style w:type="paragraph" w:styleId="Footer">
    <w:name w:val="footer"/>
    <w:basedOn w:val="Normal"/>
    <w:link w:val="FooterChar"/>
    <w:uiPriority w:val="99"/>
    <w:unhideWhenUsed/>
    <w:rsid w:val="003837AF"/>
    <w:pPr>
      <w:tabs>
        <w:tab w:val="center" w:pos="4513"/>
        <w:tab w:val="right" w:pos="9026"/>
      </w:tabs>
      <w:spacing w:after="0" w:line="240" w:lineRule="auto"/>
    </w:pPr>
    <w:rPr>
      <w:rFonts w:ascii="Lato" w:hAnsi="La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837AF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5C5146136664C8349122025351576" ma:contentTypeVersion="5" ma:contentTypeDescription="Create a new document." ma:contentTypeScope="" ma:versionID="f19e339251aca0aa2eeeaeee41e900cf">
  <xsd:schema xmlns:xsd="http://www.w3.org/2001/XMLSchema" xmlns:xs="http://www.w3.org/2001/XMLSchema" xmlns:p="http://schemas.microsoft.com/office/2006/metadata/properties" xmlns:ns2="bc248254-8676-4899-b0ed-f5f9fb92abcb" xmlns:ns3="8af5ae93-aaec-44f9-8bc8-1345a591f030" targetNamespace="http://schemas.microsoft.com/office/2006/metadata/properties" ma:root="true" ma:fieldsID="f916492d9704ac5c4395fca39fa3509a" ns2:_="" ns3:_="">
    <xsd:import namespace="bc248254-8676-4899-b0ed-f5f9fb92abcb"/>
    <xsd:import namespace="8af5ae93-aaec-44f9-8bc8-1345a591f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8254-8676-4899-b0ed-f5f9fb92a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5ae93-aaec-44f9-8bc8-1345a591f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f5ae93-aaec-44f9-8bc8-1345a591f030">
      <UserInfo>
        <DisplayName>PARKES, Miles (CAMBRIDGE UNIVERSITY HOSPITALS NHS FOUNDATION TRUST)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3D656-E72B-4BD0-AC04-EC1466202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8254-8676-4899-b0ed-f5f9fb92abcb"/>
    <ds:schemaRef ds:uri="8af5ae93-aaec-44f9-8bc8-1345a591f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F2366-6DE8-40EF-AFB4-DF0E316AC81F}">
  <ds:schemaRefs>
    <ds:schemaRef ds:uri="http://schemas.microsoft.com/office/2006/metadata/properties"/>
    <ds:schemaRef ds:uri="http://schemas.microsoft.com/office/infopath/2007/PartnerControls"/>
    <ds:schemaRef ds:uri="8af5ae93-aaec-44f9-8bc8-1345a591f030"/>
  </ds:schemaRefs>
</ds:datastoreItem>
</file>

<file path=customXml/itemProps3.xml><?xml version="1.0" encoding="utf-8"?>
<ds:datastoreItem xmlns:ds="http://schemas.openxmlformats.org/officeDocument/2006/customXml" ds:itemID="{5CBD98C0-52D3-4976-9D07-2E5C97143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841</Words>
  <Characters>4738</Characters>
  <Application>Microsoft Office Word</Application>
  <DocSecurity>0</DocSecurity>
  <Lines>249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STRANKS, Amanda (CAMBRIDGE UNIVERSITY HOSPITALS NHS FOUNDATION TRUST)</dc:creator>
  <cp:keywords/>
  <dc:description/>
  <cp:lastModifiedBy>WEST, Nicola (CAMBRIDGE UNIVERSITY HOSPITALS NHS FOUNDATION TRUST)</cp:lastModifiedBy>
  <cp:revision>21</cp:revision>
  <dcterms:created xsi:type="dcterms:W3CDTF">2023-08-24T07:00:00Z</dcterms:created>
  <dcterms:modified xsi:type="dcterms:W3CDTF">2023-08-24T09:21:00Z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0x010100F325C5146136664C8349122025351576</vt:lpwstr>
  </property>
</Properties>
</file>