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23" w:rsidRPr="00672A37" w:rsidRDefault="0069706F" w:rsidP="00E618B0">
      <w:pPr>
        <w:pStyle w:val="Heading1"/>
        <w:rPr>
          <w:rFonts w:cs="Arial"/>
          <w:b w:val="0"/>
          <w:color w:val="000080"/>
          <w:sz w:val="44"/>
          <w:szCs w:val="44"/>
        </w:rPr>
      </w:pPr>
      <w:r w:rsidRPr="00672A37">
        <w:rPr>
          <w:rFonts w:cs="Arial"/>
          <w:sz w:val="44"/>
          <w:szCs w:val="44"/>
        </w:rPr>
        <w:t>Good Clinical Practice Training</w:t>
      </w:r>
    </w:p>
    <w:p w:rsidR="00942051" w:rsidRPr="00672A37" w:rsidRDefault="00F35421" w:rsidP="00942051">
      <w:pPr>
        <w:jc w:val="center"/>
        <w:rPr>
          <w:rFonts w:ascii="Arial" w:hAnsi="Arial" w:cs="Arial"/>
          <w:color w:val="000080"/>
          <w:sz w:val="32"/>
          <w:szCs w:val="32"/>
        </w:rPr>
      </w:pPr>
      <w:r>
        <w:rPr>
          <w:rFonts w:ascii="Arial" w:hAnsi="Arial" w:cs="Arial"/>
          <w:color w:val="000080"/>
          <w:sz w:val="32"/>
          <w:szCs w:val="32"/>
        </w:rPr>
        <w:t>2019</w:t>
      </w:r>
    </w:p>
    <w:p w:rsidR="00E506ED" w:rsidRPr="00672A37" w:rsidRDefault="00E506ED" w:rsidP="00672A37">
      <w:pPr>
        <w:pStyle w:val="Heading2"/>
        <w:rPr>
          <w:rFonts w:cs="Arial"/>
          <w:szCs w:val="24"/>
        </w:rPr>
      </w:pPr>
      <w:r w:rsidRPr="00672A37">
        <w:rPr>
          <w:rFonts w:cs="Arial"/>
        </w:rPr>
        <w:t>R E G I S T R A T I O N   F O R M</w:t>
      </w:r>
      <w:r w:rsidR="00A637C3">
        <w:rPr>
          <w:rFonts w:cs="Arial"/>
        </w:rPr>
        <w:t xml:space="preserve"> (Version </w:t>
      </w:r>
      <w:r w:rsidR="00F35421">
        <w:rPr>
          <w:rFonts w:cs="Arial"/>
        </w:rPr>
        <w:t>2.1</w:t>
      </w:r>
      <w:r w:rsidR="00A637C3">
        <w:rPr>
          <w:rFonts w:cs="Arial"/>
        </w:rPr>
        <w:t xml:space="preserve"> issued </w:t>
      </w:r>
      <w:r w:rsidR="00F35421">
        <w:rPr>
          <w:rFonts w:cs="Arial"/>
        </w:rPr>
        <w:t>08.01.2019</w:t>
      </w:r>
      <w:r w:rsidR="00A637C3">
        <w:rPr>
          <w:rFonts w:cs="Arial"/>
        </w:rPr>
        <w:t>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6521"/>
      </w:tblGrid>
      <w:tr w:rsidR="00BF2144" w:rsidRPr="00803727" w:rsidTr="00942051">
        <w:trPr>
          <w:trHeight w:val="360"/>
        </w:trPr>
        <w:tc>
          <w:tcPr>
            <w:tcW w:w="3261" w:type="dxa"/>
          </w:tcPr>
          <w:p w:rsidR="00BF2144" w:rsidRPr="00803727" w:rsidRDefault="00824BEA" w:rsidP="009F35B0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Title:</w:t>
            </w:r>
            <w:r w:rsidR="005550B6">
              <w:rPr>
                <w:rFonts w:ascii="Verdana" w:hAnsi="Verdana"/>
                <w:sz w:val="20"/>
              </w:rPr>
              <w:t xml:space="preserve"> </w:t>
            </w:r>
            <w:r w:rsidR="00BF2144" w:rsidRPr="00803727">
              <w:rPr>
                <w:rFonts w:ascii="Verdana" w:hAnsi="Verdana"/>
                <w:sz w:val="20"/>
              </w:rPr>
              <w:t>Prof/Dr/Mrs/Mr/Miss/Ms</w:t>
            </w:r>
          </w:p>
        </w:tc>
        <w:tc>
          <w:tcPr>
            <w:tcW w:w="992" w:type="dxa"/>
          </w:tcPr>
          <w:p w:rsidR="00BF2144" w:rsidRPr="00803727" w:rsidRDefault="00BF2144" w:rsidP="009F35B0">
            <w:pPr>
              <w:rPr>
                <w:rFonts w:ascii="Verdana" w:hAnsi="Verdana"/>
                <w:b/>
                <w:color w:val="FF6600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Name: </w:t>
            </w:r>
          </w:p>
        </w:tc>
        <w:tc>
          <w:tcPr>
            <w:tcW w:w="6521" w:type="dxa"/>
          </w:tcPr>
          <w:p w:rsidR="00BF2144" w:rsidRPr="00803727" w:rsidRDefault="00BF2144" w:rsidP="009F35B0">
            <w:pPr>
              <w:rPr>
                <w:rFonts w:ascii="Verdana" w:hAnsi="Verdana"/>
                <w:sz w:val="20"/>
              </w:rPr>
            </w:pPr>
          </w:p>
        </w:tc>
      </w:tr>
    </w:tbl>
    <w:p w:rsidR="00BF2144" w:rsidRDefault="00BF2144" w:rsidP="00E618B0">
      <w:pPr>
        <w:ind w:right="-283"/>
        <w:jc w:val="center"/>
        <w:rPr>
          <w:rFonts w:ascii="Verdana" w:hAnsi="Verdana"/>
          <w:b/>
          <w:sz w:val="20"/>
        </w:rPr>
      </w:pPr>
      <w:r w:rsidRPr="00803727">
        <w:rPr>
          <w:rFonts w:ascii="Verdana" w:hAnsi="Verdana"/>
          <w:b/>
          <w:sz w:val="20"/>
        </w:rPr>
        <w:t>PLEASE WRITE CLEARLY AS THIS NAME WIL</w:t>
      </w:r>
      <w:r w:rsidR="00130FBC">
        <w:rPr>
          <w:rFonts w:ascii="Verdana" w:hAnsi="Verdana"/>
          <w:b/>
          <w:sz w:val="20"/>
        </w:rPr>
        <w:t xml:space="preserve">L APPEAR ON YOUR CERTIFICATE OF </w:t>
      </w:r>
      <w:r w:rsidRPr="00803727">
        <w:rPr>
          <w:rFonts w:ascii="Verdana" w:hAnsi="Verdana"/>
          <w:b/>
          <w:sz w:val="20"/>
        </w:rPr>
        <w:t>ATTENDANCE</w:t>
      </w:r>
      <w:r w:rsidR="006226EC">
        <w:rPr>
          <w:rFonts w:ascii="Verdana" w:hAnsi="Verdana"/>
          <w:b/>
          <w:sz w:val="20"/>
        </w:rPr>
        <w:t xml:space="preserve"> AND PROVIDE US WITH CURRENT CONTACT DETAILS</w:t>
      </w:r>
    </w:p>
    <w:p w:rsidR="00E3301E" w:rsidRPr="00130FBC" w:rsidRDefault="00E3301E" w:rsidP="00130FBC">
      <w:pPr>
        <w:ind w:right="-283"/>
        <w:rPr>
          <w:rFonts w:ascii="Verdana" w:hAnsi="Verdana"/>
          <w:b/>
          <w:color w:val="FF0000"/>
          <w:sz w:val="20"/>
        </w:rPr>
      </w:pPr>
    </w:p>
    <w:tbl>
      <w:tblPr>
        <w:tblStyle w:val="TableGrid"/>
        <w:tblW w:w="10774" w:type="dxa"/>
        <w:tblInd w:w="-176" w:type="dxa"/>
        <w:tblLook w:val="01E0" w:firstRow="1" w:lastRow="1" w:firstColumn="1" w:lastColumn="1" w:noHBand="0" w:noVBand="0"/>
      </w:tblPr>
      <w:tblGrid>
        <w:gridCol w:w="851"/>
        <w:gridCol w:w="7"/>
        <w:gridCol w:w="702"/>
        <w:gridCol w:w="3827"/>
        <w:gridCol w:w="709"/>
        <w:gridCol w:w="4678"/>
      </w:tblGrid>
      <w:tr w:rsidR="00E3301E" w:rsidTr="002043A6">
        <w:trPr>
          <w:trHeight w:val="345"/>
        </w:trPr>
        <w:tc>
          <w:tcPr>
            <w:tcW w:w="1560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Department: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1560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1560" w:type="dxa"/>
            <w:gridSpan w:val="3"/>
          </w:tcPr>
          <w:p w:rsidR="00E3301E" w:rsidRPr="00803727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Postcode: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851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Tel:</w:t>
            </w:r>
          </w:p>
        </w:tc>
        <w:tc>
          <w:tcPr>
            <w:tcW w:w="4536" w:type="dxa"/>
            <w:gridSpan w:val="3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Fax:</w:t>
            </w:r>
          </w:p>
        </w:tc>
        <w:tc>
          <w:tcPr>
            <w:tcW w:w="4678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858" w:type="dxa"/>
            <w:gridSpan w:val="2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Email:</w:t>
            </w:r>
          </w:p>
        </w:tc>
        <w:tc>
          <w:tcPr>
            <w:tcW w:w="9916" w:type="dxa"/>
            <w:gridSpan w:val="4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</w:tbl>
    <w:p w:rsidR="00E506ED" w:rsidRDefault="00E506ED" w:rsidP="00130FBC">
      <w:pPr>
        <w:pStyle w:val="Heading4"/>
        <w:jc w:val="center"/>
        <w:rPr>
          <w:rFonts w:ascii="Verdana" w:hAnsi="Verdana"/>
          <w:szCs w:val="22"/>
        </w:rPr>
      </w:pPr>
      <w:r w:rsidRPr="00057CD7">
        <w:rPr>
          <w:rFonts w:ascii="Verdana" w:hAnsi="Verdana"/>
          <w:szCs w:val="22"/>
        </w:rPr>
        <w:t>I WOULD LIKE TO ATTEND THE GCP COURSE ON</w:t>
      </w:r>
      <w:r w:rsidR="00161F6C" w:rsidRPr="00057CD7">
        <w:rPr>
          <w:rFonts w:ascii="Verdana" w:hAnsi="Verdana"/>
          <w:szCs w:val="22"/>
        </w:rPr>
        <w:t>:</w:t>
      </w:r>
      <w:r w:rsidR="00840F07">
        <w:rPr>
          <w:rFonts w:ascii="Verdana" w:hAnsi="Verdana"/>
          <w:szCs w:val="22"/>
        </w:rPr>
        <w:t xml:space="preserve"> (please tick)</w:t>
      </w:r>
    </w:p>
    <w:tbl>
      <w:tblPr>
        <w:tblpPr w:leftFromText="180" w:rightFromText="180" w:vertAnchor="text" w:horzAnchor="margin" w:tblpXSpec="center" w:tblpY="138"/>
        <w:tblW w:w="12122" w:type="dxa"/>
        <w:tblLook w:val="04A0" w:firstRow="1" w:lastRow="0" w:firstColumn="1" w:lastColumn="0" w:noHBand="0" w:noVBand="1"/>
      </w:tblPr>
      <w:tblGrid>
        <w:gridCol w:w="1384"/>
        <w:gridCol w:w="714"/>
        <w:gridCol w:w="567"/>
        <w:gridCol w:w="500"/>
        <w:gridCol w:w="500"/>
        <w:gridCol w:w="500"/>
        <w:gridCol w:w="500"/>
        <w:gridCol w:w="500"/>
        <w:gridCol w:w="619"/>
        <w:gridCol w:w="841"/>
        <w:gridCol w:w="960"/>
        <w:gridCol w:w="960"/>
        <w:gridCol w:w="1066"/>
        <w:gridCol w:w="858"/>
        <w:gridCol w:w="960"/>
        <w:gridCol w:w="421"/>
        <w:gridCol w:w="272"/>
      </w:tblGrid>
      <w:tr w:rsidR="00D8634C" w:rsidRPr="00B3059E" w:rsidTr="006226EC">
        <w:trPr>
          <w:trHeight w:val="31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6226EC" w:rsidP="00F35421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F35421" w:rsidRPr="005F1D30">
              <w:rPr>
                <w:rFonts w:ascii="Arial" w:hAnsi="Arial" w:cs="Arial"/>
                <w:b/>
                <w:bCs/>
                <w:sz w:val="20"/>
              </w:rPr>
              <w:t>February 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1D30">
              <w:rPr>
                <w:rFonts w:ascii="Arial" w:hAnsi="Arial" w:cs="Arial"/>
                <w:b/>
                <w:sz w:val="20"/>
              </w:rPr>
              <w:t>Start Time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1D30">
              <w:rPr>
                <w:rFonts w:ascii="Arial" w:hAnsi="Arial" w:cs="Arial"/>
                <w:b/>
                <w:sz w:val="20"/>
              </w:rPr>
              <w:t>End time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4C" w:rsidRPr="005F1D30" w:rsidRDefault="00D8634C" w:rsidP="00D8634C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8634C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4C" w:rsidRPr="005F1D30" w:rsidRDefault="00D8634C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4C" w:rsidRPr="005F1D30" w:rsidRDefault="00F35421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11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CE675B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F35421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D8634C" w:rsidRPr="005F1D30" w:rsidRDefault="00F35421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34C" w:rsidRPr="005F1D30" w:rsidRDefault="00D8634C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34C" w:rsidRPr="005F1D30" w:rsidRDefault="00D8634C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4C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School, SR03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34C" w:rsidRPr="005F1D30" w:rsidRDefault="00D8634C" w:rsidP="00EC2C92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4 </w:t>
            </w:r>
            <w:proofErr w:type="spellStart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hrs</w:t>
            </w:r>
            <w:proofErr w:type="spellEnd"/>
            <w:r w:rsidR="008D0677"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4C" w:rsidRPr="00B3059E" w:rsidRDefault="00D8634C" w:rsidP="00D8634C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73F94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C73F94">
              <w:rPr>
                <w:rFonts w:ascii="Arial" w:hAnsi="Arial" w:cs="Arial"/>
                <w:sz w:val="20"/>
              </w:rPr>
              <w:t>11</w:t>
            </w:r>
            <w:r w:rsidRPr="00C73F94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C73F94">
              <w:rPr>
                <w:rFonts w:ascii="Arial" w:hAnsi="Arial" w:cs="Arial"/>
                <w:sz w:val="20"/>
              </w:rPr>
              <w:t>Clinical School, SR03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94" w:rsidRPr="005F1D30" w:rsidRDefault="00C73F94" w:rsidP="00EC2C92">
            <w:pPr>
              <w:rPr>
                <w:rFonts w:ascii="Arial" w:hAnsi="Arial" w:cs="Arial"/>
                <w:b/>
                <w:bCs/>
                <w:sz w:val="20"/>
              </w:rPr>
            </w:pPr>
            <w:r w:rsidRPr="00C73F94">
              <w:rPr>
                <w:rFonts w:ascii="Arial" w:hAnsi="Arial" w:cs="Arial"/>
                <w:b/>
                <w:bCs/>
                <w:sz w:val="20"/>
              </w:rPr>
              <w:t xml:space="preserve">Refresher 2.5 </w:t>
            </w:r>
            <w:proofErr w:type="spellStart"/>
            <w:r w:rsidRPr="00C73F94">
              <w:rPr>
                <w:rFonts w:ascii="Arial" w:hAnsi="Arial" w:cs="Arial"/>
                <w:b/>
                <w:bCs/>
                <w:sz w:val="20"/>
              </w:rPr>
              <w:t>hrs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94" w:rsidRPr="00B3059E" w:rsidRDefault="00C73F94" w:rsidP="00C73F94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73F94" w:rsidRPr="00B3059E" w:rsidTr="00EC2C92">
        <w:trPr>
          <w:trHeight w:val="25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Pr="00C73F94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94" w:rsidRPr="005F1D30" w:rsidRDefault="00C73F94" w:rsidP="001449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73F94">
              <w:rPr>
                <w:rFonts w:ascii="Arial" w:hAnsi="Arial" w:cs="Arial"/>
                <w:color w:val="000000"/>
                <w:sz w:val="20"/>
              </w:rPr>
              <w:t>Clinical School, SR0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3F94" w:rsidRPr="005F1D30" w:rsidRDefault="00C73F94" w:rsidP="00EC2C92">
            <w:pPr>
              <w:rPr>
                <w:rFonts w:ascii="Arial" w:hAnsi="Arial" w:cs="Arial"/>
                <w:color w:val="000000"/>
                <w:sz w:val="20"/>
              </w:rPr>
            </w:pPr>
            <w:r w:rsidRPr="00C73F9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Full session </w:t>
            </w:r>
            <w:r w:rsidRPr="00C73F94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  <w:t xml:space="preserve">4 </w:t>
            </w:r>
            <w:proofErr w:type="spellStart"/>
            <w:r w:rsidRPr="00C73F94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  <w:t>hrs</w:t>
            </w:r>
            <w:proofErr w:type="spellEnd"/>
            <w:r w:rsidRPr="00C73F94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94" w:rsidRPr="00B3059E" w:rsidRDefault="00C73F94" w:rsidP="00C73F9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2C96" w:rsidRPr="00B3059E" w:rsidTr="00EC2C92">
        <w:trPr>
          <w:trHeight w:val="144"/>
        </w:trPr>
        <w:tc>
          <w:tcPr>
            <w:tcW w:w="2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C96" w:rsidRPr="005F1D30" w:rsidRDefault="006F2C96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C96" w:rsidRPr="005F1D30" w:rsidRDefault="006F2C96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C96" w:rsidRPr="005F1D30" w:rsidRDefault="006F2C96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C96" w:rsidRPr="005F1D30" w:rsidRDefault="006F2C96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96" w:rsidRPr="005F1D30" w:rsidRDefault="006F2C96" w:rsidP="0075417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417A" w:rsidRPr="00B3059E" w:rsidTr="00EC2C92">
        <w:trPr>
          <w:trHeight w:val="315"/>
        </w:trPr>
        <w:tc>
          <w:tcPr>
            <w:tcW w:w="2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7A" w:rsidRPr="005F1D30" w:rsidRDefault="006226EC" w:rsidP="00144995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144995">
              <w:rPr>
                <w:rFonts w:ascii="Arial" w:hAnsi="Arial" w:cs="Arial"/>
                <w:b/>
                <w:bCs/>
                <w:sz w:val="20"/>
              </w:rPr>
              <w:t>April 2019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7A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7A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7A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7A" w:rsidRPr="005F1D30" w:rsidRDefault="0075417A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7A" w:rsidRPr="005F1D30" w:rsidRDefault="0075417A" w:rsidP="0075417A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4995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Pr="00144995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FD0A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School, SR</w:t>
            </w:r>
            <w:r w:rsidR="00FD0A6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FD0A64">
            <w:pPr>
              <w:ind w:right="-624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4 </w:t>
            </w:r>
            <w:proofErr w:type="spellStart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hrs</w:t>
            </w:r>
            <w:proofErr w:type="spellEnd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FD0A64">
            <w:pPr>
              <w:ind w:right="-21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995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9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FD0A64">
            <w:pPr>
              <w:jc w:val="center"/>
              <w:rPr>
                <w:rFonts w:ascii="Arial" w:hAnsi="Arial" w:cs="Arial"/>
                <w:sz w:val="20"/>
              </w:rPr>
            </w:pPr>
            <w:r w:rsidRPr="00C73F94">
              <w:rPr>
                <w:rFonts w:ascii="Arial" w:hAnsi="Arial" w:cs="Arial"/>
                <w:sz w:val="20"/>
              </w:rPr>
              <w:t>Clinical School, SR</w:t>
            </w:r>
            <w:r w:rsidR="00FD0A6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95" w:rsidRPr="005F1D30" w:rsidRDefault="00FD0A64" w:rsidP="00FD0A6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Refresher </w:t>
            </w:r>
            <w:r w:rsidR="00144995" w:rsidRPr="005F1D30">
              <w:rPr>
                <w:rFonts w:ascii="Arial" w:hAnsi="Arial" w:cs="Arial"/>
                <w:b/>
                <w:bCs/>
                <w:sz w:val="20"/>
              </w:rPr>
              <w:t xml:space="preserve">2.5 </w:t>
            </w:r>
            <w:proofErr w:type="spellStart"/>
            <w:r w:rsidR="00144995" w:rsidRPr="005F1D30">
              <w:rPr>
                <w:rFonts w:ascii="Arial" w:hAnsi="Arial" w:cs="Arial"/>
                <w:b/>
                <w:bCs/>
                <w:sz w:val="20"/>
              </w:rPr>
              <w:t>hrs</w:t>
            </w:r>
            <w:proofErr w:type="spellEnd"/>
          </w:p>
        </w:tc>
      </w:tr>
      <w:tr w:rsidR="00144995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FD0A6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73F94">
              <w:rPr>
                <w:rFonts w:ascii="Arial" w:hAnsi="Arial" w:cs="Arial"/>
                <w:color w:val="000000"/>
                <w:sz w:val="20"/>
              </w:rPr>
              <w:t>Clinical School, SR</w:t>
            </w:r>
            <w:r w:rsidR="00FD0A64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95" w:rsidRPr="005F1D30" w:rsidRDefault="00FD0A64" w:rsidP="00FD0A64">
            <w:pPr>
              <w:rPr>
                <w:rFonts w:ascii="Arial" w:hAnsi="Arial" w:cs="Arial"/>
                <w:b/>
                <w:bCs/>
                <w:sz w:val="20"/>
              </w:rPr>
            </w:pPr>
            <w:r w:rsidRPr="00FD0A64">
              <w:rPr>
                <w:rFonts w:ascii="Arial" w:hAnsi="Arial" w:cs="Arial"/>
                <w:b/>
                <w:bCs/>
                <w:sz w:val="20"/>
              </w:rPr>
              <w:t xml:space="preserve">Full session 4 </w:t>
            </w:r>
            <w:proofErr w:type="spellStart"/>
            <w:r w:rsidRPr="00FD0A64">
              <w:rPr>
                <w:rFonts w:ascii="Arial" w:hAnsi="Arial" w:cs="Arial"/>
                <w:b/>
                <w:bCs/>
                <w:sz w:val="20"/>
              </w:rPr>
              <w:t>hrs</w:t>
            </w:r>
            <w:proofErr w:type="spellEnd"/>
            <w:r w:rsidRPr="00FD0A64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</w:tr>
      <w:tr w:rsidR="00144995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144995">
              <w:rPr>
                <w:rFonts w:ascii="Arial" w:hAnsi="Arial" w:cs="Arial"/>
                <w:sz w:val="20"/>
              </w:rPr>
              <w:t>30</w:t>
            </w:r>
            <w:r w:rsidRPr="00144995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FD0A64" w:rsidP="00144995">
            <w:pPr>
              <w:jc w:val="center"/>
              <w:rPr>
                <w:rFonts w:ascii="Arial" w:hAnsi="Arial" w:cs="Arial"/>
                <w:sz w:val="20"/>
              </w:rPr>
            </w:pPr>
            <w:r w:rsidRPr="00FD0A64">
              <w:rPr>
                <w:rFonts w:ascii="Arial" w:hAnsi="Arial" w:cs="Arial"/>
                <w:sz w:val="20"/>
              </w:rPr>
              <w:t>Clinical School, SR10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95" w:rsidRPr="005F1D30" w:rsidRDefault="00FD0A64" w:rsidP="00FD0A64">
            <w:pPr>
              <w:rPr>
                <w:rFonts w:ascii="Arial" w:hAnsi="Arial" w:cs="Arial"/>
                <w:b/>
                <w:bCs/>
                <w:sz w:val="20"/>
              </w:rPr>
            </w:pPr>
            <w:r w:rsidRPr="006D3673">
              <w:rPr>
                <w:rFonts w:ascii="Arial" w:hAnsi="Arial" w:cs="Arial"/>
                <w:b/>
                <w:bCs/>
                <w:sz w:val="20"/>
                <w:highlight w:val="cyan"/>
              </w:rPr>
              <w:t xml:space="preserve">GCP Awareness 2 </w:t>
            </w:r>
            <w:proofErr w:type="spellStart"/>
            <w:r w:rsidRPr="006D3673">
              <w:rPr>
                <w:rFonts w:ascii="Arial" w:hAnsi="Arial" w:cs="Arial"/>
                <w:b/>
                <w:bCs/>
                <w:sz w:val="20"/>
                <w:highlight w:val="cyan"/>
              </w:rPr>
              <w:t>hrs</w:t>
            </w:r>
            <w:proofErr w:type="spellEnd"/>
          </w:p>
        </w:tc>
      </w:tr>
      <w:tr w:rsidR="00144995" w:rsidRPr="00B3059E" w:rsidTr="00144995">
        <w:trPr>
          <w:trHeight w:val="214"/>
        </w:trPr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B3059E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995" w:rsidRPr="00B3059E" w:rsidTr="00EC2C92">
        <w:trPr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June </w:t>
            </w:r>
            <w:r w:rsidR="006D3673"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B3059E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D3673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School, SR19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ind w:right="-624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4 </w:t>
            </w:r>
            <w:proofErr w:type="spellStart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hrs</w:t>
            </w:r>
            <w:proofErr w:type="spellEnd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73" w:rsidRPr="00B3059E" w:rsidRDefault="006D3673" w:rsidP="006D3673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D3673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C73F94">
              <w:rPr>
                <w:rFonts w:ascii="Arial" w:hAnsi="Arial" w:cs="Arial"/>
                <w:sz w:val="20"/>
              </w:rPr>
              <w:t>Clinical School, SR</w:t>
            </w: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Refresher 2.5 </w:t>
            </w:r>
            <w:proofErr w:type="spellStart"/>
            <w:r w:rsidRPr="005F1D30">
              <w:rPr>
                <w:rFonts w:ascii="Arial" w:hAnsi="Arial" w:cs="Arial"/>
                <w:b/>
                <w:bCs/>
                <w:sz w:val="20"/>
              </w:rPr>
              <w:t>hrs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73" w:rsidRPr="00B3059E" w:rsidRDefault="006D3673" w:rsidP="006D3673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D3673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73F94">
              <w:rPr>
                <w:rFonts w:ascii="Arial" w:hAnsi="Arial" w:cs="Arial"/>
                <w:color w:val="000000"/>
                <w:sz w:val="20"/>
              </w:rPr>
              <w:t>Clinical School, SR</w:t>
            </w: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4 </w:t>
            </w:r>
            <w:proofErr w:type="spellStart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hrs</w:t>
            </w:r>
            <w:proofErr w:type="spellEnd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*</w:t>
            </w:r>
          </w:p>
        </w:tc>
        <w:tc>
          <w:tcPr>
            <w:tcW w:w="2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73" w:rsidRPr="00B3059E" w:rsidRDefault="006D3673" w:rsidP="006D3673">
            <w:pPr>
              <w:rPr>
                <w:rFonts w:ascii="Arial" w:hAnsi="Arial" w:cs="Arial"/>
                <w:color w:val="000000"/>
                <w:sz w:val="20"/>
              </w:rPr>
            </w:pPr>
            <w:r w:rsidRPr="00B3059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D3673" w:rsidRPr="00B3059E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FD0A64">
              <w:rPr>
                <w:rFonts w:ascii="Arial" w:hAnsi="Arial" w:cs="Arial"/>
                <w:sz w:val="20"/>
              </w:rPr>
              <w:t>Clinical School, SR10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673" w:rsidRPr="005F1D30" w:rsidRDefault="006D3673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 w:rsidRPr="006D3673">
              <w:rPr>
                <w:rFonts w:ascii="Arial" w:hAnsi="Arial" w:cs="Arial"/>
                <w:b/>
                <w:bCs/>
                <w:sz w:val="20"/>
                <w:highlight w:val="cyan"/>
              </w:rPr>
              <w:t xml:space="preserve">Lab session 2.5 </w:t>
            </w:r>
            <w:proofErr w:type="spellStart"/>
            <w:r w:rsidRPr="006D3673">
              <w:rPr>
                <w:rFonts w:ascii="Arial" w:hAnsi="Arial" w:cs="Arial"/>
                <w:b/>
                <w:bCs/>
                <w:sz w:val="20"/>
                <w:highlight w:val="cyan"/>
              </w:rPr>
              <w:t>hrs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673" w:rsidRPr="00B3059E" w:rsidRDefault="006D3673" w:rsidP="006D367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4995" w:rsidRPr="00D8634C" w:rsidTr="00144995">
        <w:trPr>
          <w:trHeight w:val="138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ind w:right="-45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ind w:right="-316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D8634C" w:rsidRDefault="00144995" w:rsidP="001449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4995" w:rsidRPr="00D8634C" w:rsidTr="00EC2C92">
        <w:trPr>
          <w:trHeight w:val="31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ind w:right="-458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September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ind w:right="-316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D8634C" w:rsidRDefault="00144995" w:rsidP="001449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D3673" w:rsidRPr="00D8634C" w:rsidTr="000A2EFF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Pr="006D3673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0A2EFF">
            <w:pPr>
              <w:jc w:val="center"/>
              <w:rPr>
                <w:rFonts w:ascii="Arial" w:hAnsi="Arial" w:cs="Arial"/>
                <w:sz w:val="20"/>
              </w:rPr>
            </w:pPr>
            <w:r w:rsidRPr="006D3673">
              <w:rPr>
                <w:rFonts w:ascii="Arial" w:hAnsi="Arial" w:cs="Arial"/>
                <w:sz w:val="20"/>
              </w:rPr>
              <w:t>Deakin Centre</w:t>
            </w:r>
            <w:r w:rsidR="000A2EFF">
              <w:rPr>
                <w:rFonts w:ascii="Arial" w:hAnsi="Arial" w:cs="Arial"/>
                <w:sz w:val="20"/>
              </w:rPr>
              <w:t>,</w:t>
            </w:r>
            <w:r w:rsidRPr="006D3673">
              <w:rPr>
                <w:rFonts w:ascii="Arial" w:hAnsi="Arial" w:cs="Arial"/>
                <w:sz w:val="20"/>
              </w:rPr>
              <w:t xml:space="preserve"> Room </w:t>
            </w:r>
            <w:r w:rsidR="000A2EF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673" w:rsidRPr="005F1D30" w:rsidRDefault="006D3673" w:rsidP="006D3673">
            <w:pPr>
              <w:ind w:right="-624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4 </w:t>
            </w:r>
            <w:proofErr w:type="spellStart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hrs</w:t>
            </w:r>
            <w:proofErr w:type="spellEnd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73" w:rsidRPr="00D8634C" w:rsidRDefault="006D3673" w:rsidP="006D3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2EFF" w:rsidRPr="00D8634C" w:rsidTr="000A2EFF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6D3673">
              <w:rPr>
                <w:rFonts w:ascii="Arial" w:hAnsi="Arial" w:cs="Arial"/>
                <w:sz w:val="20"/>
              </w:rPr>
              <w:t>23</w:t>
            </w:r>
            <w:r w:rsidRPr="006D3673">
              <w:rPr>
                <w:rFonts w:ascii="Arial" w:hAnsi="Arial" w:cs="Arial"/>
                <w:sz w:val="20"/>
                <w:vertAlign w:val="superscript"/>
              </w:rPr>
              <w:t>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Default="000A2EFF" w:rsidP="000A2EFF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Refresher 2.5 </w:t>
            </w:r>
            <w:proofErr w:type="spellStart"/>
            <w:r w:rsidRPr="005F1D30">
              <w:rPr>
                <w:rFonts w:ascii="Arial" w:hAnsi="Arial" w:cs="Arial"/>
                <w:b/>
                <w:bCs/>
                <w:sz w:val="20"/>
              </w:rPr>
              <w:t>hrs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FF" w:rsidRPr="00D8634C" w:rsidRDefault="000A2EFF" w:rsidP="006D3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2EFF" w:rsidRPr="00D8634C" w:rsidTr="000A2EFF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Default="000A2EFF" w:rsidP="000A2EFF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4 </w:t>
            </w:r>
            <w:proofErr w:type="spellStart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hrs</w:t>
            </w:r>
            <w:proofErr w:type="spellEnd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*</w:t>
            </w:r>
          </w:p>
        </w:tc>
        <w:tc>
          <w:tcPr>
            <w:tcW w:w="2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FF" w:rsidRPr="00D8634C" w:rsidRDefault="000A2EFF" w:rsidP="006D3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2EFF" w:rsidRPr="00D8634C" w:rsidTr="000A2EFF">
        <w:trPr>
          <w:trHeight w:val="315"/>
        </w:trPr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pm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Default="000A2EFF" w:rsidP="000A2EFF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FF" w:rsidRPr="005F1D30" w:rsidRDefault="000A2EFF" w:rsidP="006D36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TBC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FF" w:rsidRPr="00D8634C" w:rsidRDefault="000A2EFF" w:rsidP="006D3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4995" w:rsidRPr="00D8634C" w:rsidTr="000A2EFF">
        <w:trPr>
          <w:trHeight w:val="166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0A2E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0A2E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0A2E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995" w:rsidRPr="005F1D30" w:rsidRDefault="00144995" w:rsidP="000A2E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995" w:rsidRPr="00D8634C" w:rsidRDefault="00144995" w:rsidP="001449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4995" w:rsidRPr="00D8634C" w:rsidTr="00EC2C92">
        <w:trPr>
          <w:trHeight w:val="315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  November 2018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>Tick here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95" w:rsidRPr="005F1D30" w:rsidRDefault="00144995" w:rsidP="001449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95" w:rsidRPr="005F1D30" w:rsidRDefault="00144995" w:rsidP="001449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995" w:rsidRPr="00D8634C" w:rsidRDefault="00144995" w:rsidP="001449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61D9" w:rsidRPr="00D8634C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6D3673">
              <w:rPr>
                <w:rFonts w:ascii="Arial" w:hAnsi="Arial" w:cs="Arial"/>
                <w:sz w:val="20"/>
              </w:rPr>
              <w:t>Deakin Centre</w:t>
            </w:r>
            <w:r>
              <w:rPr>
                <w:rFonts w:ascii="Arial" w:hAnsi="Arial" w:cs="Arial"/>
                <w:sz w:val="20"/>
              </w:rPr>
              <w:t>,</w:t>
            </w:r>
            <w:r w:rsidRPr="006D3673">
              <w:rPr>
                <w:rFonts w:ascii="Arial" w:hAnsi="Arial" w:cs="Arial"/>
                <w:sz w:val="20"/>
              </w:rPr>
              <w:t xml:space="preserve"> Room </w:t>
            </w: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ind w:right="-624"/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4 </w:t>
            </w:r>
            <w:proofErr w:type="spellStart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hrs</w:t>
            </w:r>
            <w:proofErr w:type="spellEnd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*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D9" w:rsidRPr="00D8634C" w:rsidRDefault="009D61D9" w:rsidP="009D61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61D9" w:rsidRPr="00D8634C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Default="009D61D9" w:rsidP="009D61D9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Refresher 2.5 </w:t>
            </w:r>
            <w:proofErr w:type="spellStart"/>
            <w:r w:rsidRPr="005F1D30">
              <w:rPr>
                <w:rFonts w:ascii="Arial" w:hAnsi="Arial" w:cs="Arial"/>
                <w:b/>
                <w:bCs/>
                <w:sz w:val="20"/>
              </w:rPr>
              <w:t>hrs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D9" w:rsidRPr="00D8634C" w:rsidRDefault="009D61D9" w:rsidP="009D61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61D9" w:rsidRPr="00D8634C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6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Default="009D61D9" w:rsidP="009D61D9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1D9" w:rsidRPr="005F1D30" w:rsidRDefault="009D61D9" w:rsidP="009D61D9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</w:rPr>
              <w:t xml:space="preserve">Full session </w:t>
            </w:r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4 </w:t>
            </w:r>
            <w:proofErr w:type="spellStart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hrs</w:t>
            </w:r>
            <w:proofErr w:type="spellEnd"/>
            <w:r w:rsidRPr="005F1D30">
              <w:rPr>
                <w:rFonts w:ascii="Arial" w:hAnsi="Arial" w:cs="Arial"/>
                <w:b/>
                <w:bCs/>
                <w:sz w:val="20"/>
                <w:highlight w:val="yellow"/>
              </w:rPr>
              <w:t>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D9" w:rsidRPr="00D8634C" w:rsidRDefault="009D61D9" w:rsidP="009D61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61D9" w:rsidRPr="00D8634C" w:rsidTr="00EC2C9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6</w:t>
            </w:r>
            <w:r w:rsidRPr="005F1D30">
              <w:rPr>
                <w:rFonts w:ascii="Arial" w:hAnsi="Arial" w:cs="Arial"/>
                <w:sz w:val="20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F1D30">
              <w:rPr>
                <w:rFonts w:ascii="Arial" w:hAnsi="Arial" w:cs="Arial"/>
                <w:color w:val="000000"/>
                <w:sz w:val="20"/>
              </w:rPr>
              <w:t>pm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 w:rsidRPr="005F1D3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5F1D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61D9" w:rsidRPr="005F1D30" w:rsidRDefault="009D61D9" w:rsidP="009D61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61D9" w:rsidRDefault="009D61D9" w:rsidP="009D61D9">
            <w:pPr>
              <w:jc w:val="center"/>
            </w:pPr>
            <w:r w:rsidRPr="00DC3413">
              <w:rPr>
                <w:rFonts w:ascii="Arial" w:hAnsi="Arial" w:cs="Arial"/>
                <w:sz w:val="20"/>
              </w:rPr>
              <w:t>Deakin Centre, Room 11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61D9" w:rsidRPr="005F1D30" w:rsidRDefault="009D61D9" w:rsidP="009D61D9">
            <w:pPr>
              <w:rPr>
                <w:rFonts w:ascii="Arial" w:hAnsi="Arial" w:cs="Arial"/>
                <w:b/>
                <w:bCs/>
                <w:sz w:val="20"/>
              </w:rPr>
            </w:pPr>
            <w:r w:rsidRPr="005F1D30">
              <w:rPr>
                <w:rFonts w:ascii="Arial" w:hAnsi="Arial" w:cs="Arial"/>
                <w:b/>
                <w:bCs/>
                <w:sz w:val="20"/>
                <w:highlight w:val="cyan"/>
              </w:rPr>
              <w:t xml:space="preserve">Lab session </w:t>
            </w:r>
            <w:r>
              <w:rPr>
                <w:rFonts w:ascii="Arial" w:hAnsi="Arial" w:cs="Arial"/>
                <w:b/>
                <w:bCs/>
                <w:sz w:val="20"/>
                <w:highlight w:val="cyan"/>
              </w:rPr>
              <w:t>2.5</w:t>
            </w:r>
            <w:r w:rsidRPr="005F1D30">
              <w:rPr>
                <w:rFonts w:ascii="Arial" w:hAnsi="Arial" w:cs="Arial"/>
                <w:b/>
                <w:bCs/>
                <w:sz w:val="20"/>
                <w:highlight w:val="cyan"/>
              </w:rPr>
              <w:t xml:space="preserve"> </w:t>
            </w:r>
            <w:proofErr w:type="spellStart"/>
            <w:r w:rsidRPr="005F1D30">
              <w:rPr>
                <w:rFonts w:ascii="Arial" w:hAnsi="Arial" w:cs="Arial"/>
                <w:b/>
                <w:bCs/>
                <w:sz w:val="20"/>
                <w:highlight w:val="cyan"/>
              </w:rPr>
              <w:t>hrs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1D9" w:rsidRPr="00D8634C" w:rsidRDefault="009D61D9" w:rsidP="009D61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226EC" w:rsidRDefault="006226EC" w:rsidP="008D0677">
      <w:pPr>
        <w:rPr>
          <w:b/>
          <w:highlight w:val="yellow"/>
        </w:rPr>
      </w:pPr>
    </w:p>
    <w:p w:rsidR="00840F07" w:rsidRPr="008D0677" w:rsidRDefault="008D0677" w:rsidP="008D0677">
      <w:pPr>
        <w:rPr>
          <w:b/>
        </w:rPr>
      </w:pPr>
      <w:r w:rsidRPr="008D0677">
        <w:rPr>
          <w:b/>
          <w:highlight w:val="yellow"/>
        </w:rPr>
        <w:t xml:space="preserve">The full sessions marked with an * include a ½ </w:t>
      </w:r>
      <w:proofErr w:type="spellStart"/>
      <w:r w:rsidRPr="008D0677">
        <w:rPr>
          <w:b/>
          <w:highlight w:val="yellow"/>
        </w:rPr>
        <w:t>hr</w:t>
      </w:r>
      <w:proofErr w:type="spellEnd"/>
      <w:r w:rsidRPr="008D0677">
        <w:rPr>
          <w:b/>
          <w:highlight w:val="yellow"/>
        </w:rPr>
        <w:t xml:space="preserve"> Research Governance Training at the beginning of the session</w:t>
      </w:r>
      <w:r w:rsidR="002A1377">
        <w:rPr>
          <w:b/>
        </w:rPr>
        <w:t>.</w:t>
      </w:r>
    </w:p>
    <w:p w:rsidR="005E0D89" w:rsidRDefault="005E0D89" w:rsidP="005E0D89">
      <w:pPr>
        <w:rPr>
          <w:rFonts w:ascii="Verdana" w:hAnsi="Verdana" w:cs="Arial"/>
          <w:b/>
          <w:color w:val="FF0000"/>
          <w:sz w:val="18"/>
          <w:szCs w:val="18"/>
        </w:rPr>
      </w:pPr>
      <w:r w:rsidRPr="00672A37">
        <w:rPr>
          <w:rFonts w:ascii="Verdana" w:hAnsi="Verdana" w:cs="Arial"/>
          <w:b/>
          <w:color w:val="FF0000"/>
          <w:sz w:val="18"/>
          <w:szCs w:val="18"/>
        </w:rPr>
        <w:t>Please note that if a cancellation is made less than 14 days before the course no refund will be made.  If you decide that you cannot make the date you booked for</w:t>
      </w:r>
      <w:r w:rsidR="004B1520" w:rsidRPr="00672A37">
        <w:rPr>
          <w:rFonts w:ascii="Verdana" w:hAnsi="Verdana" w:cs="Arial"/>
          <w:b/>
          <w:color w:val="FF0000"/>
          <w:sz w:val="18"/>
          <w:szCs w:val="18"/>
        </w:rPr>
        <w:t>,</w:t>
      </w:r>
      <w:r w:rsidRPr="00672A37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2A7E28" w:rsidRPr="00672A37">
        <w:rPr>
          <w:rFonts w:ascii="Verdana" w:hAnsi="Verdana" w:cs="Arial"/>
          <w:b/>
          <w:color w:val="FF0000"/>
          <w:sz w:val="18"/>
          <w:szCs w:val="18"/>
        </w:rPr>
        <w:t>you can</w:t>
      </w:r>
      <w:r w:rsidRPr="00672A37">
        <w:rPr>
          <w:rFonts w:ascii="Verdana" w:hAnsi="Verdana" w:cs="Arial"/>
          <w:b/>
          <w:color w:val="FF0000"/>
          <w:sz w:val="18"/>
          <w:szCs w:val="18"/>
        </w:rPr>
        <w:t xml:space="preserve"> transfer your booking to a later date, </w:t>
      </w:r>
      <w:r w:rsidR="002A7E28" w:rsidRPr="00672A37">
        <w:rPr>
          <w:rFonts w:ascii="Verdana" w:hAnsi="Verdana" w:cs="Arial"/>
          <w:b/>
          <w:color w:val="FF0000"/>
          <w:sz w:val="18"/>
          <w:szCs w:val="18"/>
        </w:rPr>
        <w:t>but please ensure that you inform us so that appropriate arrangements can be made</w:t>
      </w:r>
      <w:r w:rsidRPr="00672A37">
        <w:rPr>
          <w:rFonts w:ascii="Verdana" w:hAnsi="Verdana" w:cs="Arial"/>
          <w:b/>
          <w:color w:val="FF0000"/>
          <w:sz w:val="18"/>
          <w:szCs w:val="18"/>
        </w:rPr>
        <w:t>.</w:t>
      </w:r>
    </w:p>
    <w:p w:rsidR="00E215EB" w:rsidRDefault="00E215E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E215EB" w:rsidRDefault="00E215E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E215EB" w:rsidRDefault="00E215E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E215EB" w:rsidRDefault="00E215E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840F07" w:rsidRPr="00672A37" w:rsidRDefault="00840F07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573F69" w:rsidRPr="00803727" w:rsidRDefault="00573F69">
      <w:pPr>
        <w:rPr>
          <w:rFonts w:ascii="Verdana" w:hAnsi="Verdana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497"/>
      </w:tblGrid>
      <w:tr w:rsidR="0025544A" w:rsidRPr="00803727" w:rsidTr="0025544A"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Default="0025544A" w:rsidP="0025544A">
            <w:pPr>
              <w:pStyle w:val="Heading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4529">
              <w:rPr>
                <w:rFonts w:ascii="Verdana" w:hAnsi="Verdana"/>
                <w:b/>
                <w:sz w:val="18"/>
                <w:szCs w:val="18"/>
                <w:u w:val="none"/>
              </w:rPr>
              <w:t xml:space="preserve">Registration Fee: </w:t>
            </w:r>
            <w:r w:rsidR="00244529">
              <w:rPr>
                <w:rFonts w:ascii="Verdana" w:hAnsi="Verdana"/>
                <w:b/>
                <w:sz w:val="18"/>
                <w:szCs w:val="18"/>
              </w:rPr>
              <w:t>£60 full</w:t>
            </w:r>
            <w:r w:rsidRPr="00244529">
              <w:rPr>
                <w:rFonts w:ascii="Verdana" w:hAnsi="Verdana"/>
                <w:b/>
                <w:sz w:val="18"/>
                <w:szCs w:val="18"/>
              </w:rPr>
              <w:t xml:space="preserve"> session – £ 30 refresher</w:t>
            </w:r>
            <w:r w:rsidR="008D1918">
              <w:rPr>
                <w:rFonts w:ascii="Verdana" w:hAnsi="Verdana"/>
                <w:b/>
                <w:sz w:val="18"/>
                <w:szCs w:val="18"/>
              </w:rPr>
              <w:t xml:space="preserve"> &amp; awareness</w:t>
            </w:r>
            <w:bookmarkStart w:id="0" w:name="_GoBack"/>
            <w:bookmarkEnd w:id="0"/>
            <w:r w:rsidRPr="00244529">
              <w:rPr>
                <w:rFonts w:ascii="Verdana" w:hAnsi="Verdana"/>
                <w:b/>
                <w:sz w:val="18"/>
                <w:szCs w:val="18"/>
              </w:rPr>
              <w:t xml:space="preserve"> session</w:t>
            </w:r>
            <w:r w:rsidR="00703445">
              <w:rPr>
                <w:rFonts w:ascii="Verdana" w:hAnsi="Verdana"/>
                <w:b/>
                <w:sz w:val="18"/>
                <w:szCs w:val="18"/>
              </w:rPr>
              <w:t xml:space="preserve"> - £ 5</w:t>
            </w:r>
            <w:r w:rsidR="00244529">
              <w:rPr>
                <w:rFonts w:ascii="Verdana" w:hAnsi="Verdana"/>
                <w:b/>
                <w:sz w:val="18"/>
                <w:szCs w:val="18"/>
              </w:rPr>
              <w:t>0 Dept specific</w:t>
            </w:r>
          </w:p>
          <w:p w:rsidR="0055085B" w:rsidRPr="0055085B" w:rsidRDefault="0055085B" w:rsidP="0055085B"/>
          <w:p w:rsidR="0025544A" w:rsidRPr="00672A37" w:rsidRDefault="0025544A" w:rsidP="0055085B">
            <w:pPr>
              <w:rPr>
                <w:rFonts w:ascii="Verdana" w:hAnsi="Verdana" w:cs="Arial"/>
                <w:b/>
                <w:sz w:val="20"/>
              </w:rPr>
            </w:pP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>**</w:t>
            </w:r>
            <w:r w:rsidR="0055085B"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 xml:space="preserve"> </w:t>
            </w:r>
            <w:r w:rsidRPr="0072031F">
              <w:rPr>
                <w:rFonts w:ascii="Verdana" w:hAnsi="Verdana" w:cs="Arial"/>
                <w:b/>
                <w:sz w:val="20"/>
              </w:rPr>
              <w:t>Copy of</w:t>
            </w:r>
            <w:r>
              <w:rPr>
                <w:rFonts w:ascii="Verdana" w:hAnsi="Verdana" w:cs="Arial"/>
                <w:b/>
                <w:sz w:val="20"/>
              </w:rPr>
              <w:t xml:space="preserve"> current GCP certificate (within the last two years) must be attached </w:t>
            </w:r>
            <w:r w:rsidR="0055085B">
              <w:rPr>
                <w:rFonts w:ascii="Verdana" w:hAnsi="Verdana" w:cs="Arial"/>
                <w:b/>
                <w:sz w:val="20"/>
              </w:rPr>
              <w:t xml:space="preserve">to the </w:t>
            </w:r>
            <w:r>
              <w:rPr>
                <w:rFonts w:ascii="Verdana" w:hAnsi="Verdana" w:cs="Arial"/>
                <w:b/>
                <w:sz w:val="20"/>
              </w:rPr>
              <w:t xml:space="preserve">registration </w:t>
            </w:r>
            <w:r w:rsidR="0055085B">
              <w:rPr>
                <w:rFonts w:ascii="Verdana" w:hAnsi="Verdana" w:cs="Arial"/>
                <w:b/>
                <w:sz w:val="20"/>
              </w:rPr>
              <w:t>form for</w:t>
            </w:r>
            <w:r>
              <w:rPr>
                <w:rFonts w:ascii="Verdana" w:hAnsi="Verdana" w:cs="Arial"/>
                <w:b/>
                <w:sz w:val="20"/>
              </w:rPr>
              <w:t xml:space="preserve"> the refresher course</w:t>
            </w:r>
            <w:r w:rsidR="006226EC">
              <w:rPr>
                <w:rFonts w:ascii="Verdana" w:hAnsi="Verdana" w:cs="Arial"/>
                <w:b/>
                <w:sz w:val="20"/>
              </w:rPr>
              <w:t xml:space="preserve"> attendees</w:t>
            </w:r>
            <w:r w:rsidR="0055085B">
              <w:rPr>
                <w:rFonts w:ascii="Verdana" w:hAnsi="Verdana" w:cs="Arial"/>
                <w:b/>
                <w:sz w:val="20"/>
              </w:rPr>
              <w:t>.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Cheque enclosed (payable to: </w:t>
            </w:r>
            <w:r w:rsidRPr="00803727">
              <w:rPr>
                <w:rFonts w:ascii="Verdana" w:hAnsi="Verdana"/>
                <w:b/>
                <w:sz w:val="20"/>
              </w:rPr>
              <w:t>Cambridge</w:t>
            </w:r>
            <w:r w:rsidRPr="00803727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b/>
                <w:sz w:val="20"/>
              </w:rPr>
              <w:t>University Hospitals NHS Foundation Trust</w:t>
            </w:r>
            <w:r w:rsidRPr="00803727">
              <w:rPr>
                <w:rFonts w:ascii="Verdana" w:hAnsi="Verdana"/>
                <w:sz w:val="20"/>
              </w:rPr>
              <w:t>)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 xml:space="preserve">For </w:t>
            </w:r>
            <w:r>
              <w:rPr>
                <w:rFonts w:ascii="Verdana" w:hAnsi="Verdana"/>
                <w:b/>
                <w:sz w:val="20"/>
              </w:rPr>
              <w:t xml:space="preserve"> non-</w:t>
            </w:r>
            <w:r w:rsidRPr="002A7E28">
              <w:rPr>
                <w:rFonts w:ascii="Verdana" w:hAnsi="Verdana"/>
                <w:b/>
                <w:sz w:val="20"/>
              </w:rPr>
              <w:t>CUHNHSFT Attendees</w:t>
            </w:r>
            <w:r>
              <w:rPr>
                <w:rFonts w:ascii="Verdana" w:hAnsi="Verdana"/>
                <w:b/>
                <w:sz w:val="20"/>
              </w:rPr>
              <w:t xml:space="preserve">, </w:t>
            </w:r>
            <w:r w:rsidRPr="00AE69CA">
              <w:rPr>
                <w:rFonts w:ascii="Verdana" w:hAnsi="Verdana"/>
                <w:sz w:val="20"/>
              </w:rPr>
              <w:t>should you need to have an invoice raised, please give the following details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Budget holder       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E69CA">
              <w:rPr>
                <w:rFonts w:ascii="Verdana" w:hAnsi="Verdana"/>
                <w:sz w:val="20"/>
              </w:rPr>
              <w:t xml:space="preserve">name                                             </w:t>
            </w:r>
            <w:proofErr w:type="spellStart"/>
            <w:r w:rsidRPr="00AE69CA">
              <w:rPr>
                <w:rFonts w:ascii="Verdana" w:hAnsi="Verdana"/>
                <w:sz w:val="20"/>
              </w:rPr>
              <w:t>tel</w:t>
            </w:r>
            <w:proofErr w:type="spellEnd"/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                              Email</w:t>
            </w:r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Full postal address if different from above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For MRC and CRUK staff members, </w:t>
            </w:r>
            <w:r>
              <w:rPr>
                <w:rFonts w:ascii="Verdana" w:hAnsi="Verdana"/>
                <w:sz w:val="20"/>
              </w:rPr>
              <w:t xml:space="preserve">you will need to supply a Purchase Order before we can confirm your place on the training.                            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  <w:u w:val="single"/>
              </w:rPr>
            </w:pPr>
          </w:p>
          <w:p w:rsidR="0025544A" w:rsidRPr="002A7E28" w:rsidRDefault="0025544A" w:rsidP="0025544A">
            <w:pPr>
              <w:rPr>
                <w:rFonts w:ascii="Verdana" w:hAnsi="Verdana"/>
                <w:b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>For CUHNHSFT Attendees only (payment is from internal departmental budget):</w:t>
            </w:r>
          </w:p>
          <w:p w:rsidR="0025544A" w:rsidRPr="00803727" w:rsidRDefault="0025544A" w:rsidP="0025544A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Please </w:t>
            </w:r>
            <w:r>
              <w:rPr>
                <w:rFonts w:ascii="Verdana" w:hAnsi="Verdana"/>
                <w:sz w:val="20"/>
              </w:rPr>
              <w:t>complete</w:t>
            </w:r>
            <w:r w:rsidRPr="00803727">
              <w:rPr>
                <w:rFonts w:ascii="Verdana" w:hAnsi="Verdana"/>
                <w:sz w:val="20"/>
              </w:rPr>
              <w:t xml:space="preserve"> Transfer of Expenditure request form</w:t>
            </w:r>
          </w:p>
        </w:tc>
      </w:tr>
    </w:tbl>
    <w:p w:rsidR="00E506ED" w:rsidRDefault="00E506ED">
      <w:pPr>
        <w:rPr>
          <w:rFonts w:ascii="Verdana" w:hAnsi="Verdana"/>
          <w:sz w:val="20"/>
        </w:rPr>
      </w:pPr>
    </w:p>
    <w:tbl>
      <w:tblPr>
        <w:tblStyle w:val="TableGrid"/>
        <w:tblW w:w="10774" w:type="dxa"/>
        <w:tblInd w:w="-17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57CD7" w:rsidTr="00942051">
        <w:trPr>
          <w:trHeight w:val="479"/>
        </w:trPr>
        <w:tc>
          <w:tcPr>
            <w:tcW w:w="10774" w:type="dxa"/>
          </w:tcPr>
          <w:p w:rsidR="00057CD7" w:rsidRDefault="00057CD7" w:rsidP="00057CD7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Due to the popularity of these courses,</w:t>
            </w:r>
            <w:r>
              <w:rPr>
                <w:rFonts w:ascii="Verdana" w:hAnsi="Verdana"/>
                <w:b/>
                <w:sz w:val="20"/>
              </w:rPr>
              <w:t xml:space="preserve"> we are unable to confirm</w:t>
            </w:r>
            <w:r w:rsidRPr="00803727">
              <w:rPr>
                <w:rFonts w:ascii="Verdana" w:hAnsi="Verdana"/>
                <w:b/>
                <w:sz w:val="20"/>
              </w:rPr>
              <w:t xml:space="preserve"> your place </w:t>
            </w:r>
            <w:r>
              <w:rPr>
                <w:rFonts w:ascii="Verdana" w:hAnsi="Verdana"/>
                <w:b/>
                <w:sz w:val="20"/>
              </w:rPr>
              <w:t>until</w:t>
            </w:r>
            <w:r w:rsidRPr="00803727">
              <w:rPr>
                <w:rFonts w:ascii="Verdana" w:hAnsi="Verdana"/>
                <w:b/>
                <w:sz w:val="20"/>
              </w:rPr>
              <w:t xml:space="preserve"> payment has been received.</w:t>
            </w:r>
          </w:p>
        </w:tc>
      </w:tr>
    </w:tbl>
    <w:p w:rsidR="00057CD7" w:rsidRPr="00803727" w:rsidRDefault="00057CD7">
      <w:pPr>
        <w:rPr>
          <w:rFonts w:ascii="Verdana" w:hAnsi="Verdana"/>
          <w:sz w:val="20"/>
        </w:rPr>
      </w:pPr>
    </w:p>
    <w:tbl>
      <w:tblPr>
        <w:tblW w:w="10708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8"/>
      </w:tblGrid>
      <w:tr w:rsidR="00E506ED" w:rsidRPr="001E7E23" w:rsidTr="00942051">
        <w:trPr>
          <w:cantSplit/>
          <w:jc w:val="center"/>
        </w:trPr>
        <w:tc>
          <w:tcPr>
            <w:tcW w:w="10708" w:type="dxa"/>
          </w:tcPr>
          <w:p w:rsidR="00E506ED" w:rsidRPr="00803727" w:rsidRDefault="00E506ED">
            <w:pPr>
              <w:jc w:val="center"/>
              <w:rPr>
                <w:rFonts w:ascii="Verdana" w:hAnsi="Verdana"/>
                <w:b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Places are limited so please return this form as soon as possible to:</w:t>
            </w:r>
          </w:p>
          <w:p w:rsidR="00D97C23" w:rsidRPr="00803727" w:rsidRDefault="00E506ED" w:rsidP="0069706F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R&amp;D</w:t>
            </w:r>
            <w:r w:rsidR="00C04AA2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sz w:val="20"/>
              </w:rPr>
              <w:t>D</w:t>
            </w:r>
            <w:r w:rsidR="0029258D" w:rsidRPr="00803727">
              <w:rPr>
                <w:rFonts w:ascii="Verdana" w:hAnsi="Verdana"/>
                <w:sz w:val="20"/>
              </w:rPr>
              <w:t>epartment</w:t>
            </w:r>
            <w:r w:rsidRPr="00803727">
              <w:rPr>
                <w:rFonts w:ascii="Verdana" w:hAnsi="Verdana"/>
                <w:sz w:val="20"/>
              </w:rPr>
              <w:t xml:space="preserve">, </w:t>
            </w:r>
            <w:r w:rsidR="00057CD7" w:rsidRPr="00803727">
              <w:rPr>
                <w:rFonts w:ascii="Verdana" w:hAnsi="Verdana"/>
                <w:sz w:val="20"/>
              </w:rPr>
              <w:t>Box 277</w:t>
            </w:r>
            <w:r w:rsidR="00057CD7">
              <w:rPr>
                <w:rFonts w:ascii="Verdana" w:hAnsi="Verdana"/>
                <w:sz w:val="20"/>
              </w:rPr>
              <w:t xml:space="preserve">, </w:t>
            </w:r>
            <w:r w:rsidR="0029258D" w:rsidRPr="00803727">
              <w:rPr>
                <w:rFonts w:ascii="Verdana" w:hAnsi="Verdana"/>
                <w:sz w:val="20"/>
              </w:rPr>
              <w:t>Addenbrooke</w:t>
            </w:r>
            <w:r w:rsidR="00693E4A" w:rsidRPr="00803727">
              <w:rPr>
                <w:rFonts w:ascii="Verdana" w:hAnsi="Verdana"/>
                <w:sz w:val="20"/>
              </w:rPr>
              <w:t>’</w:t>
            </w:r>
            <w:r w:rsidR="00057CD7">
              <w:rPr>
                <w:rFonts w:ascii="Verdana" w:hAnsi="Verdana"/>
                <w:sz w:val="20"/>
              </w:rPr>
              <w:t>s Hospital,</w:t>
            </w:r>
            <w:r w:rsidR="0029258D" w:rsidRPr="00803727">
              <w:rPr>
                <w:rFonts w:ascii="Verdana" w:hAnsi="Verdana"/>
                <w:sz w:val="20"/>
              </w:rPr>
              <w:t xml:space="preserve"> Hills Road, Cambridge</w:t>
            </w:r>
            <w:r w:rsidR="0069706F" w:rsidRPr="00803727">
              <w:rPr>
                <w:rFonts w:ascii="Verdana" w:hAnsi="Verdana"/>
                <w:sz w:val="20"/>
              </w:rPr>
              <w:t>,</w:t>
            </w:r>
            <w:r w:rsidR="0029258D" w:rsidRPr="00803727">
              <w:rPr>
                <w:rFonts w:ascii="Verdana" w:hAnsi="Verdana"/>
                <w:sz w:val="20"/>
              </w:rPr>
              <w:t xml:space="preserve"> CB2 </w:t>
            </w:r>
            <w:r w:rsidR="00655AFB" w:rsidRPr="00803727">
              <w:rPr>
                <w:rFonts w:ascii="Verdana" w:hAnsi="Verdana"/>
                <w:sz w:val="20"/>
              </w:rPr>
              <w:t>0</w:t>
            </w:r>
            <w:r w:rsidR="0029258D" w:rsidRPr="00803727">
              <w:rPr>
                <w:rFonts w:ascii="Verdana" w:hAnsi="Verdana"/>
                <w:sz w:val="20"/>
              </w:rPr>
              <w:t>QQ</w:t>
            </w:r>
            <w:r w:rsidR="00493381" w:rsidRPr="00803727">
              <w:rPr>
                <w:rFonts w:ascii="Verdana" w:hAnsi="Verdana"/>
                <w:sz w:val="20"/>
              </w:rPr>
              <w:t xml:space="preserve">  </w:t>
            </w:r>
          </w:p>
          <w:p w:rsidR="00966E8C" w:rsidRPr="001E7E23" w:rsidRDefault="00E506ED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>E</w:t>
            </w:r>
            <w:r w:rsidR="00D97C23" w:rsidRPr="001E7E23">
              <w:rPr>
                <w:rFonts w:ascii="Verdana" w:hAnsi="Verdana"/>
                <w:sz w:val="20"/>
                <w:lang w:val="pt-BR"/>
              </w:rPr>
              <w:t>-</w:t>
            </w:r>
            <w:r w:rsidRPr="001E7E23">
              <w:rPr>
                <w:rFonts w:ascii="Verdana" w:hAnsi="Verdana"/>
                <w:sz w:val="20"/>
                <w:lang w:val="pt-BR"/>
              </w:rPr>
              <w:t>mail</w:t>
            </w:r>
            <w:r w:rsidR="0029258D" w:rsidRPr="001E7E23">
              <w:rPr>
                <w:rFonts w:ascii="Verdana" w:hAnsi="Verdana"/>
                <w:sz w:val="20"/>
                <w:lang w:val="pt-BR"/>
              </w:rPr>
              <w:t xml:space="preserve"> </w:t>
            </w:r>
            <w:r w:rsidR="00966E8C" w:rsidRPr="001E7E23">
              <w:rPr>
                <w:rFonts w:ascii="Verdana" w:hAnsi="Verdana"/>
                <w:sz w:val="20"/>
                <w:lang w:val="pt-BR"/>
              </w:rPr>
              <w:t xml:space="preserve">: </w:t>
            </w:r>
            <w:hyperlink r:id="rId8" w:history="1">
              <w:r w:rsidR="00966E8C" w:rsidRPr="001E7E23">
                <w:rPr>
                  <w:rStyle w:val="Hyperlink"/>
                  <w:rFonts w:ascii="Verdana" w:hAnsi="Verdana"/>
                  <w:sz w:val="20"/>
                  <w:lang w:val="pt-BR"/>
                </w:rPr>
                <w:t>sylvie.robinson@addenbrookes.nhs.uk</w:t>
              </w:r>
            </w:hyperlink>
          </w:p>
          <w:p w:rsidR="00E506ED" w:rsidRPr="001E7E23" w:rsidRDefault="00D97C23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 xml:space="preserve"> </w:t>
            </w:r>
          </w:p>
        </w:tc>
      </w:tr>
    </w:tbl>
    <w:p w:rsidR="009F35B0" w:rsidRPr="001E7E23" w:rsidRDefault="009F35B0" w:rsidP="009F35B0">
      <w:pPr>
        <w:rPr>
          <w:rFonts w:ascii="Verdana" w:hAnsi="Verdana"/>
          <w:sz w:val="20"/>
          <w:lang w:val="pt-BR"/>
        </w:rPr>
      </w:pPr>
    </w:p>
    <w:p w:rsidR="003A00C9" w:rsidRDefault="00803727" w:rsidP="003A00C9">
      <w:pPr>
        <w:jc w:val="center"/>
        <w:rPr>
          <w:rFonts w:ascii="Verdana" w:hAnsi="Verdana"/>
          <w:sz w:val="20"/>
        </w:rPr>
      </w:pPr>
      <w:r w:rsidRPr="00803727">
        <w:rPr>
          <w:rFonts w:ascii="Verdana" w:hAnsi="Verdana"/>
          <w:sz w:val="20"/>
        </w:rPr>
        <w:t>F</w:t>
      </w:r>
      <w:r w:rsidR="006237EF" w:rsidRPr="00803727">
        <w:rPr>
          <w:rFonts w:ascii="Verdana" w:hAnsi="Verdana"/>
          <w:sz w:val="20"/>
        </w:rPr>
        <w:t xml:space="preserve">urther information including a programme, directions and other details will be sent to you </w:t>
      </w:r>
    </w:p>
    <w:p w:rsidR="00E3301E" w:rsidRDefault="006237EF" w:rsidP="003A00C9">
      <w:pPr>
        <w:jc w:val="center"/>
        <w:rPr>
          <w:rFonts w:ascii="Verdana" w:hAnsi="Verdana"/>
          <w:sz w:val="20"/>
        </w:rPr>
      </w:pPr>
      <w:r w:rsidRPr="00803727">
        <w:rPr>
          <w:rFonts w:ascii="Verdana" w:hAnsi="Verdana"/>
          <w:sz w:val="20"/>
        </w:rPr>
        <w:t>at a later date.</w:t>
      </w:r>
    </w:p>
    <w:sectPr w:rsidR="00E3301E" w:rsidSect="00E618B0">
      <w:headerReference w:type="default" r:id="rId9"/>
      <w:pgSz w:w="11907" w:h="16840" w:code="9"/>
      <w:pgMar w:top="288" w:right="850" w:bottom="288" w:left="850" w:header="288" w:footer="662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B0" w:rsidRDefault="00E618B0" w:rsidP="00E618B0">
      <w:r>
        <w:separator/>
      </w:r>
    </w:p>
  </w:endnote>
  <w:endnote w:type="continuationSeparator" w:id="0">
    <w:p w:rsidR="00E618B0" w:rsidRDefault="00E618B0" w:rsidP="00E6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B0" w:rsidRDefault="00E618B0" w:rsidP="00E618B0">
      <w:r>
        <w:separator/>
      </w:r>
    </w:p>
  </w:footnote>
  <w:footnote w:type="continuationSeparator" w:id="0">
    <w:p w:rsidR="00E618B0" w:rsidRDefault="00E618B0" w:rsidP="00E6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0" w:rsidRDefault="00E61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148A"/>
    <w:multiLevelType w:val="singleLevel"/>
    <w:tmpl w:val="3BD822BE"/>
    <w:lvl w:ilvl="0">
      <w:start w:val="11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EFD6C37"/>
    <w:multiLevelType w:val="hybridMultilevel"/>
    <w:tmpl w:val="C52E12E0"/>
    <w:lvl w:ilvl="0" w:tplc="0F0239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85A92"/>
    <w:multiLevelType w:val="hybridMultilevel"/>
    <w:tmpl w:val="B386A7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7BAE"/>
    <w:multiLevelType w:val="hybridMultilevel"/>
    <w:tmpl w:val="94B6A1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CA"/>
    <w:rsid w:val="0000666B"/>
    <w:rsid w:val="000104AB"/>
    <w:rsid w:val="000310CD"/>
    <w:rsid w:val="00040589"/>
    <w:rsid w:val="00045364"/>
    <w:rsid w:val="00057CD7"/>
    <w:rsid w:val="0008101B"/>
    <w:rsid w:val="00082F56"/>
    <w:rsid w:val="000A05AE"/>
    <w:rsid w:val="000A2EFF"/>
    <w:rsid w:val="000C78CC"/>
    <w:rsid w:val="000D71DE"/>
    <w:rsid w:val="000F30D9"/>
    <w:rsid w:val="000F3385"/>
    <w:rsid w:val="000F455C"/>
    <w:rsid w:val="00116702"/>
    <w:rsid w:val="0011673B"/>
    <w:rsid w:val="00130FBC"/>
    <w:rsid w:val="00144995"/>
    <w:rsid w:val="00144DCC"/>
    <w:rsid w:val="00146380"/>
    <w:rsid w:val="00154F0F"/>
    <w:rsid w:val="00161F6C"/>
    <w:rsid w:val="00191C1D"/>
    <w:rsid w:val="001A17D0"/>
    <w:rsid w:val="001C4F61"/>
    <w:rsid w:val="001D4707"/>
    <w:rsid w:val="001D50DD"/>
    <w:rsid w:val="001E7E23"/>
    <w:rsid w:val="001F09B4"/>
    <w:rsid w:val="002043A6"/>
    <w:rsid w:val="002055C5"/>
    <w:rsid w:val="0021696B"/>
    <w:rsid w:val="00233B31"/>
    <w:rsid w:val="00244529"/>
    <w:rsid w:val="00246517"/>
    <w:rsid w:val="0025544A"/>
    <w:rsid w:val="00264924"/>
    <w:rsid w:val="002658F6"/>
    <w:rsid w:val="00265A11"/>
    <w:rsid w:val="0029258D"/>
    <w:rsid w:val="002A1377"/>
    <w:rsid w:val="002A7E28"/>
    <w:rsid w:val="002D395D"/>
    <w:rsid w:val="00391348"/>
    <w:rsid w:val="003A00C9"/>
    <w:rsid w:val="003B5792"/>
    <w:rsid w:val="003D5806"/>
    <w:rsid w:val="003F5219"/>
    <w:rsid w:val="0042240B"/>
    <w:rsid w:val="00433ECC"/>
    <w:rsid w:val="00440508"/>
    <w:rsid w:val="004522A2"/>
    <w:rsid w:val="004558BE"/>
    <w:rsid w:val="00455A05"/>
    <w:rsid w:val="00472B74"/>
    <w:rsid w:val="00483D32"/>
    <w:rsid w:val="00493381"/>
    <w:rsid w:val="004A0E7C"/>
    <w:rsid w:val="004A191C"/>
    <w:rsid w:val="004B1520"/>
    <w:rsid w:val="004C5D8D"/>
    <w:rsid w:val="004F0DA5"/>
    <w:rsid w:val="00524F8F"/>
    <w:rsid w:val="005270E7"/>
    <w:rsid w:val="00532F68"/>
    <w:rsid w:val="0054298A"/>
    <w:rsid w:val="0055085B"/>
    <w:rsid w:val="0055255E"/>
    <w:rsid w:val="00552FF3"/>
    <w:rsid w:val="005550B6"/>
    <w:rsid w:val="00573F69"/>
    <w:rsid w:val="00582178"/>
    <w:rsid w:val="0059125E"/>
    <w:rsid w:val="005A49F4"/>
    <w:rsid w:val="005B4CB1"/>
    <w:rsid w:val="005B6174"/>
    <w:rsid w:val="005E0D89"/>
    <w:rsid w:val="005E1EF6"/>
    <w:rsid w:val="005E41AE"/>
    <w:rsid w:val="005F1D30"/>
    <w:rsid w:val="005F2114"/>
    <w:rsid w:val="005F7323"/>
    <w:rsid w:val="006226EC"/>
    <w:rsid w:val="006237EF"/>
    <w:rsid w:val="006278CC"/>
    <w:rsid w:val="00636801"/>
    <w:rsid w:val="0064059D"/>
    <w:rsid w:val="00655AFB"/>
    <w:rsid w:val="00667F1C"/>
    <w:rsid w:val="00670783"/>
    <w:rsid w:val="00672A37"/>
    <w:rsid w:val="00676573"/>
    <w:rsid w:val="00693E4A"/>
    <w:rsid w:val="0069706F"/>
    <w:rsid w:val="006B53D7"/>
    <w:rsid w:val="006C1D36"/>
    <w:rsid w:val="006C423D"/>
    <w:rsid w:val="006C788B"/>
    <w:rsid w:val="006D3673"/>
    <w:rsid w:val="006F2C96"/>
    <w:rsid w:val="00703445"/>
    <w:rsid w:val="00704BAA"/>
    <w:rsid w:val="00713E41"/>
    <w:rsid w:val="007374C2"/>
    <w:rsid w:val="007377EC"/>
    <w:rsid w:val="00746C7C"/>
    <w:rsid w:val="0075417A"/>
    <w:rsid w:val="00755DE4"/>
    <w:rsid w:val="007700C6"/>
    <w:rsid w:val="00775083"/>
    <w:rsid w:val="00775801"/>
    <w:rsid w:val="00790498"/>
    <w:rsid w:val="007A1369"/>
    <w:rsid w:val="007B1F92"/>
    <w:rsid w:val="007D2EC0"/>
    <w:rsid w:val="007E1B77"/>
    <w:rsid w:val="007E60ED"/>
    <w:rsid w:val="007F2C40"/>
    <w:rsid w:val="007F6CC9"/>
    <w:rsid w:val="00803727"/>
    <w:rsid w:val="00813BCA"/>
    <w:rsid w:val="00824BEA"/>
    <w:rsid w:val="00833C85"/>
    <w:rsid w:val="008371C0"/>
    <w:rsid w:val="00840F07"/>
    <w:rsid w:val="00855C55"/>
    <w:rsid w:val="00871BE5"/>
    <w:rsid w:val="008A4E77"/>
    <w:rsid w:val="008A6E0D"/>
    <w:rsid w:val="008C1F1C"/>
    <w:rsid w:val="008C459B"/>
    <w:rsid w:val="008D0677"/>
    <w:rsid w:val="008D1918"/>
    <w:rsid w:val="008E4967"/>
    <w:rsid w:val="008F5607"/>
    <w:rsid w:val="00906E0F"/>
    <w:rsid w:val="00926C7E"/>
    <w:rsid w:val="00940548"/>
    <w:rsid w:val="00942051"/>
    <w:rsid w:val="00953C42"/>
    <w:rsid w:val="009607D0"/>
    <w:rsid w:val="00966E8C"/>
    <w:rsid w:val="00971478"/>
    <w:rsid w:val="00974E2B"/>
    <w:rsid w:val="00975543"/>
    <w:rsid w:val="009B1F89"/>
    <w:rsid w:val="009B42E2"/>
    <w:rsid w:val="009B519F"/>
    <w:rsid w:val="009D1831"/>
    <w:rsid w:val="009D61D9"/>
    <w:rsid w:val="009E71C8"/>
    <w:rsid w:val="009F33AB"/>
    <w:rsid w:val="009F35B0"/>
    <w:rsid w:val="00A118EC"/>
    <w:rsid w:val="00A13C77"/>
    <w:rsid w:val="00A319C1"/>
    <w:rsid w:val="00A46102"/>
    <w:rsid w:val="00A5377E"/>
    <w:rsid w:val="00A566D0"/>
    <w:rsid w:val="00A637C3"/>
    <w:rsid w:val="00A67B34"/>
    <w:rsid w:val="00A82A20"/>
    <w:rsid w:val="00AB256D"/>
    <w:rsid w:val="00AE292F"/>
    <w:rsid w:val="00AE69CA"/>
    <w:rsid w:val="00AE72F9"/>
    <w:rsid w:val="00B0682B"/>
    <w:rsid w:val="00B14C41"/>
    <w:rsid w:val="00B3059E"/>
    <w:rsid w:val="00B60F62"/>
    <w:rsid w:val="00B71A9B"/>
    <w:rsid w:val="00B80E16"/>
    <w:rsid w:val="00B91A08"/>
    <w:rsid w:val="00BD635C"/>
    <w:rsid w:val="00BF2144"/>
    <w:rsid w:val="00C04AA2"/>
    <w:rsid w:val="00C4386C"/>
    <w:rsid w:val="00C72C76"/>
    <w:rsid w:val="00C73F94"/>
    <w:rsid w:val="00C76BC0"/>
    <w:rsid w:val="00C8056B"/>
    <w:rsid w:val="00C87A5B"/>
    <w:rsid w:val="00C92FBB"/>
    <w:rsid w:val="00C94439"/>
    <w:rsid w:val="00C97B74"/>
    <w:rsid w:val="00CC321A"/>
    <w:rsid w:val="00CD61B9"/>
    <w:rsid w:val="00CE675B"/>
    <w:rsid w:val="00D74915"/>
    <w:rsid w:val="00D8634C"/>
    <w:rsid w:val="00D97C23"/>
    <w:rsid w:val="00DC4517"/>
    <w:rsid w:val="00DD26F7"/>
    <w:rsid w:val="00DE3C9A"/>
    <w:rsid w:val="00DF5FC1"/>
    <w:rsid w:val="00E15AA2"/>
    <w:rsid w:val="00E215EB"/>
    <w:rsid w:val="00E26693"/>
    <w:rsid w:val="00E321E7"/>
    <w:rsid w:val="00E3301E"/>
    <w:rsid w:val="00E41440"/>
    <w:rsid w:val="00E506ED"/>
    <w:rsid w:val="00E6000F"/>
    <w:rsid w:val="00E618B0"/>
    <w:rsid w:val="00E76BAF"/>
    <w:rsid w:val="00E97992"/>
    <w:rsid w:val="00EA5301"/>
    <w:rsid w:val="00EB7341"/>
    <w:rsid w:val="00EC2C92"/>
    <w:rsid w:val="00EE16E1"/>
    <w:rsid w:val="00EF60C1"/>
    <w:rsid w:val="00F00AE4"/>
    <w:rsid w:val="00F35421"/>
    <w:rsid w:val="00F52E3C"/>
    <w:rsid w:val="00F74623"/>
    <w:rsid w:val="00F9087D"/>
    <w:rsid w:val="00F9574C"/>
    <w:rsid w:val="00FA65F3"/>
    <w:rsid w:val="00FB0CE0"/>
    <w:rsid w:val="00FD0A64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66B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7A1369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7A136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A1369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7A1369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369"/>
    <w:rPr>
      <w:color w:val="0000FF"/>
      <w:u w:val="single"/>
    </w:rPr>
  </w:style>
  <w:style w:type="table" w:styleId="TableGrid">
    <w:name w:val="Table Grid"/>
    <w:basedOn w:val="TableNormal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5C55"/>
    <w:rPr>
      <w:sz w:val="16"/>
      <w:szCs w:val="16"/>
    </w:rPr>
  </w:style>
  <w:style w:type="paragraph" w:styleId="CommentText">
    <w:name w:val="annotation text"/>
    <w:basedOn w:val="Normal"/>
    <w:semiHidden/>
    <w:rsid w:val="00855C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C55"/>
    <w:rPr>
      <w:b/>
      <w:bCs/>
    </w:rPr>
  </w:style>
  <w:style w:type="paragraph" w:styleId="ListParagraph">
    <w:name w:val="List Paragraph"/>
    <w:basedOn w:val="Normal"/>
    <w:uiPriority w:val="34"/>
    <w:qFormat/>
    <w:rsid w:val="008D0677"/>
    <w:pPr>
      <w:ind w:left="720"/>
      <w:contextualSpacing/>
    </w:pPr>
  </w:style>
  <w:style w:type="paragraph" w:styleId="Header">
    <w:name w:val="header"/>
    <w:basedOn w:val="Normal"/>
    <w:link w:val="HeaderChar"/>
    <w:rsid w:val="00E6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18B0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E6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18B0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66B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7A1369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7A136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A1369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7A1369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369"/>
    <w:rPr>
      <w:color w:val="0000FF"/>
      <w:u w:val="single"/>
    </w:rPr>
  </w:style>
  <w:style w:type="table" w:styleId="TableGrid">
    <w:name w:val="Table Grid"/>
    <w:basedOn w:val="TableNormal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5C55"/>
    <w:rPr>
      <w:sz w:val="16"/>
      <w:szCs w:val="16"/>
    </w:rPr>
  </w:style>
  <w:style w:type="paragraph" w:styleId="CommentText">
    <w:name w:val="annotation text"/>
    <w:basedOn w:val="Normal"/>
    <w:semiHidden/>
    <w:rsid w:val="00855C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C55"/>
    <w:rPr>
      <w:b/>
      <w:bCs/>
    </w:rPr>
  </w:style>
  <w:style w:type="paragraph" w:styleId="ListParagraph">
    <w:name w:val="List Paragraph"/>
    <w:basedOn w:val="Normal"/>
    <w:uiPriority w:val="34"/>
    <w:qFormat/>
    <w:rsid w:val="008D0677"/>
    <w:pPr>
      <w:ind w:left="720"/>
      <w:contextualSpacing/>
    </w:pPr>
  </w:style>
  <w:style w:type="paragraph" w:styleId="Header">
    <w:name w:val="header"/>
    <w:basedOn w:val="Normal"/>
    <w:link w:val="HeaderChar"/>
    <w:rsid w:val="00E6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18B0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E6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18B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robinson@addenbrookes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612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Statistics for Medical Research</vt:lpstr>
    </vt:vector>
  </TitlesOfParts>
  <Company>UCL Hospitals NHS Trust</Company>
  <LinksUpToDate>false</LinksUpToDate>
  <CharactersWithSpaces>3890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mailto:sylvie.robinson@addenbrookes.nhs.uk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Statistics for Medical Research</dc:title>
  <dc:creator>DSHARPE</dc:creator>
  <cp:lastModifiedBy>Yener, Aslihan</cp:lastModifiedBy>
  <cp:revision>9</cp:revision>
  <cp:lastPrinted>2018-03-01T15:53:00Z</cp:lastPrinted>
  <dcterms:created xsi:type="dcterms:W3CDTF">2018-08-21T09:34:00Z</dcterms:created>
  <dcterms:modified xsi:type="dcterms:W3CDTF">2019-01-11T10:05:00Z</dcterms:modified>
</cp:coreProperties>
</file>