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965" w:rsidRDefault="00451965" w:rsidP="00A335E6">
      <w:pPr>
        <w:jc w:val="center"/>
        <w:rPr>
          <w:b/>
          <w:sz w:val="40"/>
          <w:lang w:val="en-US"/>
        </w:rPr>
      </w:pPr>
    </w:p>
    <w:p w:rsidR="00A335E6" w:rsidRDefault="00A335E6" w:rsidP="00A335E6">
      <w:pPr>
        <w:jc w:val="center"/>
        <w:rPr>
          <w:b/>
          <w:sz w:val="40"/>
          <w:lang w:val="en-US"/>
        </w:rPr>
      </w:pPr>
    </w:p>
    <w:p w:rsidR="00A335E6" w:rsidRDefault="00A335E6" w:rsidP="00A335E6">
      <w:pPr>
        <w:jc w:val="center"/>
        <w:rPr>
          <w:b/>
          <w:sz w:val="40"/>
          <w:lang w:val="en-US"/>
        </w:rPr>
      </w:pPr>
    </w:p>
    <w:p w:rsidR="00A335E6" w:rsidRDefault="00A335E6" w:rsidP="00A335E6">
      <w:pPr>
        <w:jc w:val="center"/>
        <w:rPr>
          <w:b/>
          <w:sz w:val="40"/>
          <w:lang w:val="en-US"/>
        </w:rPr>
      </w:pPr>
    </w:p>
    <w:p w:rsidR="00A335E6" w:rsidRDefault="00A335E6" w:rsidP="00A335E6">
      <w:pPr>
        <w:jc w:val="center"/>
        <w:rPr>
          <w:b/>
          <w:sz w:val="40"/>
          <w:lang w:val="en-US"/>
        </w:rPr>
      </w:pPr>
    </w:p>
    <w:p w:rsidR="00A335E6" w:rsidRDefault="00A335E6" w:rsidP="00A335E6">
      <w:pPr>
        <w:jc w:val="center"/>
        <w:rPr>
          <w:b/>
          <w:sz w:val="40"/>
          <w:lang w:val="en-US"/>
        </w:rPr>
      </w:pPr>
    </w:p>
    <w:p w:rsidR="00A335E6" w:rsidRPr="00451965" w:rsidRDefault="00A335E6" w:rsidP="00A335E6">
      <w:pPr>
        <w:jc w:val="center"/>
        <w:rPr>
          <w:b/>
          <w:color w:val="000000"/>
          <w:sz w:val="40"/>
          <w:lang w:val="en-US"/>
        </w:rPr>
      </w:pPr>
    </w:p>
    <w:p w:rsidR="00A335E6" w:rsidRDefault="00A335E6" w:rsidP="00A335E6">
      <w:pPr>
        <w:jc w:val="center"/>
        <w:rPr>
          <w:b/>
          <w:sz w:val="40"/>
          <w:lang w:val="en-US"/>
        </w:rPr>
      </w:pPr>
    </w:p>
    <w:p w:rsidR="00A335E6" w:rsidRDefault="00A335E6" w:rsidP="00A335E6">
      <w:pPr>
        <w:jc w:val="center"/>
        <w:outlineLvl w:val="0"/>
        <w:rPr>
          <w:b/>
          <w:sz w:val="40"/>
          <w:lang w:val="en-US"/>
        </w:rPr>
      </w:pPr>
      <w:r w:rsidRPr="008709CF">
        <w:rPr>
          <w:b/>
          <w:sz w:val="40"/>
          <w:lang w:val="en-US"/>
        </w:rPr>
        <w:t>Human induced Pluripotent Stem Cells Protocols</w:t>
      </w:r>
    </w:p>
    <w:p w:rsidR="00A335E6" w:rsidRPr="008709CF" w:rsidRDefault="00A335E6" w:rsidP="00A335E6">
      <w:pPr>
        <w:jc w:val="center"/>
        <w:rPr>
          <w:b/>
          <w:sz w:val="40"/>
          <w:lang w:val="en-US"/>
        </w:rPr>
      </w:pPr>
    </w:p>
    <w:p w:rsidR="00A335E6" w:rsidRPr="00451965" w:rsidRDefault="00A335E6" w:rsidP="00A335E6">
      <w:pPr>
        <w:jc w:val="center"/>
        <w:outlineLvl w:val="0"/>
        <w:rPr>
          <w:rFonts w:cs="Helvetica Neue"/>
          <w:bCs/>
          <w:color w:val="000000"/>
          <w:sz w:val="32"/>
          <w:szCs w:val="56"/>
          <w:lang w:val="en-US"/>
        </w:rPr>
      </w:pPr>
      <w:r w:rsidRPr="00451965">
        <w:rPr>
          <w:rFonts w:cs="Helvetica Neue"/>
          <w:color w:val="000000"/>
          <w:sz w:val="32"/>
          <w:szCs w:val="56"/>
          <w:lang w:val="en-US"/>
        </w:rPr>
        <w:t xml:space="preserve">Cambridge </w:t>
      </w:r>
      <w:r w:rsidRPr="00451965">
        <w:rPr>
          <w:rFonts w:cs="Helvetica Neue"/>
          <w:bCs/>
          <w:color w:val="000000"/>
          <w:sz w:val="32"/>
          <w:szCs w:val="56"/>
          <w:lang w:val="en-US"/>
        </w:rPr>
        <w:t>Biomedical Research Centre (BRC)</w:t>
      </w:r>
    </w:p>
    <w:p w:rsidR="00A335E6" w:rsidRPr="00451965" w:rsidRDefault="00A335E6" w:rsidP="00A335E6">
      <w:pPr>
        <w:jc w:val="center"/>
        <w:rPr>
          <w:rFonts w:cs="Helvetica Neue"/>
          <w:bCs/>
          <w:color w:val="000000"/>
          <w:sz w:val="32"/>
          <w:szCs w:val="56"/>
          <w:lang w:val="en-US"/>
        </w:rPr>
      </w:pPr>
    </w:p>
    <w:p w:rsidR="00A335E6" w:rsidRPr="00451965" w:rsidRDefault="00A335E6" w:rsidP="00A335E6">
      <w:pPr>
        <w:jc w:val="center"/>
        <w:rPr>
          <w:rFonts w:cs="Helvetica Neue"/>
          <w:bCs/>
          <w:color w:val="000000"/>
          <w:sz w:val="32"/>
          <w:szCs w:val="56"/>
          <w:lang w:val="en-US"/>
        </w:rPr>
      </w:pPr>
      <w:r w:rsidRPr="00451965">
        <w:rPr>
          <w:rFonts w:cs="Helvetica Neue"/>
          <w:bCs/>
          <w:color w:val="000000"/>
          <w:sz w:val="32"/>
          <w:szCs w:val="56"/>
          <w:lang w:val="en-US"/>
        </w:rPr>
        <w:t>2015</w:t>
      </w:r>
    </w:p>
    <w:p w:rsidR="00A335E6" w:rsidRPr="00451965" w:rsidRDefault="00A335E6" w:rsidP="00A335E6">
      <w:pPr>
        <w:jc w:val="center"/>
        <w:rPr>
          <w:rFonts w:cs="Helvetica Neue"/>
          <w:bCs/>
          <w:color w:val="000000"/>
          <w:sz w:val="32"/>
          <w:szCs w:val="56"/>
          <w:lang w:val="en-US"/>
        </w:rPr>
      </w:pPr>
    </w:p>
    <w:p w:rsidR="00A335E6" w:rsidRPr="00451965" w:rsidRDefault="00A335E6" w:rsidP="00A335E6">
      <w:pPr>
        <w:jc w:val="center"/>
        <w:outlineLvl w:val="0"/>
        <w:rPr>
          <w:rFonts w:cs="Helvetica Neue"/>
          <w:bCs/>
          <w:color w:val="000000"/>
          <w:sz w:val="32"/>
          <w:szCs w:val="56"/>
          <w:lang w:val="en-US"/>
        </w:rPr>
      </w:pPr>
      <w:r w:rsidRPr="00451965">
        <w:rPr>
          <w:rFonts w:cs="Helvetica Neue"/>
          <w:bCs/>
          <w:color w:val="000000"/>
          <w:sz w:val="32"/>
          <w:szCs w:val="56"/>
          <w:lang w:val="en-US"/>
        </w:rPr>
        <w:t>University of Cambridge</w:t>
      </w:r>
    </w:p>
    <w:p w:rsidR="00A335E6" w:rsidRPr="00451965" w:rsidRDefault="00A335E6" w:rsidP="00A335E6">
      <w:pPr>
        <w:jc w:val="center"/>
        <w:rPr>
          <w:rFonts w:cs="Helvetica Neue"/>
          <w:bCs/>
          <w:color w:val="000000"/>
          <w:sz w:val="32"/>
          <w:szCs w:val="56"/>
          <w:lang w:val="en-US"/>
        </w:rPr>
      </w:pPr>
    </w:p>
    <w:p w:rsidR="00A335E6" w:rsidRPr="00451965" w:rsidRDefault="00A335E6" w:rsidP="00A335E6">
      <w:pPr>
        <w:jc w:val="center"/>
        <w:rPr>
          <w:rFonts w:cs="Helvetica Neue"/>
          <w:bCs/>
          <w:color w:val="000000"/>
          <w:sz w:val="32"/>
          <w:szCs w:val="56"/>
          <w:lang w:val="en-US"/>
        </w:rPr>
      </w:pPr>
    </w:p>
    <w:p w:rsidR="00A335E6" w:rsidRPr="00451965" w:rsidRDefault="00A335E6" w:rsidP="00A335E6">
      <w:pPr>
        <w:jc w:val="center"/>
        <w:rPr>
          <w:rFonts w:cs="Helvetica Neue"/>
          <w:bCs/>
          <w:color w:val="000000"/>
          <w:sz w:val="32"/>
          <w:szCs w:val="56"/>
          <w:lang w:val="en-US"/>
        </w:rPr>
      </w:pPr>
    </w:p>
    <w:p w:rsidR="00A335E6" w:rsidRPr="00451965" w:rsidRDefault="00A335E6" w:rsidP="00A335E6">
      <w:pPr>
        <w:jc w:val="center"/>
        <w:rPr>
          <w:rFonts w:cs="Helvetica Neue"/>
          <w:bCs/>
          <w:color w:val="000000"/>
          <w:sz w:val="32"/>
          <w:szCs w:val="56"/>
          <w:lang w:val="en-US"/>
        </w:rPr>
      </w:pPr>
    </w:p>
    <w:p w:rsidR="00A335E6" w:rsidRPr="00451965" w:rsidRDefault="00A335E6" w:rsidP="00A335E6">
      <w:pPr>
        <w:jc w:val="center"/>
        <w:rPr>
          <w:rFonts w:cs="Helvetica Neue"/>
          <w:bCs/>
          <w:color w:val="000000"/>
          <w:sz w:val="32"/>
          <w:szCs w:val="56"/>
          <w:lang w:val="en-US"/>
        </w:rPr>
      </w:pPr>
    </w:p>
    <w:p w:rsidR="00A335E6" w:rsidRPr="00451965" w:rsidRDefault="00A335E6" w:rsidP="00A335E6">
      <w:pPr>
        <w:jc w:val="center"/>
        <w:rPr>
          <w:rFonts w:cs="Helvetica Neue"/>
          <w:bCs/>
          <w:color w:val="000000"/>
          <w:sz w:val="32"/>
          <w:szCs w:val="56"/>
          <w:lang w:val="en-US"/>
        </w:rPr>
      </w:pPr>
    </w:p>
    <w:p w:rsidR="00A335E6" w:rsidRPr="00451965" w:rsidRDefault="00A335E6" w:rsidP="00A335E6">
      <w:pPr>
        <w:jc w:val="center"/>
        <w:rPr>
          <w:rFonts w:cs="Helvetica Neue"/>
          <w:bCs/>
          <w:color w:val="000000"/>
          <w:sz w:val="32"/>
          <w:szCs w:val="56"/>
          <w:lang w:val="en-US"/>
        </w:rPr>
      </w:pPr>
    </w:p>
    <w:p w:rsidR="00A335E6" w:rsidRPr="00E95846"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lang w:val="en-US"/>
        </w:rPr>
      </w:pPr>
      <w:r w:rsidRPr="00E95846">
        <w:rPr>
          <w:rFonts w:cs="Arial"/>
          <w:color w:val="000000"/>
          <w:lang w:val="en-US"/>
        </w:rPr>
        <w:t>Anne McLaren Laboratory for Regenerative Medicine</w:t>
      </w:r>
    </w:p>
    <w:p w:rsidR="00A335E6" w:rsidRPr="00E95846"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lang w:val="en-US"/>
        </w:rPr>
      </w:pPr>
      <w:r w:rsidRPr="00E95846">
        <w:rPr>
          <w:rFonts w:cs="Arial"/>
          <w:color w:val="000000"/>
          <w:lang w:val="en-US"/>
        </w:rPr>
        <w:t>MRC Centre for Stem Cell Biology and Regenerative Medicine</w:t>
      </w:r>
    </w:p>
    <w:p w:rsidR="00A335E6" w:rsidRPr="00E95846"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lang w:val="en-US"/>
        </w:rPr>
      </w:pPr>
      <w:r w:rsidRPr="00E95846">
        <w:rPr>
          <w:rFonts w:cs="Arial"/>
          <w:color w:val="000000"/>
          <w:lang w:val="en-US"/>
        </w:rPr>
        <w:t>West Forvie Building, Forvie Site</w:t>
      </w:r>
    </w:p>
    <w:p w:rsidR="00A335E6" w:rsidRPr="00E95846"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lang w:val="en-US"/>
        </w:rPr>
      </w:pPr>
      <w:r w:rsidRPr="00E95846">
        <w:rPr>
          <w:rFonts w:cs="Arial"/>
          <w:color w:val="000000"/>
          <w:lang w:val="en-US"/>
        </w:rPr>
        <w:t>University of Cambridge</w:t>
      </w:r>
    </w:p>
    <w:p w:rsidR="00A335E6" w:rsidRPr="00E95846"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lang w:val="en-US"/>
        </w:rPr>
      </w:pPr>
      <w:r w:rsidRPr="00E95846">
        <w:rPr>
          <w:rFonts w:cs="Arial"/>
          <w:color w:val="000000"/>
          <w:lang w:val="en-US"/>
        </w:rPr>
        <w:t>Robinson Way</w:t>
      </w:r>
    </w:p>
    <w:p w:rsidR="00A335E6" w:rsidRPr="00E95846"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lang w:val="en-US"/>
        </w:rPr>
      </w:pPr>
      <w:r w:rsidRPr="00E95846">
        <w:rPr>
          <w:rFonts w:cs="Arial"/>
          <w:color w:val="000000"/>
          <w:lang w:val="en-US"/>
        </w:rPr>
        <w:t>Cambridge CB2 0SZ</w:t>
      </w:r>
    </w:p>
    <w:p w:rsidR="00A335E6" w:rsidRPr="00E95846"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lang w:val="en-US"/>
        </w:rPr>
      </w:pPr>
    </w:p>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Neue"/>
          <w:bCs/>
          <w:color w:val="000000"/>
          <w:sz w:val="32"/>
          <w:szCs w:val="56"/>
          <w:lang w:val="en-US"/>
        </w:rPr>
      </w:pPr>
      <w:r w:rsidRPr="00451965">
        <w:rPr>
          <w:rFonts w:cs="Helvetica Neue"/>
          <w:bCs/>
          <w:color w:val="000000"/>
          <w:sz w:val="32"/>
          <w:szCs w:val="56"/>
          <w:lang w:val="en-US"/>
        </w:rPr>
        <w:br w:type="page"/>
      </w:r>
    </w:p>
    <w:p w:rsidR="00A335E6" w:rsidRPr="00664F86" w:rsidRDefault="00A335E6" w:rsidP="00A335E6">
      <w:pPr>
        <w:tabs>
          <w:tab w:val="left" w:pos="270"/>
          <w:tab w:val="left" w:pos="3040"/>
        </w:tabs>
        <w:outlineLvl w:val="0"/>
        <w:rPr>
          <w:b/>
          <w:sz w:val="28"/>
        </w:rPr>
      </w:pPr>
      <w:r w:rsidRPr="00664F86">
        <w:rPr>
          <w:b/>
          <w:sz w:val="28"/>
        </w:rPr>
        <w:lastRenderedPageBreak/>
        <w:t>Table of Contents</w:t>
      </w:r>
    </w:p>
    <w:p w:rsidR="00A335E6" w:rsidRPr="00295A28" w:rsidRDefault="00A335E6" w:rsidP="00A335E6"/>
    <w:tbl>
      <w:tblPr>
        <w:tblW w:w="8939"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0BF" w:firstRow="1" w:lastRow="0" w:firstColumn="1" w:lastColumn="0" w:noHBand="0" w:noVBand="0"/>
      </w:tblPr>
      <w:tblGrid>
        <w:gridCol w:w="8483"/>
        <w:gridCol w:w="456"/>
      </w:tblGrid>
      <w:tr w:rsidR="00A335E6" w:rsidRPr="009C2D0D">
        <w:tc>
          <w:tcPr>
            <w:tcW w:w="8483" w:type="dxa"/>
          </w:tcPr>
          <w:p w:rsidR="00A335E6" w:rsidRPr="006E0EBA" w:rsidRDefault="00A335E6" w:rsidP="00A335E6">
            <w:pPr>
              <w:rPr>
                <w:b/>
              </w:rPr>
            </w:pPr>
            <w:r w:rsidRPr="006E0EBA">
              <w:rPr>
                <w:b/>
              </w:rPr>
              <w:t>I. Introduction................................................................................................................</w:t>
            </w:r>
          </w:p>
        </w:tc>
        <w:tc>
          <w:tcPr>
            <w:tcW w:w="456" w:type="dxa"/>
          </w:tcPr>
          <w:p w:rsidR="00A335E6" w:rsidRPr="009C2D0D" w:rsidRDefault="00A335E6" w:rsidP="00A335E6">
            <w:pPr>
              <w:jc w:val="right"/>
            </w:pPr>
            <w:r>
              <w:t>4</w:t>
            </w:r>
          </w:p>
        </w:tc>
      </w:tr>
      <w:tr w:rsidR="00A335E6" w:rsidRPr="009C2D0D">
        <w:tc>
          <w:tcPr>
            <w:tcW w:w="8483" w:type="dxa"/>
          </w:tcPr>
          <w:p w:rsidR="00A335E6" w:rsidRPr="009C2D0D" w:rsidRDefault="00A335E6" w:rsidP="00A335E6">
            <w:r w:rsidRPr="009C2D0D">
              <w:t xml:space="preserve">1. Induced Pluripotent </w:t>
            </w:r>
            <w:r>
              <w:t>Stem Cells (iPSCs) - a general o</w:t>
            </w:r>
            <w:r w:rsidRPr="009C2D0D">
              <w:t>verview</w:t>
            </w:r>
          </w:p>
        </w:tc>
        <w:tc>
          <w:tcPr>
            <w:tcW w:w="456" w:type="dxa"/>
          </w:tcPr>
          <w:p w:rsidR="00A335E6" w:rsidRPr="009C2D0D" w:rsidRDefault="00A335E6" w:rsidP="00A335E6">
            <w:pPr>
              <w:jc w:val="right"/>
            </w:pPr>
            <w:r w:rsidRPr="009C2D0D">
              <w:t>4</w:t>
            </w:r>
          </w:p>
        </w:tc>
      </w:tr>
      <w:tr w:rsidR="00A335E6" w:rsidRPr="009C2D0D">
        <w:tc>
          <w:tcPr>
            <w:tcW w:w="8483" w:type="dxa"/>
          </w:tcPr>
          <w:p w:rsidR="00A335E6" w:rsidRPr="009C2D0D" w:rsidRDefault="00A335E6" w:rsidP="00A335E6">
            <w:r w:rsidRPr="009C2D0D">
              <w:t>2. Induce</w:t>
            </w:r>
            <w:r>
              <w:t>d Pluripotent Stem Cells (iPSCs)</w:t>
            </w:r>
            <w:r w:rsidRPr="009C2D0D">
              <w:t xml:space="preserve"> properties</w:t>
            </w:r>
          </w:p>
        </w:tc>
        <w:tc>
          <w:tcPr>
            <w:tcW w:w="456" w:type="dxa"/>
          </w:tcPr>
          <w:p w:rsidR="00A335E6" w:rsidRPr="009C2D0D" w:rsidRDefault="00A335E6" w:rsidP="00A335E6">
            <w:pPr>
              <w:jc w:val="right"/>
            </w:pPr>
            <w:r>
              <w:t>5</w:t>
            </w:r>
          </w:p>
        </w:tc>
      </w:tr>
      <w:tr w:rsidR="00A335E6" w:rsidRPr="009C2D0D">
        <w:tc>
          <w:tcPr>
            <w:tcW w:w="8483" w:type="dxa"/>
          </w:tcPr>
          <w:p w:rsidR="00A335E6" w:rsidRPr="009C2D0D" w:rsidRDefault="00A335E6" w:rsidP="00A335E6">
            <w:r>
              <w:t xml:space="preserve">3. Notes on human </w:t>
            </w:r>
            <w:r w:rsidRPr="009C2D0D">
              <w:t>iPSCs Culture</w:t>
            </w:r>
          </w:p>
        </w:tc>
        <w:tc>
          <w:tcPr>
            <w:tcW w:w="456" w:type="dxa"/>
          </w:tcPr>
          <w:p w:rsidR="00A335E6" w:rsidRPr="009C2D0D" w:rsidRDefault="00A335E6" w:rsidP="00A335E6">
            <w:pPr>
              <w:jc w:val="right"/>
            </w:pPr>
            <w:r>
              <w:t>5</w:t>
            </w:r>
          </w:p>
        </w:tc>
      </w:tr>
      <w:tr w:rsidR="00A335E6" w:rsidRPr="009C2D0D">
        <w:tc>
          <w:tcPr>
            <w:tcW w:w="8483" w:type="dxa"/>
          </w:tcPr>
          <w:p w:rsidR="00A335E6" w:rsidRPr="00F737FB" w:rsidRDefault="00A335E6" w:rsidP="00A335E6">
            <w:pPr>
              <w:rPr>
                <w:b/>
                <w:sz w:val="28"/>
                <w:lang w:val="en-US"/>
              </w:rPr>
            </w:pPr>
            <w:r>
              <w:t xml:space="preserve">4. </w:t>
            </w:r>
            <w:r w:rsidRPr="00F737FB">
              <w:rPr>
                <w:lang w:val="en-US"/>
              </w:rPr>
              <w:t xml:space="preserve">Human induced pluripotent stem cell lines derivation </w:t>
            </w:r>
            <w:r>
              <w:rPr>
                <w:lang w:val="en-US"/>
              </w:rPr>
              <w:t>–</w:t>
            </w:r>
            <w:r w:rsidRPr="00F737FB">
              <w:rPr>
                <w:lang w:val="en-US"/>
              </w:rPr>
              <w:t xml:space="preserve"> </w:t>
            </w:r>
            <w:r>
              <w:rPr>
                <w:lang w:val="en-US"/>
              </w:rPr>
              <w:t xml:space="preserve">an </w:t>
            </w:r>
            <w:r w:rsidRPr="00F737FB">
              <w:rPr>
                <w:lang w:val="en-US"/>
              </w:rPr>
              <w:t>outline</w:t>
            </w:r>
          </w:p>
        </w:tc>
        <w:tc>
          <w:tcPr>
            <w:tcW w:w="456" w:type="dxa"/>
          </w:tcPr>
          <w:p w:rsidR="00A335E6" w:rsidRDefault="00A335E6" w:rsidP="00A335E6">
            <w:pPr>
              <w:jc w:val="right"/>
            </w:pPr>
            <w:r>
              <w:t>5</w:t>
            </w:r>
          </w:p>
        </w:tc>
      </w:tr>
      <w:tr w:rsidR="00A335E6" w:rsidRPr="009C2D0D">
        <w:tc>
          <w:tcPr>
            <w:tcW w:w="8483" w:type="dxa"/>
          </w:tcPr>
          <w:p w:rsidR="00A335E6" w:rsidRPr="006E0EBA" w:rsidRDefault="00A335E6" w:rsidP="00A335E6">
            <w:pPr>
              <w:rPr>
                <w:b/>
              </w:rPr>
            </w:pPr>
            <w:r w:rsidRPr="006E0EBA">
              <w:rPr>
                <w:b/>
              </w:rPr>
              <w:t>II. Feeder-Dependent Human induced Pluripotent Stem Cells Protocols...............</w:t>
            </w:r>
          </w:p>
        </w:tc>
        <w:tc>
          <w:tcPr>
            <w:tcW w:w="456" w:type="dxa"/>
          </w:tcPr>
          <w:p w:rsidR="00A335E6" w:rsidRPr="009C2D0D" w:rsidRDefault="00A335E6" w:rsidP="00A335E6">
            <w:pPr>
              <w:jc w:val="right"/>
            </w:pPr>
            <w:r>
              <w:t>7</w:t>
            </w:r>
          </w:p>
        </w:tc>
      </w:tr>
      <w:tr w:rsidR="00A335E6" w:rsidRPr="009C2D0D">
        <w:tc>
          <w:tcPr>
            <w:tcW w:w="8483" w:type="dxa"/>
          </w:tcPr>
          <w:p w:rsidR="00A335E6" w:rsidRPr="009C2D0D" w:rsidRDefault="00A335E6" w:rsidP="00A335E6">
            <w:r>
              <w:t>Section 1: Isolation of fibroblasts cells from 2mm human skin biopsies</w:t>
            </w:r>
          </w:p>
        </w:tc>
        <w:tc>
          <w:tcPr>
            <w:tcW w:w="456" w:type="dxa"/>
          </w:tcPr>
          <w:p w:rsidR="00A335E6" w:rsidRPr="009C2D0D" w:rsidRDefault="00A335E6" w:rsidP="00A335E6">
            <w:pPr>
              <w:jc w:val="right"/>
            </w:pPr>
            <w:r>
              <w:t>7</w:t>
            </w:r>
          </w:p>
        </w:tc>
      </w:tr>
      <w:tr w:rsidR="00A335E6" w:rsidRPr="009C2D0D">
        <w:tc>
          <w:tcPr>
            <w:tcW w:w="8483" w:type="dxa"/>
          </w:tcPr>
          <w:p w:rsidR="00A335E6" w:rsidRPr="009C2D0D" w:rsidRDefault="00A335E6" w:rsidP="00A335E6">
            <w:r>
              <w:t>Section 2: Culture and passaging fibroblasts</w:t>
            </w:r>
          </w:p>
        </w:tc>
        <w:tc>
          <w:tcPr>
            <w:tcW w:w="456" w:type="dxa"/>
          </w:tcPr>
          <w:p w:rsidR="00A335E6" w:rsidRPr="009C2D0D" w:rsidRDefault="00A335E6" w:rsidP="00A335E6">
            <w:pPr>
              <w:jc w:val="right"/>
            </w:pPr>
            <w:r w:rsidRPr="009C2D0D">
              <w:t>1</w:t>
            </w:r>
            <w:r>
              <w:t>0</w:t>
            </w:r>
          </w:p>
        </w:tc>
      </w:tr>
      <w:tr w:rsidR="00A335E6" w:rsidRPr="009C2D0D">
        <w:tc>
          <w:tcPr>
            <w:tcW w:w="8483" w:type="dxa"/>
          </w:tcPr>
          <w:p w:rsidR="00A335E6" w:rsidRPr="009C2D0D" w:rsidRDefault="00A335E6" w:rsidP="00A335E6">
            <w:r>
              <w:t>Section 3: Reprograming of human skin fibroblasts with retroviral vectors</w:t>
            </w:r>
          </w:p>
        </w:tc>
        <w:tc>
          <w:tcPr>
            <w:tcW w:w="456" w:type="dxa"/>
          </w:tcPr>
          <w:p w:rsidR="00A335E6" w:rsidRPr="009C2D0D" w:rsidRDefault="00A335E6" w:rsidP="00A335E6">
            <w:pPr>
              <w:jc w:val="right"/>
            </w:pPr>
            <w:r>
              <w:t>11</w:t>
            </w:r>
          </w:p>
        </w:tc>
      </w:tr>
      <w:tr w:rsidR="00A335E6" w:rsidRPr="009C2D0D">
        <w:tc>
          <w:tcPr>
            <w:tcW w:w="8483" w:type="dxa"/>
          </w:tcPr>
          <w:p w:rsidR="00A335E6" w:rsidRPr="009C2D0D" w:rsidRDefault="00A335E6" w:rsidP="00A335E6">
            <w:r>
              <w:t>Section 4: Preparation of feeder plates</w:t>
            </w:r>
          </w:p>
        </w:tc>
        <w:tc>
          <w:tcPr>
            <w:tcW w:w="456" w:type="dxa"/>
          </w:tcPr>
          <w:p w:rsidR="00A335E6" w:rsidRPr="009C2D0D" w:rsidRDefault="00A335E6" w:rsidP="00A335E6">
            <w:pPr>
              <w:jc w:val="right"/>
            </w:pPr>
            <w:r>
              <w:t>13</w:t>
            </w:r>
          </w:p>
        </w:tc>
      </w:tr>
      <w:tr w:rsidR="00A335E6" w:rsidRPr="009C2D0D">
        <w:tc>
          <w:tcPr>
            <w:tcW w:w="8483" w:type="dxa"/>
          </w:tcPr>
          <w:p w:rsidR="00A335E6" w:rsidRPr="009C2D0D" w:rsidRDefault="00A335E6" w:rsidP="00A335E6">
            <w:r>
              <w:t xml:space="preserve">Section 5: Picking human </w:t>
            </w:r>
            <w:r w:rsidRPr="009C2D0D">
              <w:t>iPSCs</w:t>
            </w:r>
          </w:p>
        </w:tc>
        <w:tc>
          <w:tcPr>
            <w:tcW w:w="456" w:type="dxa"/>
          </w:tcPr>
          <w:p w:rsidR="00A335E6" w:rsidRPr="009C2D0D" w:rsidRDefault="00A335E6" w:rsidP="00A335E6">
            <w:pPr>
              <w:jc w:val="right"/>
            </w:pPr>
            <w:r w:rsidRPr="009C2D0D">
              <w:t>1</w:t>
            </w:r>
            <w:r>
              <w:t>4</w:t>
            </w:r>
          </w:p>
        </w:tc>
      </w:tr>
      <w:tr w:rsidR="00A335E6" w:rsidRPr="009C2D0D">
        <w:tc>
          <w:tcPr>
            <w:tcW w:w="8483" w:type="dxa"/>
          </w:tcPr>
          <w:p w:rsidR="00A335E6" w:rsidRPr="009C2D0D" w:rsidRDefault="00A335E6" w:rsidP="00A335E6">
            <w:r w:rsidRPr="009C2D0D">
              <w:t xml:space="preserve">Section 6: </w:t>
            </w:r>
            <w:r>
              <w:t>Passaging human iPSCs</w:t>
            </w:r>
          </w:p>
        </w:tc>
        <w:tc>
          <w:tcPr>
            <w:tcW w:w="456" w:type="dxa"/>
          </w:tcPr>
          <w:p w:rsidR="00A335E6" w:rsidRPr="009C2D0D" w:rsidRDefault="00A335E6" w:rsidP="00A335E6">
            <w:pPr>
              <w:jc w:val="right"/>
            </w:pPr>
            <w:r w:rsidRPr="009C2D0D">
              <w:t>1</w:t>
            </w:r>
            <w:r>
              <w:t>5</w:t>
            </w:r>
          </w:p>
        </w:tc>
      </w:tr>
      <w:tr w:rsidR="00A335E6" w:rsidRPr="009C2D0D">
        <w:tc>
          <w:tcPr>
            <w:tcW w:w="8483" w:type="dxa"/>
          </w:tcPr>
          <w:p w:rsidR="00A335E6" w:rsidRPr="009C2D0D" w:rsidRDefault="00A335E6" w:rsidP="00A335E6">
            <w:r>
              <w:t xml:space="preserve">Section 7: </w:t>
            </w:r>
            <w:r w:rsidRPr="009C2D0D">
              <w:t xml:space="preserve">Freezing </w:t>
            </w:r>
            <w:r>
              <w:t xml:space="preserve">human </w:t>
            </w:r>
            <w:r w:rsidRPr="009C2D0D">
              <w:t>iPSC</w:t>
            </w:r>
            <w:r>
              <w:t>s</w:t>
            </w:r>
          </w:p>
        </w:tc>
        <w:tc>
          <w:tcPr>
            <w:tcW w:w="456" w:type="dxa"/>
          </w:tcPr>
          <w:p w:rsidR="00A335E6" w:rsidRPr="009C2D0D" w:rsidRDefault="00A335E6" w:rsidP="00A335E6">
            <w:pPr>
              <w:jc w:val="right"/>
            </w:pPr>
            <w:r>
              <w:t>17</w:t>
            </w:r>
          </w:p>
        </w:tc>
      </w:tr>
      <w:tr w:rsidR="00A335E6" w:rsidRPr="009C2D0D">
        <w:tc>
          <w:tcPr>
            <w:tcW w:w="8483" w:type="dxa"/>
          </w:tcPr>
          <w:p w:rsidR="00A335E6" w:rsidRPr="009C2D0D" w:rsidRDefault="00A335E6" w:rsidP="00A335E6">
            <w:r>
              <w:t>Section 8</w:t>
            </w:r>
            <w:r w:rsidRPr="009C2D0D">
              <w:t xml:space="preserve">: Thawing </w:t>
            </w:r>
            <w:r>
              <w:t xml:space="preserve">human </w:t>
            </w:r>
            <w:r w:rsidRPr="009C2D0D">
              <w:t>iPSC</w:t>
            </w:r>
            <w:r>
              <w:t>s</w:t>
            </w:r>
          </w:p>
        </w:tc>
        <w:tc>
          <w:tcPr>
            <w:tcW w:w="456" w:type="dxa"/>
          </w:tcPr>
          <w:p w:rsidR="00A335E6" w:rsidRPr="009C2D0D" w:rsidRDefault="00A335E6" w:rsidP="00A335E6">
            <w:pPr>
              <w:jc w:val="right"/>
            </w:pPr>
            <w:r w:rsidRPr="009C2D0D">
              <w:t>1</w:t>
            </w:r>
            <w:r>
              <w:t>8</w:t>
            </w:r>
          </w:p>
        </w:tc>
      </w:tr>
      <w:tr w:rsidR="00A335E6" w:rsidRPr="009C2D0D">
        <w:tc>
          <w:tcPr>
            <w:tcW w:w="8483" w:type="dxa"/>
          </w:tcPr>
          <w:p w:rsidR="00A335E6" w:rsidRPr="009C2D0D" w:rsidRDefault="00A335E6" w:rsidP="00A335E6">
            <w:r>
              <w:t>Section 9</w:t>
            </w:r>
            <w:r w:rsidRPr="009C2D0D">
              <w:t xml:space="preserve">: </w:t>
            </w:r>
            <w:r>
              <w:t>Non-integrating method of reprogramming human skin fibroblasts with episomal plasmids</w:t>
            </w:r>
          </w:p>
        </w:tc>
        <w:tc>
          <w:tcPr>
            <w:tcW w:w="456" w:type="dxa"/>
          </w:tcPr>
          <w:p w:rsidR="00A335E6" w:rsidRDefault="00A335E6" w:rsidP="00A335E6">
            <w:pPr>
              <w:jc w:val="right"/>
            </w:pPr>
          </w:p>
          <w:p w:rsidR="00A335E6" w:rsidRPr="009C2D0D" w:rsidRDefault="00A335E6" w:rsidP="00A335E6">
            <w:pPr>
              <w:jc w:val="right"/>
            </w:pPr>
            <w:r>
              <w:t>19</w:t>
            </w:r>
          </w:p>
        </w:tc>
      </w:tr>
      <w:tr w:rsidR="00A335E6" w:rsidRPr="009C2D0D">
        <w:tc>
          <w:tcPr>
            <w:tcW w:w="8483" w:type="dxa"/>
          </w:tcPr>
          <w:p w:rsidR="00A335E6" w:rsidRPr="006E0EBA" w:rsidRDefault="00A335E6" w:rsidP="00A335E6">
            <w:pPr>
              <w:rPr>
                <w:b/>
                <w:lang w:val="en-US"/>
              </w:rPr>
            </w:pPr>
            <w:r>
              <w:t>Section 10: Non-integrating method of reprogramming human skin fibroblasts with Sendai virus vectors</w:t>
            </w:r>
          </w:p>
        </w:tc>
        <w:tc>
          <w:tcPr>
            <w:tcW w:w="456" w:type="dxa"/>
          </w:tcPr>
          <w:p w:rsidR="00A335E6" w:rsidRPr="006E0EBA" w:rsidRDefault="00A335E6" w:rsidP="00A335E6">
            <w:pPr>
              <w:jc w:val="right"/>
              <w:rPr>
                <w:lang w:val="en-US"/>
              </w:rPr>
            </w:pPr>
          </w:p>
          <w:p w:rsidR="00A335E6" w:rsidRPr="006E0EBA" w:rsidRDefault="00A335E6" w:rsidP="00A335E6">
            <w:pPr>
              <w:jc w:val="right"/>
              <w:rPr>
                <w:lang w:val="en-US"/>
              </w:rPr>
            </w:pPr>
            <w:r w:rsidRPr="006E0EBA">
              <w:rPr>
                <w:lang w:val="en-US"/>
              </w:rPr>
              <w:t>23</w:t>
            </w:r>
          </w:p>
        </w:tc>
      </w:tr>
      <w:tr w:rsidR="00A335E6" w:rsidRPr="009C2D0D">
        <w:tc>
          <w:tcPr>
            <w:tcW w:w="8483" w:type="dxa"/>
          </w:tcPr>
          <w:p w:rsidR="00A335E6" w:rsidRDefault="00A335E6" w:rsidP="00A335E6">
            <w:r>
              <w:t>Section 11: Isolation of peripheral blood mononuclear cells (PBMCs) for reprograming</w:t>
            </w:r>
          </w:p>
        </w:tc>
        <w:tc>
          <w:tcPr>
            <w:tcW w:w="456" w:type="dxa"/>
          </w:tcPr>
          <w:p w:rsidR="00A335E6" w:rsidRPr="006E0EBA" w:rsidRDefault="00A335E6" w:rsidP="00A335E6">
            <w:pPr>
              <w:jc w:val="right"/>
              <w:rPr>
                <w:lang w:val="en-US"/>
              </w:rPr>
            </w:pPr>
            <w:r w:rsidRPr="006E0EBA">
              <w:rPr>
                <w:lang w:val="en-US"/>
              </w:rPr>
              <w:t>2</w:t>
            </w:r>
            <w:r>
              <w:rPr>
                <w:lang w:val="en-US"/>
              </w:rPr>
              <w:t>5</w:t>
            </w:r>
          </w:p>
        </w:tc>
      </w:tr>
      <w:tr w:rsidR="00A335E6" w:rsidRPr="009C2D0D">
        <w:tc>
          <w:tcPr>
            <w:tcW w:w="8483" w:type="dxa"/>
          </w:tcPr>
          <w:p w:rsidR="00A335E6" w:rsidRDefault="00A335E6" w:rsidP="00A335E6">
            <w:r>
              <w:t>Section 12: Non-integrating method of reprogramming PBMCs with Sendai virus</w:t>
            </w:r>
          </w:p>
        </w:tc>
        <w:tc>
          <w:tcPr>
            <w:tcW w:w="456" w:type="dxa"/>
          </w:tcPr>
          <w:p w:rsidR="00A335E6" w:rsidRPr="006E0EBA" w:rsidRDefault="00A335E6" w:rsidP="00A335E6">
            <w:pPr>
              <w:jc w:val="right"/>
              <w:rPr>
                <w:lang w:val="en-US"/>
              </w:rPr>
            </w:pPr>
            <w:r w:rsidRPr="006E0EBA">
              <w:rPr>
                <w:lang w:val="en-US"/>
              </w:rPr>
              <w:t>2</w:t>
            </w:r>
            <w:r>
              <w:rPr>
                <w:lang w:val="en-US"/>
              </w:rPr>
              <w:t>6</w:t>
            </w:r>
          </w:p>
        </w:tc>
      </w:tr>
      <w:tr w:rsidR="00A335E6" w:rsidRPr="009C2D0D">
        <w:tc>
          <w:tcPr>
            <w:tcW w:w="8483" w:type="dxa"/>
          </w:tcPr>
          <w:p w:rsidR="00A335E6" w:rsidRPr="006E0EBA" w:rsidRDefault="00A335E6" w:rsidP="00A335E6">
            <w:pPr>
              <w:rPr>
                <w:b/>
                <w:lang w:val="en-US"/>
              </w:rPr>
            </w:pPr>
            <w:r>
              <w:rPr>
                <w:b/>
                <w:lang w:val="en-US"/>
              </w:rPr>
              <w:t xml:space="preserve">III. Chemically defined </w:t>
            </w:r>
            <w:r>
              <w:rPr>
                <w:b/>
              </w:rPr>
              <w:t xml:space="preserve">human iPSCs </w:t>
            </w:r>
            <w:r w:rsidRPr="006E0EBA">
              <w:rPr>
                <w:b/>
              </w:rPr>
              <w:t>Protocols</w:t>
            </w:r>
            <w:r>
              <w:rPr>
                <w:b/>
                <w:lang w:val="en-US"/>
              </w:rPr>
              <w:t xml:space="preserve"> </w:t>
            </w:r>
            <w:r>
              <w:rPr>
                <w:b/>
              </w:rPr>
              <w:t>.......................................................</w:t>
            </w:r>
          </w:p>
        </w:tc>
        <w:tc>
          <w:tcPr>
            <w:tcW w:w="456" w:type="dxa"/>
          </w:tcPr>
          <w:p w:rsidR="00A335E6" w:rsidRPr="006E0EBA" w:rsidRDefault="00A335E6" w:rsidP="00A335E6">
            <w:pPr>
              <w:jc w:val="right"/>
              <w:rPr>
                <w:lang w:val="en-US"/>
              </w:rPr>
            </w:pPr>
            <w:r>
              <w:rPr>
                <w:lang w:val="en-US"/>
              </w:rPr>
              <w:t>29</w:t>
            </w:r>
          </w:p>
        </w:tc>
      </w:tr>
      <w:tr w:rsidR="00A335E6" w:rsidRPr="009C2D0D">
        <w:tc>
          <w:tcPr>
            <w:tcW w:w="8483" w:type="dxa"/>
          </w:tcPr>
          <w:p w:rsidR="00A335E6" w:rsidRPr="00A7304E" w:rsidRDefault="00A335E6" w:rsidP="00A335E6">
            <w:pPr>
              <w:outlineLvl w:val="0"/>
            </w:pPr>
            <w:r w:rsidRPr="00A7304E">
              <w:rPr>
                <w:lang w:val="en-US"/>
              </w:rPr>
              <w:t>Section 1:</w:t>
            </w:r>
            <w:r w:rsidRPr="00A7304E">
              <w:t xml:space="preserve"> Passaging </w:t>
            </w:r>
            <w:r>
              <w:t xml:space="preserve">human iPSCs </w:t>
            </w:r>
            <w:r w:rsidRPr="00A7304E">
              <w:t>using EDTA method</w:t>
            </w:r>
          </w:p>
        </w:tc>
        <w:tc>
          <w:tcPr>
            <w:tcW w:w="456" w:type="dxa"/>
          </w:tcPr>
          <w:p w:rsidR="00A335E6" w:rsidRPr="006E0EBA" w:rsidRDefault="00A335E6" w:rsidP="00A335E6">
            <w:pPr>
              <w:jc w:val="right"/>
              <w:rPr>
                <w:lang w:val="en-US"/>
              </w:rPr>
            </w:pPr>
            <w:r>
              <w:rPr>
                <w:lang w:val="en-US"/>
              </w:rPr>
              <w:t>29</w:t>
            </w:r>
          </w:p>
        </w:tc>
      </w:tr>
      <w:tr w:rsidR="00A335E6" w:rsidRPr="009C2D0D">
        <w:tc>
          <w:tcPr>
            <w:tcW w:w="8483" w:type="dxa"/>
          </w:tcPr>
          <w:p w:rsidR="00A335E6" w:rsidRPr="006E0EBA" w:rsidRDefault="00A335E6" w:rsidP="00A335E6">
            <w:pPr>
              <w:rPr>
                <w:b/>
                <w:lang w:val="en-US"/>
              </w:rPr>
            </w:pPr>
            <w:r>
              <w:rPr>
                <w:b/>
                <w:lang w:val="en-US"/>
              </w:rPr>
              <w:t>IV</w:t>
            </w:r>
            <w:r w:rsidRPr="006E0EBA">
              <w:rPr>
                <w:b/>
                <w:lang w:val="en-US"/>
              </w:rPr>
              <w:t>. Validation methods</w:t>
            </w:r>
            <w:r w:rsidRPr="006E0EBA">
              <w:rPr>
                <w:b/>
              </w:rPr>
              <w:t>................................................................................................</w:t>
            </w:r>
            <w:r>
              <w:rPr>
                <w:b/>
              </w:rPr>
              <w:t>.</w:t>
            </w:r>
          </w:p>
        </w:tc>
        <w:tc>
          <w:tcPr>
            <w:tcW w:w="456" w:type="dxa"/>
          </w:tcPr>
          <w:p w:rsidR="00A335E6" w:rsidRPr="006E0EBA" w:rsidRDefault="00A335E6" w:rsidP="00A335E6">
            <w:pPr>
              <w:jc w:val="right"/>
              <w:rPr>
                <w:lang w:val="en-US"/>
              </w:rPr>
            </w:pPr>
            <w:r>
              <w:rPr>
                <w:lang w:val="en-US"/>
              </w:rPr>
              <w:t>30</w:t>
            </w:r>
          </w:p>
        </w:tc>
      </w:tr>
      <w:tr w:rsidR="00A335E6" w:rsidRPr="009C2D0D">
        <w:tc>
          <w:tcPr>
            <w:tcW w:w="8483" w:type="dxa"/>
          </w:tcPr>
          <w:p w:rsidR="00A335E6" w:rsidRPr="006E0EBA" w:rsidRDefault="00A335E6" w:rsidP="00A335E6">
            <w:pPr>
              <w:rPr>
                <w:lang w:val="en-US"/>
              </w:rPr>
            </w:pPr>
            <w:r w:rsidRPr="006E0EBA">
              <w:rPr>
                <w:lang w:val="en-US"/>
              </w:rPr>
              <w:t>Section 1: Detection of endogenous expression of pluripotency mar</w:t>
            </w:r>
            <w:r>
              <w:rPr>
                <w:lang w:val="en-US"/>
              </w:rPr>
              <w:t>kers versus transgene expression via reverse transcription followed by Q-</w:t>
            </w:r>
            <w:r w:rsidRPr="006E0EBA">
              <w:rPr>
                <w:lang w:val="en-US"/>
              </w:rPr>
              <w:t>PCR</w:t>
            </w:r>
          </w:p>
        </w:tc>
        <w:tc>
          <w:tcPr>
            <w:tcW w:w="456" w:type="dxa"/>
          </w:tcPr>
          <w:p w:rsidR="00A335E6" w:rsidRPr="006E0EBA" w:rsidRDefault="00A335E6" w:rsidP="00A335E6">
            <w:pPr>
              <w:jc w:val="right"/>
              <w:rPr>
                <w:lang w:val="en-US"/>
              </w:rPr>
            </w:pPr>
            <w:r>
              <w:rPr>
                <w:lang w:val="en-US"/>
              </w:rPr>
              <w:t>30</w:t>
            </w:r>
          </w:p>
        </w:tc>
      </w:tr>
      <w:tr w:rsidR="00A335E6" w:rsidRPr="009C2D0D">
        <w:tc>
          <w:tcPr>
            <w:tcW w:w="8483" w:type="dxa"/>
          </w:tcPr>
          <w:p w:rsidR="00A335E6" w:rsidRPr="006E0EBA" w:rsidRDefault="00A335E6" w:rsidP="00A335E6">
            <w:pPr>
              <w:rPr>
                <w:lang w:val="en-US"/>
              </w:rPr>
            </w:pPr>
            <w:r w:rsidRPr="006E0EBA">
              <w:rPr>
                <w:lang w:val="en-US"/>
              </w:rPr>
              <w:t xml:space="preserve">Section 2: </w:t>
            </w:r>
            <w:r w:rsidRPr="000D0AC0">
              <w:rPr>
                <w:i/>
                <w:lang w:val="en-US"/>
              </w:rPr>
              <w:t>In vitro</w:t>
            </w:r>
            <w:r>
              <w:rPr>
                <w:lang w:val="en-US"/>
              </w:rPr>
              <w:t xml:space="preserve"> </w:t>
            </w:r>
            <w:r w:rsidRPr="006E0EBA">
              <w:rPr>
                <w:lang w:val="en-US"/>
              </w:rPr>
              <w:t>Differentiation of iPSCs into three germ layers</w:t>
            </w:r>
          </w:p>
        </w:tc>
        <w:tc>
          <w:tcPr>
            <w:tcW w:w="456" w:type="dxa"/>
          </w:tcPr>
          <w:p w:rsidR="00A335E6" w:rsidRPr="006E0EBA" w:rsidRDefault="00A335E6" w:rsidP="00A335E6">
            <w:pPr>
              <w:jc w:val="right"/>
              <w:rPr>
                <w:lang w:val="en-US"/>
              </w:rPr>
            </w:pPr>
            <w:r>
              <w:rPr>
                <w:lang w:val="en-US"/>
              </w:rPr>
              <w:t>32</w:t>
            </w:r>
          </w:p>
        </w:tc>
      </w:tr>
      <w:tr w:rsidR="00A335E6" w:rsidRPr="009C2D0D">
        <w:tc>
          <w:tcPr>
            <w:tcW w:w="8483" w:type="dxa"/>
          </w:tcPr>
          <w:p w:rsidR="00A335E6" w:rsidRPr="006E0EBA" w:rsidRDefault="00A335E6" w:rsidP="00A335E6">
            <w:pPr>
              <w:rPr>
                <w:lang w:val="en-US"/>
              </w:rPr>
            </w:pPr>
            <w:r w:rsidRPr="006E0EBA">
              <w:rPr>
                <w:lang w:val="en-US"/>
              </w:rPr>
              <w:t xml:space="preserve">Section 3: Detection </w:t>
            </w:r>
            <w:r>
              <w:rPr>
                <w:lang w:val="en-US"/>
              </w:rPr>
              <w:t>of differentiation markers by i</w:t>
            </w:r>
            <w:r w:rsidRPr="006E0EBA">
              <w:rPr>
                <w:lang w:val="en-US"/>
              </w:rPr>
              <w:t>mmunostaining</w:t>
            </w:r>
          </w:p>
        </w:tc>
        <w:tc>
          <w:tcPr>
            <w:tcW w:w="456" w:type="dxa"/>
          </w:tcPr>
          <w:p w:rsidR="00A335E6" w:rsidRPr="006E0EBA" w:rsidRDefault="00A335E6" w:rsidP="00A335E6">
            <w:pPr>
              <w:jc w:val="right"/>
              <w:rPr>
                <w:lang w:val="en-US"/>
              </w:rPr>
            </w:pPr>
          </w:p>
        </w:tc>
      </w:tr>
      <w:tr w:rsidR="00A335E6" w:rsidRPr="009C2D0D">
        <w:tc>
          <w:tcPr>
            <w:tcW w:w="8483" w:type="dxa"/>
          </w:tcPr>
          <w:p w:rsidR="00A335E6" w:rsidRPr="006E0EBA" w:rsidRDefault="00A335E6" w:rsidP="00A335E6">
            <w:pPr>
              <w:rPr>
                <w:b/>
                <w:lang w:val="en-US"/>
              </w:rPr>
            </w:pPr>
            <w:r>
              <w:rPr>
                <w:b/>
                <w:lang w:val="en-US"/>
              </w:rPr>
              <w:t xml:space="preserve">V. Targeting of </w:t>
            </w:r>
            <w:r>
              <w:rPr>
                <w:b/>
              </w:rPr>
              <w:t>human iPSCs and H9 embryonic stem cells.....................................</w:t>
            </w:r>
          </w:p>
        </w:tc>
        <w:tc>
          <w:tcPr>
            <w:tcW w:w="456" w:type="dxa"/>
          </w:tcPr>
          <w:p w:rsidR="00A335E6" w:rsidRPr="006E0EBA" w:rsidRDefault="00A335E6" w:rsidP="00A335E6">
            <w:pPr>
              <w:jc w:val="right"/>
              <w:rPr>
                <w:lang w:val="en-US"/>
              </w:rPr>
            </w:pPr>
            <w:r>
              <w:rPr>
                <w:lang w:val="en-US"/>
              </w:rPr>
              <w:t>38</w:t>
            </w:r>
          </w:p>
        </w:tc>
      </w:tr>
      <w:tr w:rsidR="00A335E6" w:rsidRPr="009C2D0D">
        <w:tc>
          <w:tcPr>
            <w:tcW w:w="8483" w:type="dxa"/>
          </w:tcPr>
          <w:p w:rsidR="00A335E6" w:rsidRPr="00A7304E" w:rsidRDefault="00A335E6" w:rsidP="00A335E6">
            <w:pPr>
              <w:outlineLvl w:val="0"/>
            </w:pPr>
            <w:r>
              <w:t xml:space="preserve">Section 1: Knock-in/Knock-out via </w:t>
            </w:r>
            <w:r w:rsidRPr="00A7304E">
              <w:t>donor vector mediated homologous recombinat</w:t>
            </w:r>
            <w:r>
              <w:t>ion facilitated by TALENs/CRISPRs</w:t>
            </w:r>
          </w:p>
        </w:tc>
        <w:tc>
          <w:tcPr>
            <w:tcW w:w="456" w:type="dxa"/>
          </w:tcPr>
          <w:p w:rsidR="00A335E6" w:rsidRPr="006E0EBA" w:rsidRDefault="00A335E6" w:rsidP="00A335E6">
            <w:pPr>
              <w:jc w:val="right"/>
              <w:rPr>
                <w:lang w:val="en-US"/>
              </w:rPr>
            </w:pPr>
            <w:r>
              <w:rPr>
                <w:lang w:val="en-US"/>
              </w:rPr>
              <w:t>38</w:t>
            </w:r>
          </w:p>
        </w:tc>
      </w:tr>
      <w:tr w:rsidR="00A335E6" w:rsidRPr="009C2D0D">
        <w:tc>
          <w:tcPr>
            <w:tcW w:w="8483" w:type="dxa"/>
          </w:tcPr>
          <w:p w:rsidR="00A335E6" w:rsidRPr="006E0EBA" w:rsidRDefault="00A335E6" w:rsidP="00A335E6">
            <w:pPr>
              <w:rPr>
                <w:b/>
                <w:lang w:val="en-US"/>
              </w:rPr>
            </w:pPr>
            <w:r>
              <w:t>Section 2:</w:t>
            </w:r>
            <w:r w:rsidRPr="00A7304E">
              <w:t xml:space="preserve"> </w:t>
            </w:r>
            <w:r w:rsidRPr="002F22A9">
              <w:t xml:space="preserve">Knock-out using </w:t>
            </w:r>
            <w:r w:rsidRPr="00451965">
              <w:rPr>
                <w:color w:val="000000"/>
              </w:rPr>
              <w:t xml:space="preserve">Cas9-guide RNA plasmids </w:t>
            </w:r>
            <w:r w:rsidRPr="002F22A9">
              <w:t xml:space="preserve">– H9 </w:t>
            </w:r>
            <w:r>
              <w:t>cells</w:t>
            </w:r>
          </w:p>
        </w:tc>
        <w:tc>
          <w:tcPr>
            <w:tcW w:w="456" w:type="dxa"/>
          </w:tcPr>
          <w:p w:rsidR="00A335E6" w:rsidRPr="006E0EBA" w:rsidRDefault="00A335E6" w:rsidP="00A335E6">
            <w:pPr>
              <w:jc w:val="right"/>
              <w:rPr>
                <w:lang w:val="en-US"/>
              </w:rPr>
            </w:pPr>
            <w:r>
              <w:rPr>
                <w:lang w:val="en-US"/>
              </w:rPr>
              <w:t>40</w:t>
            </w:r>
          </w:p>
        </w:tc>
      </w:tr>
      <w:tr w:rsidR="00A335E6" w:rsidRPr="009C2D0D">
        <w:tc>
          <w:tcPr>
            <w:tcW w:w="8483" w:type="dxa"/>
          </w:tcPr>
          <w:p w:rsidR="00A335E6" w:rsidRPr="006E0EBA" w:rsidRDefault="00A335E6" w:rsidP="00A335E6">
            <w:pPr>
              <w:rPr>
                <w:b/>
                <w:lang w:val="en-US"/>
              </w:rPr>
            </w:pPr>
            <w:r>
              <w:t>Section 3:</w:t>
            </w:r>
            <w:r w:rsidRPr="00A7304E">
              <w:t xml:space="preserve"> </w:t>
            </w:r>
            <w:r>
              <w:t>Knock-out using Cas9-</w:t>
            </w:r>
            <w:r w:rsidRPr="002F22A9">
              <w:t>g</w:t>
            </w:r>
            <w:r>
              <w:t xml:space="preserve">uide </w:t>
            </w:r>
            <w:r w:rsidRPr="002F22A9">
              <w:t xml:space="preserve">RNA </w:t>
            </w:r>
            <w:r>
              <w:t xml:space="preserve">plasmids </w:t>
            </w:r>
            <w:r w:rsidRPr="002F22A9">
              <w:t xml:space="preserve">and </w:t>
            </w:r>
            <w:r>
              <w:t xml:space="preserve">single strand </w:t>
            </w:r>
            <w:r w:rsidRPr="002F22A9">
              <w:t>oligonucleotide</w:t>
            </w:r>
            <w:r>
              <w:t>s</w:t>
            </w:r>
            <w:r w:rsidRPr="002F22A9">
              <w:t xml:space="preserve"> – H9 </w:t>
            </w:r>
            <w:r>
              <w:t>cells</w:t>
            </w:r>
          </w:p>
        </w:tc>
        <w:tc>
          <w:tcPr>
            <w:tcW w:w="456" w:type="dxa"/>
          </w:tcPr>
          <w:p w:rsidR="00A335E6" w:rsidRPr="006E0EBA" w:rsidRDefault="00A335E6" w:rsidP="00A335E6">
            <w:pPr>
              <w:jc w:val="right"/>
              <w:rPr>
                <w:lang w:val="en-US"/>
              </w:rPr>
            </w:pPr>
            <w:r>
              <w:rPr>
                <w:lang w:val="en-US"/>
              </w:rPr>
              <w:t>43</w:t>
            </w:r>
          </w:p>
        </w:tc>
      </w:tr>
      <w:tr w:rsidR="00A335E6" w:rsidRPr="009C2D0D">
        <w:tc>
          <w:tcPr>
            <w:tcW w:w="8483" w:type="dxa"/>
          </w:tcPr>
          <w:p w:rsidR="00A335E6" w:rsidRDefault="00A335E6" w:rsidP="00A335E6">
            <w:r>
              <w:t>Section 4:</w:t>
            </w:r>
            <w:r w:rsidRPr="00A7304E">
              <w:t xml:space="preserve"> </w:t>
            </w:r>
            <w:r>
              <w:t>DNA extraction for genotyping</w:t>
            </w:r>
          </w:p>
        </w:tc>
        <w:tc>
          <w:tcPr>
            <w:tcW w:w="456" w:type="dxa"/>
          </w:tcPr>
          <w:p w:rsidR="00A335E6" w:rsidRPr="006E0EBA" w:rsidRDefault="00A335E6" w:rsidP="00A335E6">
            <w:pPr>
              <w:jc w:val="right"/>
              <w:rPr>
                <w:lang w:val="en-US"/>
              </w:rPr>
            </w:pPr>
            <w:r>
              <w:rPr>
                <w:lang w:val="en-US"/>
              </w:rPr>
              <w:t>46</w:t>
            </w:r>
          </w:p>
        </w:tc>
      </w:tr>
      <w:tr w:rsidR="00A335E6" w:rsidRPr="009C2D0D">
        <w:tc>
          <w:tcPr>
            <w:tcW w:w="8483" w:type="dxa"/>
          </w:tcPr>
          <w:p w:rsidR="00A335E6" w:rsidRPr="006E0EBA" w:rsidRDefault="00A335E6" w:rsidP="00A335E6">
            <w:pPr>
              <w:rPr>
                <w:b/>
                <w:lang w:val="en-US"/>
              </w:rPr>
            </w:pPr>
            <w:r w:rsidRPr="006E0EBA">
              <w:rPr>
                <w:b/>
                <w:lang w:val="en-US"/>
              </w:rPr>
              <w:t>V</w:t>
            </w:r>
            <w:r>
              <w:rPr>
                <w:b/>
                <w:lang w:val="en-US"/>
              </w:rPr>
              <w:t xml:space="preserve">I. Media and Solutions </w:t>
            </w:r>
            <w:r w:rsidRPr="006E0EBA">
              <w:rPr>
                <w:b/>
                <w:lang w:val="en-US"/>
              </w:rPr>
              <w:t>Recipes</w:t>
            </w:r>
            <w:r w:rsidRPr="006E0EBA">
              <w:rPr>
                <w:b/>
              </w:rPr>
              <w:t>.................................................................................</w:t>
            </w:r>
            <w:r>
              <w:rPr>
                <w:b/>
              </w:rPr>
              <w:t>.</w:t>
            </w:r>
          </w:p>
        </w:tc>
        <w:tc>
          <w:tcPr>
            <w:tcW w:w="456" w:type="dxa"/>
          </w:tcPr>
          <w:p w:rsidR="00A335E6" w:rsidRPr="006E0EBA" w:rsidRDefault="00A335E6" w:rsidP="00A335E6">
            <w:pPr>
              <w:jc w:val="right"/>
              <w:rPr>
                <w:lang w:val="en-US"/>
              </w:rPr>
            </w:pPr>
            <w:r>
              <w:rPr>
                <w:lang w:val="en-US"/>
              </w:rPr>
              <w:t>47</w:t>
            </w:r>
          </w:p>
        </w:tc>
      </w:tr>
      <w:tr w:rsidR="00A335E6" w:rsidRPr="009C2D0D">
        <w:tc>
          <w:tcPr>
            <w:tcW w:w="8483" w:type="dxa"/>
          </w:tcPr>
          <w:p w:rsidR="00A335E6" w:rsidRPr="006E0EBA" w:rsidRDefault="00A335E6" w:rsidP="00A335E6">
            <w:pPr>
              <w:rPr>
                <w:b/>
                <w:lang w:val="en-US"/>
              </w:rPr>
            </w:pPr>
            <w:r>
              <w:rPr>
                <w:b/>
                <w:lang w:val="en-US"/>
              </w:rPr>
              <w:t xml:space="preserve">VII. </w:t>
            </w:r>
            <w:r w:rsidRPr="006E0EBA">
              <w:rPr>
                <w:b/>
                <w:lang w:val="en-US"/>
              </w:rPr>
              <w:t>References</w:t>
            </w:r>
            <w:r w:rsidRPr="006E0EBA">
              <w:rPr>
                <w:b/>
              </w:rPr>
              <w:t>................................................................................</w:t>
            </w:r>
            <w:r>
              <w:rPr>
                <w:b/>
              </w:rPr>
              <w:t>...............................</w:t>
            </w:r>
          </w:p>
        </w:tc>
        <w:tc>
          <w:tcPr>
            <w:tcW w:w="456" w:type="dxa"/>
          </w:tcPr>
          <w:p w:rsidR="00A335E6" w:rsidRPr="006E0EBA" w:rsidRDefault="00A335E6" w:rsidP="00A335E6">
            <w:pPr>
              <w:jc w:val="right"/>
              <w:rPr>
                <w:lang w:val="en-US"/>
              </w:rPr>
            </w:pPr>
            <w:r>
              <w:rPr>
                <w:lang w:val="en-US"/>
              </w:rPr>
              <w:t>52</w:t>
            </w:r>
          </w:p>
        </w:tc>
      </w:tr>
    </w:tbl>
    <w:p w:rsidR="00A335E6" w:rsidRPr="00633EF8" w:rsidRDefault="00A335E6" w:rsidP="00A335E6">
      <w:pPr>
        <w:rPr>
          <w:b/>
          <w:lang w:val="en-US"/>
        </w:rPr>
      </w:pPr>
    </w:p>
    <w:p w:rsidR="00A335E6" w:rsidRDefault="00A335E6" w:rsidP="00A335E6">
      <w:pPr>
        <w:rPr>
          <w:lang w:val="en-US"/>
        </w:rPr>
      </w:pPr>
    </w:p>
    <w:p w:rsidR="00A335E6" w:rsidRDefault="00A335E6" w:rsidP="00A335E6">
      <w:pPr>
        <w:outlineLvl w:val="0"/>
        <w:rPr>
          <w:b/>
          <w:sz w:val="28"/>
          <w:lang w:val="en-US"/>
        </w:rPr>
      </w:pPr>
      <w:r>
        <w:rPr>
          <w:b/>
          <w:sz w:val="28"/>
          <w:lang w:val="en-US"/>
        </w:rPr>
        <w:br w:type="page"/>
      </w:r>
      <w:r>
        <w:rPr>
          <w:b/>
          <w:sz w:val="28"/>
          <w:lang w:val="en-US"/>
        </w:rPr>
        <w:lastRenderedPageBreak/>
        <w:t>Abbreviations</w:t>
      </w:r>
    </w:p>
    <w:p w:rsidR="00A335E6" w:rsidRDefault="00A335E6" w:rsidP="00A335E6">
      <w:pPr>
        <w:rPr>
          <w:lang w:val="en-US"/>
        </w:rPr>
      </w:pPr>
    </w:p>
    <w:tbl>
      <w:tblPr>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3808"/>
        <w:gridCol w:w="3808"/>
      </w:tblGrid>
      <w:tr w:rsidR="00A335E6" w:rsidRPr="00886E10">
        <w:trPr>
          <w:trHeight w:val="381"/>
        </w:trPr>
        <w:tc>
          <w:tcPr>
            <w:tcW w:w="3808" w:type="dxa"/>
          </w:tcPr>
          <w:p w:rsidR="00A335E6" w:rsidRPr="006E0EBA" w:rsidRDefault="00A335E6" w:rsidP="00A335E6">
            <w:pPr>
              <w:spacing w:before="60" w:after="60" w:line="240" w:lineRule="atLeast"/>
              <w:rPr>
                <w:lang w:val="en-US"/>
              </w:rPr>
            </w:pPr>
            <w:r w:rsidRPr="00473210">
              <w:rPr>
                <w:b/>
                <w:lang w:val="en-US"/>
              </w:rPr>
              <w:t>C</w:t>
            </w:r>
            <w:r w:rsidRPr="006E0EBA">
              <w:rPr>
                <w:lang w:val="en-US"/>
              </w:rPr>
              <w:t>B</w:t>
            </w:r>
          </w:p>
        </w:tc>
        <w:tc>
          <w:tcPr>
            <w:tcW w:w="3808" w:type="dxa"/>
          </w:tcPr>
          <w:p w:rsidR="00A335E6" w:rsidRPr="006E0EBA" w:rsidRDefault="00A335E6" w:rsidP="00A335E6">
            <w:pPr>
              <w:spacing w:before="60" w:after="60" w:line="240" w:lineRule="atLeast"/>
              <w:rPr>
                <w:lang w:val="en-US"/>
              </w:rPr>
            </w:pPr>
            <w:r w:rsidRPr="006E0EBA">
              <w:rPr>
                <w:lang w:val="en-US"/>
              </w:rPr>
              <w:t xml:space="preserve">cord blood </w:t>
            </w:r>
          </w:p>
        </w:tc>
      </w:tr>
      <w:tr w:rsidR="00A335E6" w:rsidRPr="00886E10">
        <w:trPr>
          <w:trHeight w:val="401"/>
        </w:trPr>
        <w:tc>
          <w:tcPr>
            <w:tcW w:w="3808" w:type="dxa"/>
          </w:tcPr>
          <w:p w:rsidR="00A335E6" w:rsidRPr="006E0EBA" w:rsidRDefault="00A335E6" w:rsidP="00A335E6">
            <w:pPr>
              <w:spacing w:before="60" w:after="60" w:line="240" w:lineRule="atLeast"/>
              <w:rPr>
                <w:lang w:val="en-US"/>
              </w:rPr>
            </w:pPr>
            <w:r w:rsidRPr="00473210">
              <w:rPr>
                <w:lang w:val="en-US"/>
              </w:rPr>
              <w:t>cD</w:t>
            </w:r>
            <w:r w:rsidRPr="006E0EBA">
              <w:rPr>
                <w:lang w:val="en-US"/>
              </w:rPr>
              <w:t>NA</w:t>
            </w:r>
          </w:p>
        </w:tc>
        <w:tc>
          <w:tcPr>
            <w:tcW w:w="3808" w:type="dxa"/>
          </w:tcPr>
          <w:p w:rsidR="00A335E6" w:rsidRPr="006E0EBA" w:rsidRDefault="00A335E6" w:rsidP="00A335E6">
            <w:pPr>
              <w:spacing w:before="60" w:after="60" w:line="240" w:lineRule="atLeast"/>
              <w:rPr>
                <w:b/>
                <w:lang w:val="en-US"/>
              </w:rPr>
            </w:pPr>
            <w:r w:rsidRPr="006E0EBA">
              <w:rPr>
                <w:lang w:val="en-US"/>
              </w:rPr>
              <w:t>complementary DNA</w:t>
            </w:r>
          </w:p>
        </w:tc>
      </w:tr>
      <w:tr w:rsidR="00A335E6" w:rsidRPr="00886E10">
        <w:trPr>
          <w:trHeight w:val="381"/>
        </w:trPr>
        <w:tc>
          <w:tcPr>
            <w:tcW w:w="3808" w:type="dxa"/>
          </w:tcPr>
          <w:p w:rsidR="00A335E6" w:rsidRPr="006E0EBA" w:rsidRDefault="00A335E6" w:rsidP="00A335E6">
            <w:pPr>
              <w:tabs>
                <w:tab w:val="left" w:pos="1980"/>
              </w:tabs>
              <w:spacing w:before="60" w:after="60" w:line="240" w:lineRule="atLeast"/>
              <w:rPr>
                <w:lang w:val="en-US"/>
              </w:rPr>
            </w:pPr>
            <w:r w:rsidRPr="006E0EBA">
              <w:rPr>
                <w:lang w:val="en-US"/>
              </w:rPr>
              <w:t>CDM</w:t>
            </w:r>
          </w:p>
        </w:tc>
        <w:tc>
          <w:tcPr>
            <w:tcW w:w="3808" w:type="dxa"/>
          </w:tcPr>
          <w:p w:rsidR="00A335E6" w:rsidRPr="006E0EBA" w:rsidRDefault="00A335E6" w:rsidP="00A335E6">
            <w:pPr>
              <w:tabs>
                <w:tab w:val="left" w:pos="1980"/>
              </w:tabs>
              <w:spacing w:before="60" w:after="60" w:line="240" w:lineRule="atLeast"/>
              <w:rPr>
                <w:lang w:val="en-US"/>
              </w:rPr>
            </w:pPr>
            <w:r w:rsidRPr="006E0EBA">
              <w:rPr>
                <w:lang w:val="en-US"/>
              </w:rPr>
              <w:t>chemically defined media</w:t>
            </w:r>
          </w:p>
        </w:tc>
      </w:tr>
      <w:tr w:rsidR="00A335E6" w:rsidRPr="00886E10">
        <w:trPr>
          <w:trHeight w:val="381"/>
        </w:trPr>
        <w:tc>
          <w:tcPr>
            <w:tcW w:w="3808" w:type="dxa"/>
          </w:tcPr>
          <w:p w:rsidR="00A335E6" w:rsidRPr="006E0EBA" w:rsidRDefault="00A335E6" w:rsidP="00A335E6">
            <w:pPr>
              <w:tabs>
                <w:tab w:val="left" w:pos="1980"/>
              </w:tabs>
              <w:spacing w:before="60" w:after="60" w:line="240" w:lineRule="atLeast"/>
              <w:rPr>
                <w:b/>
                <w:lang w:val="en-US"/>
              </w:rPr>
            </w:pPr>
          </w:p>
        </w:tc>
        <w:tc>
          <w:tcPr>
            <w:tcW w:w="3808" w:type="dxa"/>
          </w:tcPr>
          <w:p w:rsidR="00A335E6" w:rsidRPr="006E0EBA" w:rsidRDefault="00A335E6" w:rsidP="00A335E6">
            <w:pPr>
              <w:tabs>
                <w:tab w:val="left" w:pos="1980"/>
              </w:tabs>
              <w:spacing w:before="60" w:after="60" w:line="240" w:lineRule="atLeast"/>
              <w:rPr>
                <w:b/>
                <w:lang w:val="en-US"/>
              </w:rPr>
            </w:pPr>
          </w:p>
        </w:tc>
      </w:tr>
      <w:tr w:rsidR="00A335E6" w:rsidRPr="00886E10">
        <w:trPr>
          <w:trHeight w:val="401"/>
        </w:trPr>
        <w:tc>
          <w:tcPr>
            <w:tcW w:w="3808" w:type="dxa"/>
          </w:tcPr>
          <w:p w:rsidR="00A335E6" w:rsidRPr="006E0EBA" w:rsidRDefault="00A335E6" w:rsidP="00A335E6">
            <w:pPr>
              <w:spacing w:before="60" w:after="60" w:line="240" w:lineRule="atLeast"/>
              <w:rPr>
                <w:lang w:val="en-US"/>
              </w:rPr>
            </w:pPr>
            <w:r w:rsidRPr="006E0EBA">
              <w:rPr>
                <w:b/>
                <w:lang w:val="en-US"/>
              </w:rPr>
              <w:t>E</w:t>
            </w:r>
            <w:r w:rsidRPr="006E0EBA">
              <w:rPr>
                <w:lang w:val="en-US"/>
              </w:rPr>
              <w:t xml:space="preserve">DTA </w:t>
            </w:r>
          </w:p>
        </w:tc>
        <w:tc>
          <w:tcPr>
            <w:tcW w:w="3808" w:type="dxa"/>
          </w:tcPr>
          <w:p w:rsidR="00A335E6" w:rsidRPr="006E0EBA" w:rsidRDefault="00A335E6" w:rsidP="00A335E6">
            <w:pPr>
              <w:spacing w:before="60" w:after="60" w:line="240" w:lineRule="atLeast"/>
              <w:rPr>
                <w:b/>
                <w:lang w:val="en-US"/>
              </w:rPr>
            </w:pPr>
            <w:r w:rsidRPr="006E0EBA">
              <w:rPr>
                <w:lang w:val="en-US"/>
              </w:rPr>
              <w:t>ethylene diaminetetraacetic acid</w:t>
            </w:r>
          </w:p>
        </w:tc>
      </w:tr>
      <w:tr w:rsidR="00A335E6" w:rsidRPr="00886E10">
        <w:trPr>
          <w:trHeight w:val="381"/>
        </w:trPr>
        <w:tc>
          <w:tcPr>
            <w:tcW w:w="3808" w:type="dxa"/>
          </w:tcPr>
          <w:p w:rsidR="00A335E6" w:rsidRPr="006E0EBA" w:rsidRDefault="00A335E6" w:rsidP="00A335E6">
            <w:pPr>
              <w:spacing w:before="60" w:after="60" w:line="240" w:lineRule="atLeast"/>
              <w:rPr>
                <w:rFonts w:cs="Arial"/>
                <w:color w:val="262626"/>
                <w:szCs w:val="28"/>
                <w:lang w:val="en-US"/>
              </w:rPr>
            </w:pPr>
            <w:r w:rsidRPr="006E0EBA">
              <w:rPr>
                <w:lang w:val="en-US"/>
              </w:rPr>
              <w:t xml:space="preserve">EPC </w:t>
            </w:r>
          </w:p>
        </w:tc>
        <w:tc>
          <w:tcPr>
            <w:tcW w:w="3808" w:type="dxa"/>
          </w:tcPr>
          <w:p w:rsidR="00A335E6" w:rsidRPr="006E0EBA" w:rsidRDefault="00A335E6" w:rsidP="00A335E6">
            <w:pPr>
              <w:spacing w:before="60" w:after="60" w:line="240" w:lineRule="atLeast"/>
              <w:rPr>
                <w:lang w:val="en-US"/>
              </w:rPr>
            </w:pPr>
            <w:r w:rsidRPr="006E0EBA">
              <w:rPr>
                <w:rFonts w:cs="Arial"/>
                <w:color w:val="262626"/>
                <w:szCs w:val="28"/>
                <w:lang w:val="en-US"/>
              </w:rPr>
              <w:t>endothelial precursors cells</w:t>
            </w:r>
          </w:p>
        </w:tc>
      </w:tr>
      <w:tr w:rsidR="00A335E6" w:rsidRPr="00886E10">
        <w:trPr>
          <w:trHeight w:val="381"/>
        </w:trPr>
        <w:tc>
          <w:tcPr>
            <w:tcW w:w="3808" w:type="dxa"/>
          </w:tcPr>
          <w:p w:rsidR="00A335E6" w:rsidRPr="006E0EBA" w:rsidRDefault="00A335E6" w:rsidP="00A335E6">
            <w:pPr>
              <w:spacing w:before="60" w:after="60" w:line="240" w:lineRule="atLeast"/>
              <w:rPr>
                <w:b/>
                <w:lang w:val="en-US"/>
              </w:rPr>
            </w:pPr>
            <w:r w:rsidRPr="006E0EBA">
              <w:rPr>
                <w:rFonts w:cs="Arial"/>
                <w:color w:val="262626"/>
                <w:szCs w:val="28"/>
                <w:lang w:val="en-US"/>
              </w:rPr>
              <w:t xml:space="preserve"> </w:t>
            </w:r>
          </w:p>
        </w:tc>
        <w:tc>
          <w:tcPr>
            <w:tcW w:w="3808" w:type="dxa"/>
          </w:tcPr>
          <w:p w:rsidR="00A335E6" w:rsidRPr="006E0EBA" w:rsidRDefault="00A335E6" w:rsidP="00A335E6">
            <w:pPr>
              <w:spacing w:before="60" w:after="60" w:line="240" w:lineRule="atLeast"/>
              <w:rPr>
                <w:rFonts w:cs="Arial"/>
                <w:color w:val="262626"/>
                <w:szCs w:val="28"/>
                <w:lang w:val="en-US"/>
              </w:rPr>
            </w:pPr>
          </w:p>
        </w:tc>
      </w:tr>
      <w:tr w:rsidR="00A335E6" w:rsidRPr="00886E10">
        <w:trPr>
          <w:trHeight w:val="401"/>
        </w:trPr>
        <w:tc>
          <w:tcPr>
            <w:tcW w:w="3808" w:type="dxa"/>
          </w:tcPr>
          <w:p w:rsidR="00A335E6" w:rsidRPr="006E0EBA" w:rsidRDefault="00A335E6" w:rsidP="00A335E6">
            <w:pPr>
              <w:spacing w:before="60" w:after="60" w:line="240" w:lineRule="atLeast"/>
              <w:rPr>
                <w:b/>
                <w:lang w:val="en-US"/>
              </w:rPr>
            </w:pPr>
            <w:r w:rsidRPr="006E0EBA">
              <w:rPr>
                <w:b/>
                <w:lang w:val="en-US"/>
              </w:rPr>
              <w:t>G</w:t>
            </w:r>
            <w:r w:rsidRPr="00886E10">
              <w:t>MP</w:t>
            </w:r>
          </w:p>
        </w:tc>
        <w:tc>
          <w:tcPr>
            <w:tcW w:w="3808" w:type="dxa"/>
          </w:tcPr>
          <w:p w:rsidR="00A335E6" w:rsidRPr="006E0EBA" w:rsidRDefault="00A335E6" w:rsidP="00A335E6">
            <w:pPr>
              <w:spacing w:before="60" w:after="60" w:line="240" w:lineRule="atLeast"/>
              <w:rPr>
                <w:b/>
                <w:lang w:val="en-US"/>
              </w:rPr>
            </w:pPr>
            <w:r w:rsidRPr="00886E10">
              <w:t>good manufacturing practice</w:t>
            </w:r>
          </w:p>
        </w:tc>
      </w:tr>
      <w:tr w:rsidR="00A335E6" w:rsidRPr="00886E10">
        <w:trPr>
          <w:trHeight w:val="381"/>
        </w:trPr>
        <w:tc>
          <w:tcPr>
            <w:tcW w:w="3808" w:type="dxa"/>
          </w:tcPr>
          <w:p w:rsidR="00A335E6" w:rsidRPr="00886E10" w:rsidRDefault="00A335E6" w:rsidP="00A335E6">
            <w:pPr>
              <w:spacing w:before="60" w:after="60" w:line="240" w:lineRule="atLeast"/>
            </w:pPr>
          </w:p>
        </w:tc>
        <w:tc>
          <w:tcPr>
            <w:tcW w:w="3808" w:type="dxa"/>
          </w:tcPr>
          <w:p w:rsidR="00A335E6" w:rsidRPr="00886E10" w:rsidRDefault="00A335E6" w:rsidP="00A335E6">
            <w:pPr>
              <w:spacing w:before="60" w:after="60" w:line="240" w:lineRule="atLeast"/>
            </w:pPr>
          </w:p>
        </w:tc>
      </w:tr>
      <w:tr w:rsidR="00A335E6" w:rsidRPr="00886E10">
        <w:trPr>
          <w:trHeight w:val="381"/>
        </w:trPr>
        <w:tc>
          <w:tcPr>
            <w:tcW w:w="3808" w:type="dxa"/>
          </w:tcPr>
          <w:p w:rsidR="00A335E6" w:rsidRPr="00886E10" w:rsidRDefault="00A335E6" w:rsidP="00A335E6">
            <w:pPr>
              <w:spacing w:before="60" w:after="60" w:line="240" w:lineRule="atLeast"/>
            </w:pPr>
            <w:r w:rsidRPr="006E0EBA">
              <w:rPr>
                <w:b/>
              </w:rPr>
              <w:t>h</w:t>
            </w:r>
            <w:r w:rsidRPr="00886E10">
              <w:t xml:space="preserve">ESCs </w:t>
            </w:r>
          </w:p>
        </w:tc>
        <w:tc>
          <w:tcPr>
            <w:tcW w:w="3808" w:type="dxa"/>
          </w:tcPr>
          <w:p w:rsidR="00A335E6" w:rsidRPr="006E0EBA" w:rsidRDefault="00A335E6" w:rsidP="00A335E6">
            <w:pPr>
              <w:spacing w:before="60" w:after="60" w:line="240" w:lineRule="atLeast"/>
              <w:rPr>
                <w:b/>
              </w:rPr>
            </w:pPr>
            <w:r w:rsidRPr="00886E10">
              <w:t xml:space="preserve">human embryonic stem cells </w:t>
            </w:r>
          </w:p>
        </w:tc>
      </w:tr>
      <w:tr w:rsidR="00A335E6" w:rsidRPr="00886E10">
        <w:trPr>
          <w:trHeight w:val="401"/>
        </w:trPr>
        <w:tc>
          <w:tcPr>
            <w:tcW w:w="3808" w:type="dxa"/>
          </w:tcPr>
          <w:p w:rsidR="00A335E6" w:rsidRPr="00886E10" w:rsidRDefault="00A335E6" w:rsidP="00A335E6">
            <w:pPr>
              <w:spacing w:before="60" w:after="60" w:line="240" w:lineRule="atLeast"/>
            </w:pPr>
            <w:r w:rsidRPr="00473210">
              <w:t>hiPS</w:t>
            </w:r>
            <w:r w:rsidRPr="00886E10">
              <w:t xml:space="preserve">Cs </w:t>
            </w:r>
          </w:p>
        </w:tc>
        <w:tc>
          <w:tcPr>
            <w:tcW w:w="3808" w:type="dxa"/>
          </w:tcPr>
          <w:p w:rsidR="00A335E6" w:rsidRPr="006E0EBA" w:rsidRDefault="00A335E6" w:rsidP="00A335E6">
            <w:pPr>
              <w:spacing w:before="60" w:after="60" w:line="240" w:lineRule="atLeast"/>
              <w:rPr>
                <w:b/>
              </w:rPr>
            </w:pPr>
            <w:r w:rsidRPr="00886E10">
              <w:t xml:space="preserve">human induced pluripotent stem cells </w:t>
            </w:r>
          </w:p>
        </w:tc>
      </w:tr>
      <w:tr w:rsidR="00A335E6" w:rsidRPr="00886E10">
        <w:trPr>
          <w:trHeight w:val="381"/>
        </w:trPr>
        <w:tc>
          <w:tcPr>
            <w:tcW w:w="3808" w:type="dxa"/>
          </w:tcPr>
          <w:p w:rsidR="00A335E6" w:rsidRPr="00886E10" w:rsidRDefault="00A335E6" w:rsidP="00A335E6">
            <w:pPr>
              <w:spacing w:before="60" w:after="60" w:line="240" w:lineRule="atLeast"/>
            </w:pPr>
          </w:p>
        </w:tc>
        <w:tc>
          <w:tcPr>
            <w:tcW w:w="3808" w:type="dxa"/>
          </w:tcPr>
          <w:p w:rsidR="00A335E6" w:rsidRPr="00886E10" w:rsidRDefault="00A335E6" w:rsidP="00A335E6">
            <w:pPr>
              <w:spacing w:before="60" w:after="60" w:line="240" w:lineRule="atLeast"/>
            </w:pPr>
          </w:p>
        </w:tc>
      </w:tr>
      <w:tr w:rsidR="00A335E6" w:rsidRPr="00886E10">
        <w:trPr>
          <w:trHeight w:val="662"/>
        </w:trPr>
        <w:tc>
          <w:tcPr>
            <w:tcW w:w="3808" w:type="dxa"/>
          </w:tcPr>
          <w:p w:rsidR="00A335E6" w:rsidRPr="00886E10" w:rsidRDefault="00A335E6" w:rsidP="00A335E6">
            <w:pPr>
              <w:spacing w:before="60" w:after="60" w:line="240" w:lineRule="atLeast"/>
            </w:pPr>
            <w:r w:rsidRPr="00451965">
              <w:rPr>
                <w:rFonts w:eastAsia="Times New Roman"/>
                <w:b/>
                <w:color w:val="000000"/>
                <w:lang w:val="en-US"/>
              </w:rPr>
              <w:t>I</w:t>
            </w:r>
            <w:r w:rsidRPr="00451965">
              <w:rPr>
                <w:rFonts w:eastAsia="Times New Roman"/>
                <w:color w:val="000000"/>
                <w:lang w:val="en-US"/>
              </w:rPr>
              <w:t xml:space="preserve">RR MEFs </w:t>
            </w:r>
          </w:p>
        </w:tc>
        <w:tc>
          <w:tcPr>
            <w:tcW w:w="3808" w:type="dxa"/>
          </w:tcPr>
          <w:p w:rsidR="00A335E6" w:rsidRPr="00451965" w:rsidRDefault="00A335E6" w:rsidP="00A335E6">
            <w:pPr>
              <w:spacing w:before="60" w:after="60" w:line="240" w:lineRule="atLeast"/>
              <w:rPr>
                <w:rFonts w:eastAsia="Times New Roman"/>
                <w:b/>
                <w:color w:val="000000"/>
                <w:lang w:val="en-US"/>
              </w:rPr>
            </w:pPr>
            <w:r w:rsidRPr="00451965">
              <w:rPr>
                <w:rFonts w:eastAsia="Times New Roman"/>
                <w:color w:val="000000"/>
                <w:lang w:val="en-US"/>
              </w:rPr>
              <w:t>irradiated mouse embryonic fibroblasts</w:t>
            </w:r>
          </w:p>
        </w:tc>
      </w:tr>
      <w:tr w:rsidR="00A335E6" w:rsidRPr="00886E10">
        <w:trPr>
          <w:trHeight w:val="401"/>
        </w:trPr>
        <w:tc>
          <w:tcPr>
            <w:tcW w:w="3808" w:type="dxa"/>
          </w:tcPr>
          <w:p w:rsidR="00A335E6" w:rsidRPr="006E0EBA" w:rsidRDefault="00A335E6" w:rsidP="00A335E6">
            <w:pPr>
              <w:spacing w:before="60" w:after="60" w:line="240" w:lineRule="atLeast"/>
              <w:rPr>
                <w:b/>
                <w:lang w:val="en-US"/>
              </w:rPr>
            </w:pPr>
          </w:p>
        </w:tc>
        <w:tc>
          <w:tcPr>
            <w:tcW w:w="3808" w:type="dxa"/>
          </w:tcPr>
          <w:p w:rsidR="00A335E6" w:rsidRPr="006E0EBA" w:rsidRDefault="00A335E6" w:rsidP="00A335E6">
            <w:pPr>
              <w:spacing w:before="60" w:after="60" w:line="240" w:lineRule="atLeast"/>
              <w:rPr>
                <w:b/>
                <w:lang w:val="en-US"/>
              </w:rPr>
            </w:pPr>
          </w:p>
        </w:tc>
      </w:tr>
      <w:tr w:rsidR="00A335E6" w:rsidRPr="00886E10">
        <w:trPr>
          <w:trHeight w:val="381"/>
        </w:trPr>
        <w:tc>
          <w:tcPr>
            <w:tcW w:w="3808" w:type="dxa"/>
          </w:tcPr>
          <w:p w:rsidR="00A335E6" w:rsidRPr="006E0EBA" w:rsidRDefault="00A335E6" w:rsidP="00A335E6">
            <w:pPr>
              <w:spacing w:before="60" w:after="60" w:line="240" w:lineRule="atLeast"/>
              <w:rPr>
                <w:lang w:val="it-IT"/>
              </w:rPr>
            </w:pPr>
            <w:r w:rsidRPr="006E0EBA">
              <w:rPr>
                <w:rFonts w:cs="Arial"/>
                <w:b/>
                <w:color w:val="000000"/>
                <w:lang w:val="en-US"/>
              </w:rPr>
              <w:t>M</w:t>
            </w:r>
            <w:r w:rsidRPr="006E0EBA">
              <w:rPr>
                <w:rFonts w:cs="Arial"/>
                <w:color w:val="000000"/>
                <w:lang w:val="en-US"/>
              </w:rPr>
              <w:t>EFs</w:t>
            </w:r>
            <w:r w:rsidRPr="006E0EBA">
              <w:rPr>
                <w:lang w:val="it-IT"/>
              </w:rPr>
              <w:t xml:space="preserve"> </w:t>
            </w:r>
          </w:p>
        </w:tc>
        <w:tc>
          <w:tcPr>
            <w:tcW w:w="3808" w:type="dxa"/>
          </w:tcPr>
          <w:p w:rsidR="00A335E6" w:rsidRPr="006E0EBA" w:rsidRDefault="00A335E6" w:rsidP="00A335E6">
            <w:pPr>
              <w:spacing w:before="60" w:after="60" w:line="240" w:lineRule="atLeast"/>
              <w:rPr>
                <w:rFonts w:cs="Arial"/>
                <w:b/>
                <w:color w:val="000000"/>
                <w:lang w:val="en-US"/>
              </w:rPr>
            </w:pPr>
            <w:r w:rsidRPr="006E0EBA">
              <w:rPr>
                <w:lang w:val="it-IT"/>
              </w:rPr>
              <w:t>mouse embryonic fibroblasts</w:t>
            </w:r>
          </w:p>
        </w:tc>
      </w:tr>
      <w:tr w:rsidR="00A335E6" w:rsidRPr="00886E10">
        <w:trPr>
          <w:trHeight w:val="401"/>
        </w:trPr>
        <w:tc>
          <w:tcPr>
            <w:tcW w:w="3808" w:type="dxa"/>
          </w:tcPr>
          <w:p w:rsidR="00A335E6" w:rsidRPr="00340B68" w:rsidRDefault="00A335E6" w:rsidP="00A335E6">
            <w:pPr>
              <w:pStyle w:val="Header"/>
              <w:tabs>
                <w:tab w:val="clear" w:pos="4320"/>
                <w:tab w:val="clear" w:pos="8640"/>
              </w:tabs>
              <w:spacing w:before="60" w:after="60" w:line="240" w:lineRule="atLeast"/>
              <w:rPr>
                <w:rFonts w:ascii="Times" w:eastAsia="Times" w:hAnsi="Times"/>
                <w:szCs w:val="24"/>
                <w:lang w:val="it-IT" w:eastAsia="en-US"/>
              </w:rPr>
            </w:pPr>
            <w:r w:rsidRPr="006E0EBA">
              <w:rPr>
                <w:rFonts w:cs="Arial"/>
                <w:color w:val="262626"/>
                <w:szCs w:val="28"/>
                <w:lang w:val="en-US" w:eastAsia="en-US"/>
              </w:rPr>
              <w:t>MN</w:t>
            </w:r>
            <w:r w:rsidRPr="006E0EBA">
              <w:rPr>
                <w:rFonts w:ascii="Times" w:hAnsi="Times" w:cs="Arial"/>
                <w:color w:val="262626"/>
                <w:szCs w:val="28"/>
                <w:lang w:val="en-US" w:eastAsia="en-US"/>
              </w:rPr>
              <w:t>Cs</w:t>
            </w:r>
          </w:p>
        </w:tc>
        <w:tc>
          <w:tcPr>
            <w:tcW w:w="3808" w:type="dxa"/>
          </w:tcPr>
          <w:p w:rsidR="00A335E6" w:rsidRPr="006E0EBA" w:rsidRDefault="00A335E6" w:rsidP="00A335E6">
            <w:pPr>
              <w:pStyle w:val="Header"/>
              <w:tabs>
                <w:tab w:val="clear" w:pos="4320"/>
                <w:tab w:val="clear" w:pos="8640"/>
              </w:tabs>
              <w:spacing w:before="60" w:after="60" w:line="240" w:lineRule="atLeast"/>
              <w:rPr>
                <w:rFonts w:cs="Arial"/>
                <w:color w:val="262626"/>
                <w:szCs w:val="28"/>
                <w:lang w:val="en-US" w:eastAsia="en-US"/>
              </w:rPr>
            </w:pPr>
            <w:r w:rsidRPr="006E0EBA">
              <w:rPr>
                <w:rFonts w:ascii="Times" w:hAnsi="Times" w:cs="Arial"/>
                <w:color w:val="262626"/>
                <w:szCs w:val="28"/>
                <w:lang w:val="en-US" w:eastAsia="en-US"/>
              </w:rPr>
              <w:t>mononuclear cells</w:t>
            </w:r>
          </w:p>
        </w:tc>
      </w:tr>
      <w:tr w:rsidR="00A335E6" w:rsidRPr="00886E10">
        <w:trPr>
          <w:trHeight w:val="381"/>
        </w:trPr>
        <w:tc>
          <w:tcPr>
            <w:tcW w:w="3808" w:type="dxa"/>
          </w:tcPr>
          <w:p w:rsidR="00A335E6" w:rsidRPr="006E0EBA" w:rsidRDefault="00A335E6" w:rsidP="00A335E6">
            <w:pPr>
              <w:spacing w:before="60" w:after="60" w:line="240" w:lineRule="atLeast"/>
              <w:rPr>
                <w:b/>
                <w:lang w:val="it-IT"/>
              </w:rPr>
            </w:pPr>
          </w:p>
        </w:tc>
        <w:tc>
          <w:tcPr>
            <w:tcW w:w="3808" w:type="dxa"/>
          </w:tcPr>
          <w:p w:rsidR="00A335E6" w:rsidRPr="006E0EBA" w:rsidRDefault="00A335E6" w:rsidP="00A335E6">
            <w:pPr>
              <w:spacing w:before="60" w:after="60" w:line="240" w:lineRule="atLeast"/>
              <w:rPr>
                <w:b/>
                <w:lang w:val="it-IT"/>
              </w:rPr>
            </w:pPr>
          </w:p>
        </w:tc>
      </w:tr>
      <w:tr w:rsidR="00A335E6" w:rsidRPr="00886E10">
        <w:trPr>
          <w:trHeight w:val="401"/>
        </w:trPr>
        <w:tc>
          <w:tcPr>
            <w:tcW w:w="3808" w:type="dxa"/>
          </w:tcPr>
          <w:p w:rsidR="00A335E6" w:rsidRPr="006E0EBA" w:rsidRDefault="00A335E6" w:rsidP="00A335E6">
            <w:pPr>
              <w:spacing w:before="60" w:after="60" w:line="240" w:lineRule="atLeast"/>
              <w:rPr>
                <w:b/>
                <w:lang w:val="it-IT"/>
              </w:rPr>
            </w:pPr>
            <w:r w:rsidRPr="006E0EBA">
              <w:rPr>
                <w:b/>
                <w:lang w:val="it-IT"/>
              </w:rPr>
              <w:t>N</w:t>
            </w:r>
            <w:r w:rsidRPr="00473210">
              <w:rPr>
                <w:lang w:val="it-IT"/>
              </w:rPr>
              <w:t>PC</w:t>
            </w:r>
            <w:r w:rsidRPr="006E0EBA">
              <w:rPr>
                <w:b/>
                <w:lang w:val="it-IT"/>
              </w:rPr>
              <w:t xml:space="preserve"> </w:t>
            </w:r>
          </w:p>
        </w:tc>
        <w:tc>
          <w:tcPr>
            <w:tcW w:w="3808" w:type="dxa"/>
          </w:tcPr>
          <w:p w:rsidR="00A335E6" w:rsidRPr="006E0EBA" w:rsidRDefault="00A335E6" w:rsidP="00A335E6">
            <w:pPr>
              <w:spacing w:before="60" w:after="60" w:line="240" w:lineRule="atLeast"/>
              <w:rPr>
                <w:lang w:val="it-IT"/>
              </w:rPr>
            </w:pPr>
            <w:r w:rsidRPr="006E0EBA">
              <w:rPr>
                <w:lang w:val="it-IT"/>
              </w:rPr>
              <w:t>no program control</w:t>
            </w:r>
          </w:p>
        </w:tc>
      </w:tr>
      <w:tr w:rsidR="00A335E6" w:rsidRPr="00886E10">
        <w:trPr>
          <w:trHeight w:val="381"/>
        </w:trPr>
        <w:tc>
          <w:tcPr>
            <w:tcW w:w="3808" w:type="dxa"/>
          </w:tcPr>
          <w:p w:rsidR="00A335E6" w:rsidRPr="006E0EBA" w:rsidRDefault="00A335E6" w:rsidP="00A335E6">
            <w:pPr>
              <w:spacing w:before="60" w:after="60" w:line="240" w:lineRule="atLeast"/>
              <w:rPr>
                <w:b/>
                <w:lang w:val="en-US"/>
              </w:rPr>
            </w:pPr>
          </w:p>
        </w:tc>
        <w:tc>
          <w:tcPr>
            <w:tcW w:w="3808" w:type="dxa"/>
          </w:tcPr>
          <w:p w:rsidR="00A335E6" w:rsidRPr="006E0EBA" w:rsidRDefault="00A335E6" w:rsidP="00A335E6">
            <w:pPr>
              <w:spacing w:before="60" w:after="60" w:line="240" w:lineRule="atLeast"/>
              <w:rPr>
                <w:b/>
                <w:lang w:val="en-US"/>
              </w:rPr>
            </w:pPr>
          </w:p>
        </w:tc>
      </w:tr>
      <w:tr w:rsidR="00A335E6" w:rsidRPr="00886E10">
        <w:trPr>
          <w:trHeight w:val="381"/>
        </w:trPr>
        <w:tc>
          <w:tcPr>
            <w:tcW w:w="3808" w:type="dxa"/>
          </w:tcPr>
          <w:p w:rsidR="00A335E6" w:rsidRPr="00886E10" w:rsidRDefault="00A335E6" w:rsidP="00A335E6">
            <w:pPr>
              <w:spacing w:before="60" w:after="60" w:line="240" w:lineRule="atLeast"/>
            </w:pPr>
            <w:r w:rsidRPr="006E0EBA">
              <w:rPr>
                <w:b/>
                <w:lang w:val="en-US"/>
              </w:rPr>
              <w:t>O</w:t>
            </w:r>
            <w:r w:rsidRPr="00451965">
              <w:rPr>
                <w:color w:val="000000"/>
              </w:rPr>
              <w:t xml:space="preserve">SKM </w:t>
            </w:r>
          </w:p>
        </w:tc>
        <w:tc>
          <w:tcPr>
            <w:tcW w:w="3808" w:type="dxa"/>
          </w:tcPr>
          <w:p w:rsidR="00A335E6" w:rsidRPr="00451965" w:rsidRDefault="00A335E6" w:rsidP="00A335E6">
            <w:pPr>
              <w:spacing w:before="60" w:after="60" w:line="240" w:lineRule="atLeast"/>
              <w:rPr>
                <w:color w:val="000000"/>
              </w:rPr>
            </w:pPr>
            <w:r w:rsidRPr="00886E10">
              <w:t xml:space="preserve">OCT4, SOX2, KLF4, c-MYC </w:t>
            </w:r>
          </w:p>
        </w:tc>
      </w:tr>
      <w:tr w:rsidR="00A335E6" w:rsidRPr="00886E10">
        <w:trPr>
          <w:trHeight w:val="381"/>
        </w:trPr>
        <w:tc>
          <w:tcPr>
            <w:tcW w:w="3808" w:type="dxa"/>
          </w:tcPr>
          <w:p w:rsidR="00A335E6" w:rsidRPr="006E0EBA" w:rsidRDefault="00A335E6" w:rsidP="00A335E6">
            <w:pPr>
              <w:spacing w:before="60" w:after="60" w:line="240" w:lineRule="atLeast"/>
              <w:rPr>
                <w:b/>
              </w:rPr>
            </w:pPr>
          </w:p>
        </w:tc>
        <w:tc>
          <w:tcPr>
            <w:tcW w:w="3808" w:type="dxa"/>
          </w:tcPr>
          <w:p w:rsidR="00A335E6" w:rsidRPr="006E0EBA" w:rsidRDefault="00A335E6" w:rsidP="00A335E6">
            <w:pPr>
              <w:spacing w:before="60" w:after="60" w:line="240" w:lineRule="atLeast"/>
              <w:rPr>
                <w:b/>
              </w:rPr>
            </w:pPr>
          </w:p>
        </w:tc>
      </w:tr>
      <w:tr w:rsidR="00A335E6" w:rsidRPr="00886E10">
        <w:trPr>
          <w:trHeight w:val="401"/>
        </w:trPr>
        <w:tc>
          <w:tcPr>
            <w:tcW w:w="3808" w:type="dxa"/>
          </w:tcPr>
          <w:p w:rsidR="00A335E6" w:rsidRPr="00FF2DAD" w:rsidRDefault="00A335E6" w:rsidP="00A335E6">
            <w:pPr>
              <w:spacing w:before="60" w:after="60" w:line="240" w:lineRule="atLeast"/>
            </w:pPr>
            <w:r w:rsidRPr="006E0EBA">
              <w:rPr>
                <w:b/>
              </w:rPr>
              <w:t>P</w:t>
            </w:r>
            <w:r>
              <w:t>B</w:t>
            </w:r>
          </w:p>
        </w:tc>
        <w:tc>
          <w:tcPr>
            <w:tcW w:w="3808" w:type="dxa"/>
          </w:tcPr>
          <w:p w:rsidR="00A335E6" w:rsidRPr="00FF2DAD" w:rsidRDefault="00A335E6" w:rsidP="00A335E6">
            <w:pPr>
              <w:spacing w:before="60" w:after="60" w:line="240" w:lineRule="atLeast"/>
            </w:pPr>
            <w:r w:rsidRPr="00FF2DAD">
              <w:t xml:space="preserve">peripheral blood </w:t>
            </w:r>
          </w:p>
        </w:tc>
      </w:tr>
      <w:tr w:rsidR="00A335E6" w:rsidRPr="00886E10">
        <w:trPr>
          <w:trHeight w:val="381"/>
        </w:trPr>
        <w:tc>
          <w:tcPr>
            <w:tcW w:w="3808" w:type="dxa"/>
          </w:tcPr>
          <w:p w:rsidR="00A335E6" w:rsidRPr="00FF2DAD" w:rsidRDefault="00A335E6" w:rsidP="00A335E6">
            <w:pPr>
              <w:spacing w:before="60" w:after="60" w:line="240" w:lineRule="atLeast"/>
            </w:pPr>
            <w:r w:rsidRPr="00FF2DAD">
              <w:t>PBMCs</w:t>
            </w:r>
          </w:p>
        </w:tc>
        <w:tc>
          <w:tcPr>
            <w:tcW w:w="3808" w:type="dxa"/>
          </w:tcPr>
          <w:p w:rsidR="00A335E6" w:rsidRPr="00FF2DAD" w:rsidRDefault="00A335E6" w:rsidP="00A335E6">
            <w:pPr>
              <w:spacing w:before="60" w:after="60" w:line="240" w:lineRule="atLeast"/>
            </w:pPr>
            <w:r w:rsidRPr="00FF2DAD">
              <w:t>peripheral blood mononuclear cells</w:t>
            </w:r>
          </w:p>
        </w:tc>
      </w:tr>
      <w:tr w:rsidR="00A335E6" w:rsidRPr="00886E10">
        <w:trPr>
          <w:trHeight w:val="381"/>
        </w:trPr>
        <w:tc>
          <w:tcPr>
            <w:tcW w:w="3808" w:type="dxa"/>
          </w:tcPr>
          <w:p w:rsidR="00A335E6" w:rsidRPr="00FF2DAD" w:rsidRDefault="00A335E6" w:rsidP="00A335E6">
            <w:pPr>
              <w:spacing w:before="60" w:after="60" w:line="240" w:lineRule="atLeast"/>
            </w:pPr>
            <w:r w:rsidRPr="00FF2DAD">
              <w:t>PCR</w:t>
            </w:r>
          </w:p>
        </w:tc>
        <w:tc>
          <w:tcPr>
            <w:tcW w:w="3808" w:type="dxa"/>
          </w:tcPr>
          <w:p w:rsidR="00A335E6" w:rsidRPr="00FF2DAD" w:rsidRDefault="00A335E6" w:rsidP="00A335E6">
            <w:pPr>
              <w:spacing w:before="60" w:after="60" w:line="240" w:lineRule="atLeast"/>
            </w:pPr>
            <w:r w:rsidRPr="00FF2DAD">
              <w:t>polymerase chain reaction</w:t>
            </w:r>
          </w:p>
        </w:tc>
      </w:tr>
      <w:tr w:rsidR="00A335E6" w:rsidRPr="00886E10">
        <w:trPr>
          <w:trHeight w:val="401"/>
        </w:trPr>
        <w:tc>
          <w:tcPr>
            <w:tcW w:w="3808" w:type="dxa"/>
          </w:tcPr>
          <w:p w:rsidR="00A335E6" w:rsidRPr="00FF2DAD" w:rsidRDefault="00A335E6" w:rsidP="00A335E6">
            <w:pPr>
              <w:spacing w:before="60" w:after="60" w:line="240" w:lineRule="atLeast"/>
            </w:pPr>
            <w:r w:rsidRPr="00FF2DAD">
              <w:t>p100</w:t>
            </w:r>
          </w:p>
        </w:tc>
        <w:tc>
          <w:tcPr>
            <w:tcW w:w="3808" w:type="dxa"/>
          </w:tcPr>
          <w:p w:rsidR="00A335E6" w:rsidRPr="00FF2DAD" w:rsidRDefault="00A335E6" w:rsidP="00A335E6">
            <w:pPr>
              <w:spacing w:before="60" w:after="60" w:line="240" w:lineRule="atLeast"/>
            </w:pPr>
            <w:r w:rsidRPr="00FF2DAD">
              <w:t xml:space="preserve">100mm </w:t>
            </w:r>
            <w:r>
              <w:t xml:space="preserve">cell culture </w:t>
            </w:r>
            <w:r w:rsidRPr="00FF2DAD">
              <w:t xml:space="preserve">Petri dish </w:t>
            </w:r>
          </w:p>
        </w:tc>
      </w:tr>
      <w:tr w:rsidR="00A335E6" w:rsidRPr="00886E10">
        <w:trPr>
          <w:trHeight w:val="381"/>
        </w:trPr>
        <w:tc>
          <w:tcPr>
            <w:tcW w:w="3808" w:type="dxa"/>
          </w:tcPr>
          <w:p w:rsidR="00A335E6" w:rsidRPr="00886E10" w:rsidRDefault="00A335E6" w:rsidP="00A335E6">
            <w:pPr>
              <w:spacing w:before="60" w:after="60" w:line="240" w:lineRule="atLeast"/>
            </w:pPr>
            <w:r>
              <w:t>P/S</w:t>
            </w:r>
          </w:p>
        </w:tc>
        <w:tc>
          <w:tcPr>
            <w:tcW w:w="3808" w:type="dxa"/>
          </w:tcPr>
          <w:p w:rsidR="00A335E6" w:rsidRPr="008E1976" w:rsidRDefault="00A335E6" w:rsidP="00A335E6">
            <w:pPr>
              <w:spacing w:before="60" w:after="60" w:line="240" w:lineRule="atLeast"/>
            </w:pPr>
            <w:r w:rsidRPr="00451965">
              <w:rPr>
                <w:rFonts w:eastAsia="Calibri"/>
              </w:rPr>
              <w:t xml:space="preserve">Penicillin/streptomycin </w:t>
            </w:r>
          </w:p>
        </w:tc>
      </w:tr>
      <w:tr w:rsidR="00A335E6" w:rsidRPr="00886E10">
        <w:trPr>
          <w:trHeight w:val="401"/>
        </w:trPr>
        <w:tc>
          <w:tcPr>
            <w:tcW w:w="3808" w:type="dxa"/>
          </w:tcPr>
          <w:p w:rsidR="00A335E6" w:rsidRPr="008E1976" w:rsidRDefault="00A335E6" w:rsidP="00A335E6">
            <w:pPr>
              <w:spacing w:before="60" w:after="60" w:line="240" w:lineRule="atLeast"/>
            </w:pPr>
            <w:r w:rsidRPr="006E0EBA">
              <w:rPr>
                <w:rFonts w:eastAsia="Calibri" w:cs="Arial"/>
                <w:bCs/>
                <w:szCs w:val="26"/>
              </w:rPr>
              <w:t>PVA</w:t>
            </w:r>
          </w:p>
        </w:tc>
        <w:tc>
          <w:tcPr>
            <w:tcW w:w="3808" w:type="dxa"/>
          </w:tcPr>
          <w:p w:rsidR="00A335E6" w:rsidRPr="008E1976" w:rsidRDefault="00A335E6" w:rsidP="00A335E6">
            <w:pPr>
              <w:spacing w:before="60" w:after="60" w:line="240" w:lineRule="atLeast"/>
            </w:pPr>
            <w:r w:rsidRPr="006E0EBA">
              <w:rPr>
                <w:rFonts w:eastAsia="Calibri" w:cs="Arial"/>
                <w:bCs/>
                <w:szCs w:val="26"/>
              </w:rPr>
              <w:t>Polyvinyl Alcohol</w:t>
            </w:r>
            <w:r w:rsidRPr="006E0EBA">
              <w:rPr>
                <w:u w:color="222222"/>
              </w:rPr>
              <w:t xml:space="preserve"> </w:t>
            </w:r>
          </w:p>
        </w:tc>
      </w:tr>
      <w:tr w:rsidR="00A335E6" w:rsidRPr="00886E10">
        <w:trPr>
          <w:trHeight w:val="401"/>
        </w:trPr>
        <w:tc>
          <w:tcPr>
            <w:tcW w:w="3808" w:type="dxa"/>
          </w:tcPr>
          <w:p w:rsidR="00A335E6" w:rsidRPr="00886E10" w:rsidRDefault="00A335E6" w:rsidP="00A335E6">
            <w:pPr>
              <w:spacing w:before="60" w:after="60" w:line="240" w:lineRule="atLeast"/>
            </w:pPr>
          </w:p>
        </w:tc>
        <w:tc>
          <w:tcPr>
            <w:tcW w:w="3808" w:type="dxa"/>
          </w:tcPr>
          <w:p w:rsidR="00A335E6" w:rsidRPr="008E1976" w:rsidRDefault="00A335E6" w:rsidP="00A335E6">
            <w:pPr>
              <w:spacing w:before="60" w:after="60" w:line="240" w:lineRule="atLeast"/>
            </w:pPr>
          </w:p>
        </w:tc>
      </w:tr>
      <w:tr w:rsidR="00A335E6" w:rsidRPr="00886E10">
        <w:trPr>
          <w:trHeight w:val="381"/>
        </w:trPr>
        <w:tc>
          <w:tcPr>
            <w:tcW w:w="3808" w:type="dxa"/>
          </w:tcPr>
          <w:p w:rsidR="00A335E6" w:rsidRPr="00886E10" w:rsidRDefault="00A335E6" w:rsidP="00A335E6">
            <w:pPr>
              <w:spacing w:before="60" w:after="60" w:line="240" w:lineRule="atLeast"/>
            </w:pPr>
            <w:r w:rsidRPr="006E0EBA">
              <w:rPr>
                <w:b/>
              </w:rPr>
              <w:t>R</w:t>
            </w:r>
            <w:r w:rsidRPr="00CD718D">
              <w:t>eV</w:t>
            </w:r>
          </w:p>
        </w:tc>
        <w:tc>
          <w:tcPr>
            <w:tcW w:w="3808" w:type="dxa"/>
          </w:tcPr>
          <w:p w:rsidR="00A335E6" w:rsidRPr="008E1976" w:rsidRDefault="00A335E6" w:rsidP="00A335E6">
            <w:pPr>
              <w:spacing w:before="60" w:after="60" w:line="240" w:lineRule="atLeast"/>
            </w:pPr>
            <w:r>
              <w:t>r</w:t>
            </w:r>
            <w:r w:rsidRPr="008E1976">
              <w:t>etrovirus</w:t>
            </w:r>
          </w:p>
        </w:tc>
      </w:tr>
      <w:tr w:rsidR="00A335E6" w:rsidRPr="00886E10">
        <w:trPr>
          <w:trHeight w:val="401"/>
        </w:trPr>
        <w:tc>
          <w:tcPr>
            <w:tcW w:w="3808" w:type="dxa"/>
          </w:tcPr>
          <w:p w:rsidR="00A335E6" w:rsidRPr="00886E10" w:rsidRDefault="00A335E6" w:rsidP="00A335E6">
            <w:pPr>
              <w:spacing w:before="60" w:after="60" w:line="240" w:lineRule="atLeast"/>
            </w:pPr>
            <w:r>
              <w:t>RBCs</w:t>
            </w:r>
          </w:p>
        </w:tc>
        <w:tc>
          <w:tcPr>
            <w:tcW w:w="3808" w:type="dxa"/>
          </w:tcPr>
          <w:p w:rsidR="00A335E6" w:rsidRPr="00886E10" w:rsidRDefault="00A335E6" w:rsidP="00A335E6">
            <w:pPr>
              <w:spacing w:before="60" w:after="60" w:line="240" w:lineRule="atLeast"/>
            </w:pPr>
            <w:r>
              <w:t>red blood cells</w:t>
            </w:r>
          </w:p>
        </w:tc>
      </w:tr>
      <w:tr w:rsidR="00A335E6" w:rsidRPr="00886E10">
        <w:trPr>
          <w:trHeight w:val="381"/>
        </w:trPr>
        <w:tc>
          <w:tcPr>
            <w:tcW w:w="3808" w:type="dxa"/>
          </w:tcPr>
          <w:p w:rsidR="00A335E6" w:rsidRPr="006E0EBA" w:rsidRDefault="00A335E6" w:rsidP="00A335E6">
            <w:pPr>
              <w:tabs>
                <w:tab w:val="left" w:pos="1985"/>
              </w:tabs>
              <w:spacing w:before="60" w:after="60" w:line="240" w:lineRule="atLeast"/>
              <w:rPr>
                <w:lang w:val="en-US"/>
              </w:rPr>
            </w:pPr>
            <w:r w:rsidRPr="006E0EBA">
              <w:rPr>
                <w:lang w:val="en-US"/>
              </w:rPr>
              <w:t xml:space="preserve"> </w:t>
            </w:r>
          </w:p>
        </w:tc>
        <w:tc>
          <w:tcPr>
            <w:tcW w:w="3808" w:type="dxa"/>
          </w:tcPr>
          <w:p w:rsidR="00A335E6" w:rsidRPr="006E0EBA" w:rsidRDefault="00A335E6" w:rsidP="00A335E6">
            <w:pPr>
              <w:spacing w:line="360" w:lineRule="auto"/>
              <w:rPr>
                <w:szCs w:val="32"/>
              </w:rPr>
            </w:pPr>
          </w:p>
        </w:tc>
      </w:tr>
      <w:tr w:rsidR="00A335E6" w:rsidRPr="00886E10">
        <w:trPr>
          <w:trHeight w:val="381"/>
        </w:trPr>
        <w:tc>
          <w:tcPr>
            <w:tcW w:w="3808" w:type="dxa"/>
          </w:tcPr>
          <w:p w:rsidR="00A335E6" w:rsidRPr="006E0EBA" w:rsidRDefault="00A335E6" w:rsidP="00A335E6">
            <w:pPr>
              <w:tabs>
                <w:tab w:val="left" w:pos="1985"/>
              </w:tabs>
              <w:spacing w:before="60" w:after="60" w:line="240" w:lineRule="atLeast"/>
              <w:rPr>
                <w:lang w:val="en-US"/>
              </w:rPr>
            </w:pPr>
            <w:r w:rsidRPr="006E0EBA">
              <w:rPr>
                <w:b/>
                <w:lang w:val="en-US"/>
              </w:rPr>
              <w:t>S</w:t>
            </w:r>
            <w:r w:rsidRPr="006E0EBA">
              <w:rPr>
                <w:lang w:val="en-US"/>
              </w:rPr>
              <w:t xml:space="preserve">eV </w:t>
            </w:r>
          </w:p>
        </w:tc>
        <w:tc>
          <w:tcPr>
            <w:tcW w:w="3808" w:type="dxa"/>
          </w:tcPr>
          <w:p w:rsidR="00A335E6" w:rsidRPr="006E0EBA" w:rsidRDefault="00A335E6" w:rsidP="00A335E6">
            <w:pPr>
              <w:spacing w:line="360" w:lineRule="auto"/>
              <w:rPr>
                <w:szCs w:val="32"/>
              </w:rPr>
            </w:pPr>
            <w:r w:rsidRPr="006E0EBA">
              <w:rPr>
                <w:szCs w:val="32"/>
              </w:rPr>
              <w:t xml:space="preserve">Sendai virus </w:t>
            </w:r>
          </w:p>
        </w:tc>
      </w:tr>
    </w:tbl>
    <w:p w:rsidR="00A335E6" w:rsidRPr="009E1062" w:rsidRDefault="00A335E6" w:rsidP="00A335E6">
      <w:pPr>
        <w:sectPr w:rsidR="00A335E6" w:rsidRPr="009E1062">
          <w:footerReference w:type="even" r:id="rId7"/>
          <w:footerReference w:type="default" r:id="rId8"/>
          <w:pgSz w:w="11906" w:h="16838"/>
          <w:pgMar w:top="1397" w:right="1224" w:bottom="1296" w:left="1584" w:header="562" w:footer="907" w:gutter="0"/>
          <w:cols w:space="708"/>
          <w:titlePg/>
        </w:sectPr>
      </w:pPr>
      <w:r>
        <w:lastRenderedPageBreak/>
        <w:br w:type="page"/>
      </w:r>
    </w:p>
    <w:p w:rsidR="00A335E6" w:rsidRPr="006E3DD7" w:rsidRDefault="00A335E6" w:rsidP="00A335E6">
      <w:pPr>
        <w:pStyle w:val="Heading1"/>
        <w:rPr>
          <w:sz w:val="32"/>
        </w:rPr>
      </w:pPr>
      <w:bookmarkStart w:id="1" w:name="_Toc34383331"/>
      <w:bookmarkStart w:id="2" w:name="_Toc34389430"/>
      <w:bookmarkStart w:id="3" w:name="_Toc34390106"/>
      <w:bookmarkStart w:id="4" w:name="_Toc34390268"/>
      <w:bookmarkStart w:id="5" w:name="_Toc34390735"/>
      <w:bookmarkStart w:id="6" w:name="_Toc34731517"/>
      <w:bookmarkStart w:id="7" w:name="_Toc161036720"/>
      <w:bookmarkStart w:id="8" w:name="_Toc34918442"/>
      <w:r w:rsidRPr="006E3DD7">
        <w:rPr>
          <w:sz w:val="32"/>
        </w:rPr>
        <w:lastRenderedPageBreak/>
        <w:t>I. Introduction</w:t>
      </w:r>
      <w:bookmarkStart w:id="9" w:name="_Toc34383332"/>
      <w:bookmarkStart w:id="10" w:name="_Toc34389431"/>
      <w:bookmarkStart w:id="11" w:name="_Toc34390107"/>
      <w:bookmarkStart w:id="12" w:name="_Toc34390269"/>
      <w:bookmarkStart w:id="13" w:name="_Toc34390736"/>
      <w:bookmarkStart w:id="14" w:name="_Toc34731518"/>
      <w:bookmarkStart w:id="15" w:name="_Toc161036721"/>
      <w:bookmarkStart w:id="16" w:name="_Toc34918443"/>
      <w:bookmarkEnd w:id="1"/>
      <w:bookmarkEnd w:id="2"/>
      <w:bookmarkEnd w:id="3"/>
      <w:bookmarkEnd w:id="4"/>
      <w:bookmarkEnd w:id="5"/>
      <w:bookmarkEnd w:id="6"/>
      <w:bookmarkEnd w:id="7"/>
      <w:bookmarkEnd w:id="8"/>
    </w:p>
    <w:p w:rsidR="00A335E6" w:rsidRPr="004B45D9" w:rsidRDefault="00A335E6" w:rsidP="00A335E6">
      <w:pPr>
        <w:rPr>
          <w:b/>
        </w:rPr>
      </w:pPr>
    </w:p>
    <w:p w:rsidR="00A335E6" w:rsidRPr="006E3DD7" w:rsidRDefault="00A335E6" w:rsidP="00A335E6">
      <w:pPr>
        <w:outlineLvl w:val="0"/>
        <w:rPr>
          <w:b/>
          <w:sz w:val="28"/>
        </w:rPr>
      </w:pPr>
      <w:r w:rsidRPr="006E3DD7">
        <w:rPr>
          <w:b/>
          <w:sz w:val="28"/>
        </w:rPr>
        <w:t>1. Induc</w:t>
      </w:r>
      <w:r>
        <w:rPr>
          <w:b/>
          <w:sz w:val="28"/>
        </w:rPr>
        <w:t>ed Pluripotent Stem Cells (iPSCs</w:t>
      </w:r>
      <w:r w:rsidRPr="006E3DD7">
        <w:rPr>
          <w:b/>
          <w:sz w:val="28"/>
        </w:rPr>
        <w:t xml:space="preserve">) </w:t>
      </w:r>
      <w:bookmarkEnd w:id="9"/>
      <w:bookmarkEnd w:id="10"/>
      <w:bookmarkEnd w:id="11"/>
      <w:bookmarkEnd w:id="12"/>
      <w:bookmarkEnd w:id="13"/>
      <w:bookmarkEnd w:id="14"/>
      <w:bookmarkEnd w:id="15"/>
      <w:bookmarkEnd w:id="16"/>
      <w:r w:rsidRPr="006E3DD7">
        <w:rPr>
          <w:b/>
          <w:sz w:val="28"/>
        </w:rPr>
        <w:t>– a general overview</w:t>
      </w:r>
    </w:p>
    <w:p w:rsidR="00A335E6" w:rsidRDefault="00A335E6" w:rsidP="00A335E6">
      <w:pPr>
        <w:ind w:left="360"/>
      </w:pPr>
    </w:p>
    <w:p w:rsidR="00A335E6" w:rsidRDefault="00A335E6" w:rsidP="00A335E6">
      <w:pPr>
        <w:spacing w:line="360" w:lineRule="auto"/>
        <w:ind w:firstLine="720"/>
        <w:jc w:val="both"/>
      </w:pPr>
      <w:r>
        <w:t xml:space="preserve"> </w:t>
      </w:r>
      <w:r w:rsidRPr="00F60B11">
        <w:t xml:space="preserve">In August 2006 </w:t>
      </w:r>
      <w:r>
        <w:t xml:space="preserve">Shinya Yamanaka </w:t>
      </w:r>
      <w:r w:rsidRPr="00451965">
        <w:rPr>
          <w:rFonts w:cs="Helvetica"/>
          <w:color w:val="000000"/>
          <w:szCs w:val="26"/>
          <w:lang w:val="en-US"/>
        </w:rPr>
        <w:t xml:space="preserve">and colleagues at Kyoto University, Japan </w:t>
      </w:r>
      <w:r>
        <w:t>have</w:t>
      </w:r>
      <w:r w:rsidRPr="00F60B11">
        <w:t xml:space="preserve"> demonstrated that m</w:t>
      </w:r>
      <w:r>
        <w:t>urine embryonic fibroblast</w:t>
      </w:r>
      <w:r w:rsidRPr="00F60B11">
        <w:t xml:space="preserve"> can be reprogrammed to induced pluripote</w:t>
      </w:r>
      <w:r>
        <w:t>nt stem (iPS) cells by over-</w:t>
      </w:r>
      <w:r w:rsidRPr="00F60B11">
        <w:t xml:space="preserve">expression of </w:t>
      </w:r>
      <w:r>
        <w:t>a combination of four transcription factors</w:t>
      </w:r>
      <w:r w:rsidRPr="00F60B11">
        <w:t xml:space="preserve">: </w:t>
      </w:r>
      <w:r>
        <w:t>OCT4, SOX2, KLF4, c</w:t>
      </w:r>
      <w:r w:rsidRPr="00F60B11">
        <w:t xml:space="preserve">-MYC </w:t>
      </w:r>
      <w:r w:rsidRPr="00451965">
        <w:rPr>
          <w:color w:val="000000"/>
        </w:rPr>
        <w:t xml:space="preserve">(OSKM) using retroviral system [1]. </w:t>
      </w:r>
      <w:r w:rsidRPr="00451965">
        <w:rPr>
          <w:rFonts w:cs="Helvetica"/>
          <w:color w:val="000000"/>
          <w:szCs w:val="26"/>
          <w:lang w:val="en-US"/>
        </w:rPr>
        <w:t>In November 2007, a milestone was achieved</w:t>
      </w:r>
      <w:r w:rsidRPr="00451965">
        <w:rPr>
          <w:rFonts w:cs="Helvetica"/>
          <w:color w:val="000000"/>
          <w:szCs w:val="22"/>
          <w:lang w:val="en-US"/>
        </w:rPr>
        <w:t xml:space="preserve"> </w:t>
      </w:r>
      <w:r w:rsidRPr="00451965">
        <w:rPr>
          <w:rFonts w:cs="Helvetica"/>
          <w:color w:val="000000"/>
          <w:szCs w:val="26"/>
          <w:lang w:val="en-US"/>
        </w:rPr>
        <w:t xml:space="preserve">by creating iPSCs from adult human cells; two independent research teams' studies were released - one in </w:t>
      </w:r>
      <w:hyperlink r:id="rId9" w:history="1">
        <w:r w:rsidRPr="00451965">
          <w:rPr>
            <w:rFonts w:cs="Helvetica"/>
            <w:i/>
            <w:iCs/>
            <w:color w:val="000000"/>
            <w:szCs w:val="26"/>
            <w:lang w:val="en-US"/>
          </w:rPr>
          <w:t>Science</w:t>
        </w:r>
      </w:hyperlink>
      <w:r w:rsidRPr="00451965">
        <w:rPr>
          <w:rFonts w:cs="Helvetica"/>
          <w:color w:val="000000"/>
          <w:szCs w:val="26"/>
          <w:lang w:val="en-US"/>
        </w:rPr>
        <w:t xml:space="preserve"> by </w:t>
      </w:r>
      <w:hyperlink r:id="rId10" w:history="1">
        <w:r w:rsidRPr="00451965">
          <w:rPr>
            <w:rFonts w:cs="Helvetica"/>
            <w:color w:val="000000"/>
            <w:szCs w:val="26"/>
            <w:lang w:val="en-US"/>
          </w:rPr>
          <w:t>James Thomson</w:t>
        </w:r>
      </w:hyperlink>
      <w:r w:rsidRPr="00451965">
        <w:rPr>
          <w:rFonts w:cs="Helvetica"/>
          <w:color w:val="000000"/>
          <w:szCs w:val="26"/>
          <w:lang w:val="en-US"/>
        </w:rPr>
        <w:t xml:space="preserve"> at </w:t>
      </w:r>
      <w:hyperlink r:id="rId11" w:history="1">
        <w:r w:rsidRPr="00451965">
          <w:rPr>
            <w:rFonts w:cs="Helvetica"/>
            <w:color w:val="000000"/>
            <w:szCs w:val="26"/>
            <w:lang w:val="en-US"/>
          </w:rPr>
          <w:t>University of Wisconsin-Madison</w:t>
        </w:r>
      </w:hyperlink>
      <w:r w:rsidRPr="00451965">
        <w:rPr>
          <w:rFonts w:cs="Helvetica"/>
          <w:color w:val="000000"/>
          <w:szCs w:val="26"/>
          <w:lang w:val="en-US"/>
        </w:rPr>
        <w:t xml:space="preserve"> </w:t>
      </w:r>
      <w:r w:rsidRPr="00451965">
        <w:rPr>
          <w:rFonts w:cs="Helvetica"/>
          <w:color w:val="000000"/>
          <w:szCs w:val="22"/>
          <w:lang w:val="en-US"/>
        </w:rPr>
        <w:t>[3]</w:t>
      </w:r>
      <w:r w:rsidRPr="00451965">
        <w:rPr>
          <w:rFonts w:cs="Helvetica"/>
          <w:color w:val="000000"/>
          <w:szCs w:val="26"/>
          <w:lang w:val="en-US"/>
        </w:rPr>
        <w:t xml:space="preserve"> and another in </w:t>
      </w:r>
      <w:hyperlink r:id="rId12" w:history="1">
        <w:r w:rsidRPr="00451965">
          <w:rPr>
            <w:rFonts w:cs="Helvetica"/>
            <w:i/>
            <w:iCs/>
            <w:color w:val="000000"/>
            <w:szCs w:val="26"/>
            <w:lang w:val="en-US"/>
          </w:rPr>
          <w:t>Cell</w:t>
        </w:r>
      </w:hyperlink>
      <w:r w:rsidRPr="00451965">
        <w:rPr>
          <w:rFonts w:cs="Helvetica"/>
          <w:color w:val="000000"/>
          <w:szCs w:val="26"/>
          <w:lang w:val="en-US"/>
        </w:rPr>
        <w:t xml:space="preserve"> by Shinya Yamanaka and colleagues at Kyoto University, Japan </w:t>
      </w:r>
      <w:r w:rsidRPr="00451965">
        <w:rPr>
          <w:rFonts w:cs="Helvetica"/>
          <w:color w:val="000000"/>
          <w:szCs w:val="22"/>
          <w:lang w:val="en-US"/>
        </w:rPr>
        <w:t>[2].</w:t>
      </w:r>
      <w:r w:rsidRPr="00451965">
        <w:rPr>
          <w:rFonts w:cs="Helvetica"/>
          <w:color w:val="000000"/>
          <w:szCs w:val="26"/>
          <w:lang w:val="en-US"/>
        </w:rPr>
        <w:t xml:space="preserve"> With the same principle used earlier in mouse models, Yamanaka had successfully reprogrammed human fibroblasts into pluripotent stem cells using the same four genes: </w:t>
      </w:r>
      <w:r w:rsidRPr="00451965">
        <w:rPr>
          <w:rFonts w:cs="Helvetica"/>
          <w:i/>
          <w:color w:val="000000"/>
          <w:szCs w:val="26"/>
          <w:lang w:val="en-US"/>
        </w:rPr>
        <w:t xml:space="preserve">OCT3/4, SOX2, KLF4, </w:t>
      </w:r>
      <w:r w:rsidRPr="00451965">
        <w:rPr>
          <w:rFonts w:cs="Helvetica"/>
          <w:color w:val="000000"/>
          <w:szCs w:val="26"/>
          <w:lang w:val="en-US"/>
        </w:rPr>
        <w:t>and</w:t>
      </w:r>
      <w:r w:rsidRPr="00451965">
        <w:rPr>
          <w:rFonts w:cs="Helvetica"/>
          <w:i/>
          <w:color w:val="000000"/>
          <w:szCs w:val="26"/>
          <w:lang w:val="en-US"/>
        </w:rPr>
        <w:t xml:space="preserve"> C-MYC</w:t>
      </w:r>
      <w:r w:rsidRPr="00451965">
        <w:rPr>
          <w:rFonts w:cs="Helvetica"/>
          <w:color w:val="000000"/>
          <w:szCs w:val="26"/>
          <w:lang w:val="en-US"/>
        </w:rPr>
        <w:t xml:space="preserve"> with a </w:t>
      </w:r>
      <w:hyperlink r:id="rId13" w:history="1">
        <w:r w:rsidRPr="00451965">
          <w:rPr>
            <w:rFonts w:cs="Helvetica"/>
            <w:color w:val="000000"/>
            <w:szCs w:val="26"/>
            <w:lang w:val="en-US"/>
          </w:rPr>
          <w:t>retroviral</w:t>
        </w:r>
      </w:hyperlink>
      <w:r w:rsidRPr="00451965">
        <w:rPr>
          <w:rFonts w:cs="Helvetica"/>
          <w:color w:val="000000"/>
          <w:szCs w:val="26"/>
          <w:lang w:val="en-US"/>
        </w:rPr>
        <w:t xml:space="preserve"> system. Thomson and colleagues used </w:t>
      </w:r>
      <w:r w:rsidRPr="00451965">
        <w:rPr>
          <w:rFonts w:cs="Helvetica"/>
          <w:i/>
          <w:color w:val="000000"/>
          <w:szCs w:val="26"/>
          <w:lang w:val="en-US"/>
        </w:rPr>
        <w:t>OCT4,</w:t>
      </w:r>
      <w:r w:rsidRPr="00451965">
        <w:rPr>
          <w:rFonts w:cs="Helvetica"/>
          <w:color w:val="000000"/>
          <w:szCs w:val="26"/>
          <w:lang w:val="en-US"/>
        </w:rPr>
        <w:t xml:space="preserve"> </w:t>
      </w:r>
      <w:r w:rsidRPr="00451965">
        <w:rPr>
          <w:rFonts w:cs="Helvetica"/>
          <w:i/>
          <w:color w:val="000000"/>
          <w:szCs w:val="26"/>
          <w:lang w:val="en-US"/>
        </w:rPr>
        <w:t>SOX2, NANOG</w:t>
      </w:r>
      <w:r w:rsidRPr="00451965">
        <w:rPr>
          <w:rFonts w:cs="Helvetica"/>
          <w:color w:val="000000"/>
          <w:szCs w:val="26"/>
          <w:lang w:val="en-US"/>
        </w:rPr>
        <w:t xml:space="preserve">, and a different gene </w:t>
      </w:r>
      <w:r w:rsidRPr="00451965">
        <w:rPr>
          <w:rFonts w:cs="Helvetica"/>
          <w:i/>
          <w:color w:val="000000"/>
          <w:szCs w:val="26"/>
          <w:lang w:val="en-US"/>
        </w:rPr>
        <w:t>LIN28</w:t>
      </w:r>
      <w:r w:rsidRPr="00451965">
        <w:rPr>
          <w:rFonts w:cs="Helvetica"/>
          <w:color w:val="000000"/>
          <w:szCs w:val="26"/>
          <w:lang w:val="en-US"/>
        </w:rPr>
        <w:t xml:space="preserve"> encoding RNA binding protein, using a </w:t>
      </w:r>
      <w:hyperlink r:id="rId14" w:history="1">
        <w:r w:rsidRPr="00451965">
          <w:rPr>
            <w:rFonts w:cs="Helvetica"/>
            <w:color w:val="000000"/>
            <w:szCs w:val="26"/>
            <w:lang w:val="en-US"/>
          </w:rPr>
          <w:t>lentiviral</w:t>
        </w:r>
      </w:hyperlink>
      <w:r w:rsidRPr="00451965">
        <w:rPr>
          <w:rFonts w:cs="Helvetica"/>
          <w:color w:val="000000"/>
          <w:szCs w:val="26"/>
          <w:lang w:val="en-US"/>
        </w:rPr>
        <w:t xml:space="preserve"> system.</w:t>
      </w:r>
      <w:r w:rsidRPr="00451965">
        <w:rPr>
          <w:color w:val="000000"/>
        </w:rPr>
        <w:t xml:space="preserve"> Since this</w:t>
      </w:r>
      <w:r>
        <w:t xml:space="preserve"> pioneering discovery s</w:t>
      </w:r>
      <w:r w:rsidRPr="00F60B11">
        <w:t>everal methods to deliver those factors hav</w:t>
      </w:r>
      <w:r>
        <w:t>e been applied including genome-</w:t>
      </w:r>
      <w:r w:rsidRPr="00F60B11">
        <w:t>integration and integration-free methods</w:t>
      </w:r>
      <w:r>
        <w:t xml:space="preserve">. Subsequently, combinations of different reprogramming factors have been </w:t>
      </w:r>
      <w:r w:rsidRPr="000C62C2">
        <w:t>investigated</w:t>
      </w:r>
      <w:r>
        <w:t xml:space="preserve"> in order to increase the efficiency and reduce the expression of oncogenes like c-MYC or KLF4</w:t>
      </w:r>
      <w:r w:rsidRPr="000C62C2">
        <w:t xml:space="preserve">. </w:t>
      </w:r>
    </w:p>
    <w:p w:rsidR="00A335E6" w:rsidRPr="00DD0D98" w:rsidRDefault="00A335E6" w:rsidP="00A335E6">
      <w:pPr>
        <w:spacing w:line="360" w:lineRule="auto"/>
        <w:ind w:firstLine="720"/>
        <w:jc w:val="both"/>
      </w:pPr>
      <w:r w:rsidRPr="00DD0D98">
        <w:rPr>
          <w:rFonts w:cs="Arial"/>
          <w:color w:val="262626"/>
          <w:szCs w:val="28"/>
          <w:lang w:val="en-US"/>
        </w:rPr>
        <w:t xml:space="preserve">Several human postnatal somatic cell types have been successfully reprogrammed to </w:t>
      </w:r>
      <w:r w:rsidRPr="00D31DEC">
        <w:rPr>
          <w:rFonts w:cs="Arial"/>
          <w:color w:val="262626"/>
          <w:szCs w:val="28"/>
          <w:lang w:val="en-US"/>
        </w:rPr>
        <w:t>induced pluripotent stem cells (iPSCs) including skin fibroblasts, blood mononuclear cells</w:t>
      </w:r>
      <w:r>
        <w:rPr>
          <w:rFonts w:cs="Arial"/>
          <w:color w:val="262626"/>
          <w:szCs w:val="28"/>
          <w:lang w:val="en-US"/>
        </w:rPr>
        <w:t xml:space="preserve"> (MNCs) [6,7]</w:t>
      </w:r>
      <w:r w:rsidRPr="00D31DEC">
        <w:rPr>
          <w:rFonts w:cs="Arial"/>
          <w:color w:val="262626"/>
          <w:szCs w:val="28"/>
          <w:lang w:val="en-US"/>
        </w:rPr>
        <w:t xml:space="preserve">, </w:t>
      </w:r>
      <w:r>
        <w:rPr>
          <w:rFonts w:cs="Arial"/>
          <w:color w:val="262626"/>
          <w:szCs w:val="28"/>
          <w:lang w:val="en-US"/>
        </w:rPr>
        <w:t>endothelial precursors c</w:t>
      </w:r>
      <w:r w:rsidRPr="006556F1">
        <w:rPr>
          <w:rFonts w:cs="Arial"/>
          <w:color w:val="262626"/>
          <w:szCs w:val="28"/>
          <w:lang w:val="en-US"/>
        </w:rPr>
        <w:t>ells</w:t>
      </w:r>
      <w:r>
        <w:rPr>
          <w:rFonts w:cs="Arial"/>
          <w:color w:val="262626"/>
          <w:szCs w:val="28"/>
          <w:lang w:val="en-US"/>
        </w:rPr>
        <w:t xml:space="preserve"> (EPCs) derived from peripheral blood [5], </w:t>
      </w:r>
      <w:r w:rsidRPr="00D31DEC">
        <w:rPr>
          <w:rFonts w:cs="Helvetica"/>
          <w:szCs w:val="26"/>
          <w:lang w:val="en-US"/>
        </w:rPr>
        <w:t>exfoliated renal epithelial cells present in urine</w:t>
      </w:r>
      <w:r>
        <w:rPr>
          <w:rFonts w:cs="Helvetica"/>
          <w:szCs w:val="26"/>
          <w:lang w:val="en-US"/>
        </w:rPr>
        <w:t xml:space="preserve"> [9]</w:t>
      </w:r>
      <w:r w:rsidRPr="00D31DEC">
        <w:rPr>
          <w:rFonts w:cs="Arial"/>
          <w:color w:val="262626"/>
          <w:szCs w:val="28"/>
          <w:lang w:val="en-US"/>
        </w:rPr>
        <w:t>.</w:t>
      </w:r>
      <w:r>
        <w:rPr>
          <w:rFonts w:cs="Arial"/>
          <w:color w:val="262626"/>
          <w:szCs w:val="28"/>
          <w:lang w:val="en-US"/>
        </w:rPr>
        <w:t xml:space="preserve"> Blood mononuclear cells</w:t>
      </w:r>
      <w:r w:rsidRPr="00DD0D98">
        <w:rPr>
          <w:rFonts w:cs="Arial"/>
          <w:color w:val="262626"/>
          <w:szCs w:val="28"/>
          <w:lang w:val="en-US"/>
        </w:rPr>
        <w:t xml:space="preserve"> offer several advantage</w:t>
      </w:r>
      <w:r>
        <w:rPr>
          <w:rFonts w:cs="Arial"/>
          <w:color w:val="262626"/>
          <w:szCs w:val="28"/>
          <w:lang w:val="en-US"/>
        </w:rPr>
        <w:t>s compared with skin fibroblasts</w:t>
      </w:r>
      <w:r w:rsidRPr="00DD0D98">
        <w:rPr>
          <w:rFonts w:cs="Arial"/>
          <w:color w:val="262626"/>
          <w:szCs w:val="28"/>
          <w:lang w:val="en-US"/>
        </w:rPr>
        <w:t>. They are easily isolated from umbilical cord blood (CB) or adult peripheral blood (PB), and can be used fresh or after freezing. A short culture allows for more efficient reprogramming, with iPSC colonies forming from blood MNCs in 14 d</w:t>
      </w:r>
      <w:r>
        <w:rPr>
          <w:rFonts w:cs="Arial"/>
          <w:color w:val="262626"/>
          <w:szCs w:val="28"/>
          <w:lang w:val="en-US"/>
        </w:rPr>
        <w:t>ays</w:t>
      </w:r>
      <w:r w:rsidRPr="00DD0D98">
        <w:rPr>
          <w:rFonts w:cs="Arial"/>
          <w:color w:val="262626"/>
          <w:szCs w:val="28"/>
          <w:lang w:val="en-US"/>
        </w:rPr>
        <w:t>, compared with 28 d</w:t>
      </w:r>
      <w:r>
        <w:rPr>
          <w:rFonts w:cs="Arial"/>
          <w:color w:val="262626"/>
          <w:szCs w:val="28"/>
          <w:lang w:val="en-US"/>
        </w:rPr>
        <w:t>ays</w:t>
      </w:r>
      <w:r w:rsidRPr="00DD0D98">
        <w:rPr>
          <w:rFonts w:cs="Arial"/>
          <w:color w:val="262626"/>
          <w:szCs w:val="28"/>
          <w:lang w:val="en-US"/>
        </w:rPr>
        <w:t xml:space="preserve"> for age-matched fibroblastic cells. The advantages of briefly cultured blood MNCs may be due to favorable epigenetic profiles and gene expression patterns. Blood cells from adults, especially non</w:t>
      </w:r>
      <w:r>
        <w:rPr>
          <w:rFonts w:cs="Arial"/>
          <w:color w:val="262626"/>
          <w:szCs w:val="28"/>
          <w:lang w:val="en-US"/>
        </w:rPr>
        <w:t>-</w:t>
      </w:r>
      <w:r w:rsidRPr="00DD0D98">
        <w:rPr>
          <w:rFonts w:cs="Arial"/>
          <w:color w:val="262626"/>
          <w:szCs w:val="28"/>
          <w:lang w:val="en-US"/>
        </w:rPr>
        <w:t xml:space="preserve">lymphoid cells that are replenished frequently from intermittently activated blood stem cells, are short-lived </w:t>
      </w:r>
      <w:r w:rsidRPr="00DD0D98">
        <w:rPr>
          <w:rFonts w:cs="Arial"/>
          <w:i/>
          <w:iCs/>
          <w:color w:val="262626"/>
          <w:szCs w:val="28"/>
          <w:lang w:val="en-US"/>
        </w:rPr>
        <w:t>in vivo</w:t>
      </w:r>
      <w:r w:rsidRPr="00DD0D98">
        <w:rPr>
          <w:rFonts w:cs="Arial"/>
          <w:color w:val="262626"/>
          <w:szCs w:val="28"/>
          <w:lang w:val="en-US"/>
        </w:rPr>
        <w:t xml:space="preserve"> and may contain less somatic mutations than skin fibroblasts, which are more exposed to environmental mutagens over time. </w:t>
      </w:r>
    </w:p>
    <w:p w:rsidR="00A335E6" w:rsidRDefault="00A335E6" w:rsidP="00A335E6">
      <w:pPr>
        <w:spacing w:line="360" w:lineRule="auto"/>
        <w:ind w:firstLine="720"/>
        <w:jc w:val="both"/>
        <w:rPr>
          <w:rFonts w:cs="Arial"/>
          <w:color w:val="1A1A1A"/>
          <w:lang w:val="en-US"/>
        </w:rPr>
      </w:pPr>
      <w:r w:rsidRPr="000C62C2">
        <w:rPr>
          <w:rFonts w:cs="Arial"/>
          <w:color w:val="1A1A1A"/>
          <w:lang w:val="en-US"/>
        </w:rPr>
        <w:t xml:space="preserve">This new technology offers great promise for novel approaches in regenerative medicine, including human cell-based assays for target validation, lead </w:t>
      </w:r>
      <w:r w:rsidRPr="002B6E6E">
        <w:rPr>
          <w:rFonts w:cs="Arial"/>
          <w:color w:val="1A1A1A"/>
          <w:lang w:val="en-US"/>
        </w:rPr>
        <w:t>development screens, efficacy and toxicity testing, functional pharmacogenomics, and personalized medicine. On the other hand</w:t>
      </w:r>
      <w:r>
        <w:rPr>
          <w:rFonts w:cs="Arial"/>
          <w:color w:val="1A1A1A"/>
          <w:lang w:val="en-US"/>
        </w:rPr>
        <w:t xml:space="preserve">, generation, </w:t>
      </w:r>
      <w:r w:rsidRPr="002B6E6E">
        <w:rPr>
          <w:rFonts w:cs="Arial"/>
          <w:color w:val="000000"/>
          <w:lang w:val="en-US"/>
        </w:rPr>
        <w:t>maintenance and differe</w:t>
      </w:r>
      <w:r>
        <w:rPr>
          <w:rFonts w:cs="Arial"/>
          <w:color w:val="000000"/>
          <w:lang w:val="en-US"/>
        </w:rPr>
        <w:t xml:space="preserve">ntiation of iPSCs according to Good </w:t>
      </w:r>
      <w:r>
        <w:rPr>
          <w:rFonts w:cs="Arial"/>
          <w:color w:val="000000"/>
          <w:lang w:val="en-US"/>
        </w:rPr>
        <w:lastRenderedPageBreak/>
        <w:t>Manufacturing P</w:t>
      </w:r>
      <w:r w:rsidRPr="002B6E6E">
        <w:rPr>
          <w:rFonts w:cs="Arial"/>
          <w:color w:val="000000"/>
          <w:lang w:val="en-US"/>
        </w:rPr>
        <w:t>ractice (GMP) will form the basis for the potential clinical application of cell replacement therapies.</w:t>
      </w:r>
      <w:r>
        <w:rPr>
          <w:rFonts w:cs="Arial"/>
          <w:color w:val="000000"/>
          <w:lang w:val="en-US"/>
        </w:rPr>
        <w:t xml:space="preserve"> </w:t>
      </w:r>
      <w:r>
        <w:rPr>
          <w:rFonts w:cs="Lucida Sans Unicode"/>
          <w:color w:val="131313"/>
          <w:szCs w:val="26"/>
          <w:lang w:val="en-US"/>
        </w:rPr>
        <w:t>However,</w:t>
      </w:r>
      <w:r w:rsidRPr="00935086">
        <w:rPr>
          <w:rFonts w:cs="Lucida Sans Unicode"/>
          <w:color w:val="131313"/>
          <w:szCs w:val="26"/>
          <w:lang w:val="en-US"/>
        </w:rPr>
        <w:t xml:space="preserve"> pitfalls of iPSC</w:t>
      </w:r>
      <w:r>
        <w:rPr>
          <w:rFonts w:cs="Lucida Sans Unicode"/>
          <w:color w:val="131313"/>
          <w:szCs w:val="26"/>
          <w:lang w:val="en-US"/>
        </w:rPr>
        <w:t>s</w:t>
      </w:r>
      <w:r w:rsidRPr="00935086">
        <w:rPr>
          <w:rFonts w:cs="Lucida Sans Unicode"/>
          <w:color w:val="131313"/>
          <w:szCs w:val="26"/>
          <w:lang w:val="en-US"/>
        </w:rPr>
        <w:t xml:space="preserve"> technology, including the potential for genetic and epigenetic abnormalities, tumorigenicity, and immunogenicity of transplanted cells</w:t>
      </w:r>
      <w:r>
        <w:rPr>
          <w:rFonts w:cs="Lucida Sans Unicode"/>
          <w:color w:val="131313"/>
          <w:szCs w:val="26"/>
          <w:lang w:val="en-US"/>
        </w:rPr>
        <w:t xml:space="preserve">, need to be considered before applying </w:t>
      </w:r>
      <w:r w:rsidRPr="00935086">
        <w:rPr>
          <w:rFonts w:cs="Lucida Sans Unicode"/>
          <w:color w:val="131313"/>
          <w:szCs w:val="26"/>
          <w:lang w:val="en-US"/>
        </w:rPr>
        <w:t>iPSC-based cell therapy.</w:t>
      </w:r>
    </w:p>
    <w:p w:rsidR="00A335E6" w:rsidRPr="006E3DD7" w:rsidRDefault="00A335E6" w:rsidP="00A335E6">
      <w:pPr>
        <w:spacing w:line="360" w:lineRule="auto"/>
        <w:ind w:firstLine="720"/>
        <w:jc w:val="both"/>
        <w:rPr>
          <w:rFonts w:cs="Arial"/>
          <w:color w:val="1A1A1A"/>
          <w:sz w:val="28"/>
          <w:lang w:val="en-US"/>
        </w:rPr>
      </w:pPr>
    </w:p>
    <w:p w:rsidR="00A335E6" w:rsidRPr="009D6F2A" w:rsidRDefault="00A335E6" w:rsidP="00A335E6">
      <w:pPr>
        <w:outlineLvl w:val="0"/>
        <w:rPr>
          <w:b/>
          <w:sz w:val="28"/>
        </w:rPr>
      </w:pPr>
      <w:r w:rsidRPr="009D6F2A">
        <w:rPr>
          <w:b/>
          <w:sz w:val="28"/>
        </w:rPr>
        <w:t>2. Induc</w:t>
      </w:r>
      <w:r>
        <w:rPr>
          <w:b/>
          <w:sz w:val="28"/>
        </w:rPr>
        <w:t>ed Pluripotent Stem Cells (iPSCs</w:t>
      </w:r>
      <w:r w:rsidRPr="009D6F2A">
        <w:rPr>
          <w:b/>
          <w:sz w:val="28"/>
        </w:rPr>
        <w:t>) properties</w:t>
      </w:r>
    </w:p>
    <w:p w:rsidR="00A335E6" w:rsidRPr="003F7F02" w:rsidRDefault="00A335E6" w:rsidP="00A335E6">
      <w:pPr>
        <w:spacing w:line="360" w:lineRule="auto"/>
        <w:ind w:firstLine="720"/>
        <w:jc w:val="both"/>
        <w:rPr>
          <w:b/>
        </w:rPr>
      </w:pPr>
    </w:p>
    <w:p w:rsidR="00A335E6" w:rsidRDefault="00A335E6" w:rsidP="00A335E6">
      <w:pPr>
        <w:tabs>
          <w:tab w:val="left" w:pos="798"/>
        </w:tabs>
        <w:spacing w:line="360" w:lineRule="auto"/>
        <w:ind w:right="6" w:firstLine="720"/>
        <w:jc w:val="both"/>
        <w:rPr>
          <w:rFonts w:cs="Arial"/>
          <w:color w:val="000000"/>
          <w:lang w:val="en-US"/>
        </w:rPr>
      </w:pPr>
      <w:r>
        <w:t xml:space="preserve">Human induced pluripotent stem cells similarly to </w:t>
      </w:r>
      <w:r>
        <w:rPr>
          <w:rFonts w:cs="Arial"/>
          <w:color w:val="000000"/>
          <w:lang w:val="en-US"/>
        </w:rPr>
        <w:t>human e</w:t>
      </w:r>
      <w:r w:rsidRPr="00CC32D6">
        <w:rPr>
          <w:rFonts w:cs="Arial"/>
          <w:color w:val="000000"/>
          <w:lang w:val="en-US"/>
        </w:rPr>
        <w:t xml:space="preserve">mbryonic stem cells (hESCs) are capable of </w:t>
      </w:r>
      <w:r>
        <w:rPr>
          <w:rFonts w:cs="Arial"/>
          <w:color w:val="000000"/>
          <w:lang w:val="en-US"/>
        </w:rPr>
        <w:t xml:space="preserve">self-renewal and </w:t>
      </w:r>
      <w:r w:rsidRPr="00CC32D6">
        <w:rPr>
          <w:rFonts w:cs="Arial"/>
          <w:color w:val="000000"/>
          <w:lang w:val="en-US"/>
        </w:rPr>
        <w:t xml:space="preserve">differentiation </w:t>
      </w:r>
      <w:r>
        <w:rPr>
          <w:rFonts w:cs="Arial"/>
          <w:color w:val="000000"/>
          <w:lang w:val="en-US"/>
        </w:rPr>
        <w:t>in</w:t>
      </w:r>
      <w:r w:rsidRPr="00CC32D6">
        <w:rPr>
          <w:rFonts w:cs="Arial"/>
          <w:color w:val="000000"/>
          <w:lang w:val="en-US"/>
        </w:rPr>
        <w:t xml:space="preserve">to </w:t>
      </w:r>
      <w:r>
        <w:rPr>
          <w:rFonts w:cs="Arial"/>
          <w:color w:val="000000"/>
          <w:lang w:val="en-US"/>
        </w:rPr>
        <w:t>three germ layers: mesoderm, neuroectoderm, endoderm</w:t>
      </w:r>
      <w:r w:rsidRPr="00CC32D6">
        <w:rPr>
          <w:rFonts w:cs="Arial"/>
          <w:color w:val="000000"/>
          <w:lang w:val="en-US"/>
        </w:rPr>
        <w:t>. However, due to their inherent capacity for differentiation, the maintenance of u</w:t>
      </w:r>
      <w:r>
        <w:rPr>
          <w:rFonts w:cs="Arial"/>
          <w:color w:val="000000"/>
          <w:lang w:val="en-US"/>
        </w:rPr>
        <w:t>ndifferentiated cultures of human iPSC</w:t>
      </w:r>
      <w:r w:rsidRPr="00CC32D6">
        <w:rPr>
          <w:rFonts w:cs="Arial"/>
          <w:color w:val="000000"/>
          <w:lang w:val="en-US"/>
        </w:rPr>
        <w:t xml:space="preserve">s is not as simple as growing other types of mammalian cells. </w:t>
      </w:r>
    </w:p>
    <w:p w:rsidR="00A335E6" w:rsidRPr="000D0490"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color w:val="000000"/>
          <w:lang w:val="en-US"/>
        </w:rPr>
      </w:pPr>
      <w:r w:rsidRPr="000D0490">
        <w:rPr>
          <w:rFonts w:cs="Arial"/>
          <w:color w:val="000000"/>
          <w:lang w:val="en-US"/>
        </w:rPr>
        <w:t>While the development and optimization of iPSCs derivation techniques and culture conditions will be an ongoing concern of this research field, the following collection of protocols represent the current reprogramming techniques and culture conditions based on Standard Operating Procedures (SOPs) developed at Anne McLaren Labor</w:t>
      </w:r>
      <w:r>
        <w:rPr>
          <w:rFonts w:cs="Arial"/>
          <w:color w:val="000000"/>
          <w:lang w:val="en-US"/>
        </w:rPr>
        <w:t>atory for Regenerative Medicine</w:t>
      </w:r>
      <w:r w:rsidRPr="000D0490">
        <w:rPr>
          <w:rFonts w:cs="Arial"/>
          <w:color w:val="000000"/>
          <w:lang w:val="en-US"/>
        </w:rPr>
        <w:t>, University</w:t>
      </w:r>
      <w:r>
        <w:rPr>
          <w:rFonts w:cs="Arial"/>
          <w:color w:val="000000"/>
          <w:lang w:val="en-US"/>
        </w:rPr>
        <w:t xml:space="preserve"> of Cambridge</w:t>
      </w:r>
      <w:r w:rsidRPr="000D0490">
        <w:rPr>
          <w:rFonts w:cs="Arial"/>
          <w:color w:val="000000"/>
          <w:lang w:val="en-US"/>
        </w:rPr>
        <w:t>.</w:t>
      </w:r>
    </w:p>
    <w:p w:rsidR="00A335E6" w:rsidRPr="006E3DD7" w:rsidRDefault="00A335E6" w:rsidP="00A335E6">
      <w:pPr>
        <w:tabs>
          <w:tab w:val="left" w:pos="798"/>
        </w:tabs>
        <w:spacing w:line="360" w:lineRule="auto"/>
        <w:ind w:right="6" w:firstLine="720"/>
        <w:jc w:val="both"/>
        <w:rPr>
          <w:rFonts w:cs="Arial"/>
          <w:b/>
          <w:color w:val="000000"/>
          <w:sz w:val="28"/>
          <w:lang w:val="en-US"/>
        </w:rPr>
      </w:pPr>
    </w:p>
    <w:p w:rsidR="00A335E6" w:rsidRPr="006E3DD7" w:rsidRDefault="00A335E6" w:rsidP="00A335E6">
      <w:pPr>
        <w:outlineLvl w:val="0"/>
        <w:rPr>
          <w:b/>
          <w:sz w:val="28"/>
          <w:lang w:val="en-US"/>
        </w:rPr>
      </w:pPr>
      <w:r>
        <w:rPr>
          <w:b/>
          <w:sz w:val="28"/>
          <w:lang w:val="en-US"/>
        </w:rPr>
        <w:t xml:space="preserve">3. </w:t>
      </w:r>
      <w:r w:rsidRPr="006E3DD7">
        <w:rPr>
          <w:b/>
          <w:sz w:val="28"/>
          <w:lang w:val="en-US"/>
        </w:rPr>
        <w:t>Notes on h</w:t>
      </w:r>
      <w:r>
        <w:rPr>
          <w:b/>
          <w:sz w:val="28"/>
          <w:lang w:val="en-US"/>
        </w:rPr>
        <w:t>iPSCs</w:t>
      </w:r>
      <w:r w:rsidRPr="006E3DD7">
        <w:rPr>
          <w:b/>
          <w:sz w:val="28"/>
          <w:lang w:val="en-US"/>
        </w:rPr>
        <w:t xml:space="preserve"> Culture</w:t>
      </w:r>
    </w:p>
    <w:p w:rsidR="00A335E6" w:rsidRPr="00EA6DD0" w:rsidRDefault="00A335E6" w:rsidP="00A335E6">
      <w:pPr>
        <w:rPr>
          <w:b/>
          <w:lang w:val="en-US"/>
        </w:rPr>
      </w:pPr>
    </w:p>
    <w:p w:rsidR="00A335E6" w:rsidRPr="006A2986" w:rsidRDefault="00A335E6" w:rsidP="00A335E6">
      <w:pPr>
        <w:tabs>
          <w:tab w:val="left" w:pos="798"/>
        </w:tabs>
        <w:spacing w:line="360" w:lineRule="auto"/>
        <w:ind w:right="6" w:firstLine="720"/>
        <w:jc w:val="both"/>
        <w:rPr>
          <w:rFonts w:cs="Arial"/>
          <w:color w:val="000000"/>
          <w:lang w:val="en-US"/>
        </w:rPr>
      </w:pPr>
      <w:r>
        <w:rPr>
          <w:rFonts w:cs="Arial"/>
          <w:color w:val="000000"/>
          <w:lang w:val="en-US"/>
        </w:rPr>
        <w:t>• iPSCs</w:t>
      </w:r>
      <w:r w:rsidRPr="006A2986">
        <w:rPr>
          <w:rFonts w:cs="Arial"/>
          <w:color w:val="000000"/>
          <w:lang w:val="en-US"/>
        </w:rPr>
        <w:t xml:space="preserve"> can be maintained on a layer of </w:t>
      </w:r>
      <w:r>
        <w:rPr>
          <w:rFonts w:cs="Arial"/>
          <w:color w:val="000000"/>
          <w:lang w:val="en-US"/>
        </w:rPr>
        <w:t xml:space="preserve">mitotically inactive </w:t>
      </w:r>
      <w:r w:rsidRPr="006A2986">
        <w:rPr>
          <w:rFonts w:cs="Arial"/>
          <w:color w:val="000000"/>
          <w:lang w:val="en-US"/>
        </w:rPr>
        <w:t>mouse embryonic fibroblasts (MEF</w:t>
      </w:r>
      <w:r>
        <w:rPr>
          <w:rFonts w:cs="Arial"/>
          <w:color w:val="000000"/>
          <w:lang w:val="en-US"/>
        </w:rPr>
        <w:t>s), in media consisting of 20% KSR iPSCs</w:t>
      </w:r>
      <w:r w:rsidRPr="006A2986">
        <w:rPr>
          <w:rFonts w:cs="Arial"/>
          <w:color w:val="000000"/>
          <w:lang w:val="en-US"/>
        </w:rPr>
        <w:t xml:space="preserve"> medium: </w:t>
      </w:r>
      <w:r>
        <w:rPr>
          <w:rFonts w:cs="Arial"/>
          <w:color w:val="000000"/>
          <w:lang w:val="en-US"/>
        </w:rPr>
        <w:t xml:space="preserve">Advanced </w:t>
      </w:r>
      <w:r w:rsidRPr="006A2986">
        <w:rPr>
          <w:rFonts w:cs="Arial"/>
          <w:color w:val="000000"/>
          <w:lang w:val="en-US"/>
        </w:rPr>
        <w:t>DME</w:t>
      </w:r>
      <w:r>
        <w:rPr>
          <w:rFonts w:cs="Arial"/>
          <w:color w:val="000000"/>
          <w:lang w:val="en-US"/>
        </w:rPr>
        <w:t>M:F12, 20% KSR, 4ng/ml bFGF, 2mM glutamine, 0.1</w:t>
      </w:r>
      <w:r w:rsidRPr="006A2986">
        <w:rPr>
          <w:rFonts w:cs="Arial"/>
          <w:color w:val="000000"/>
          <w:lang w:val="en-US"/>
        </w:rPr>
        <w:t>mM non-essential amino acids</w:t>
      </w:r>
      <w:r>
        <w:rPr>
          <w:rFonts w:cs="Arial"/>
          <w:color w:val="000000"/>
          <w:lang w:val="en-US"/>
        </w:rPr>
        <w:t>, 50units/ml penicillin and 50μg/ml streptomycin, 0.1</w:t>
      </w:r>
      <w:r w:rsidRPr="006A2986">
        <w:rPr>
          <w:rFonts w:cs="Arial"/>
          <w:color w:val="000000"/>
          <w:lang w:val="en-US"/>
        </w:rPr>
        <w:t>mM ß-Mercaptoethanol</w:t>
      </w:r>
    </w:p>
    <w:p w:rsidR="00A335E6" w:rsidRDefault="00A335E6" w:rsidP="00A335E6">
      <w:pPr>
        <w:tabs>
          <w:tab w:val="left" w:pos="798"/>
        </w:tabs>
        <w:spacing w:line="360" w:lineRule="auto"/>
        <w:ind w:right="6" w:firstLine="720"/>
        <w:jc w:val="both"/>
        <w:rPr>
          <w:rFonts w:cs="Arial"/>
          <w:color w:val="000000"/>
          <w:lang w:val="en-US"/>
        </w:rPr>
      </w:pPr>
      <w:r>
        <w:rPr>
          <w:rFonts w:cs="Arial"/>
          <w:color w:val="000000"/>
          <w:lang w:val="en-US"/>
        </w:rPr>
        <w:t>• iPSCs</w:t>
      </w:r>
      <w:r w:rsidRPr="006A2986">
        <w:rPr>
          <w:rFonts w:cs="Arial"/>
          <w:color w:val="000000"/>
          <w:lang w:val="en-US"/>
        </w:rPr>
        <w:t xml:space="preserve"> cultures are split </w:t>
      </w:r>
      <w:r>
        <w:rPr>
          <w:rFonts w:cs="Arial"/>
          <w:color w:val="000000"/>
          <w:lang w:val="en-US"/>
        </w:rPr>
        <w:t xml:space="preserve">via bulk passaging with Dispase and Collagenase, followed by dissociation into 100-200 cell clumps, which </w:t>
      </w:r>
      <w:r w:rsidRPr="006A2986">
        <w:rPr>
          <w:rFonts w:cs="Arial"/>
          <w:color w:val="000000"/>
          <w:lang w:val="en-US"/>
        </w:rPr>
        <w:t>remains the most effective approach for maintenanc</w:t>
      </w:r>
      <w:r>
        <w:rPr>
          <w:rFonts w:cs="Arial"/>
          <w:color w:val="000000"/>
          <w:lang w:val="en-US"/>
        </w:rPr>
        <w:t xml:space="preserve">e of undifferentiated cultures and reduce cells death during passaging. </w:t>
      </w:r>
      <w:r w:rsidRPr="006A2986">
        <w:rPr>
          <w:rFonts w:cs="Arial"/>
          <w:color w:val="000000"/>
          <w:lang w:val="en-US"/>
        </w:rPr>
        <w:t>Overtly differentiated colonies should still be removed prior to each passage, to maintain the general undifferentiated state of the culture. This requires competency in recognizing the morphology of differentiated cells/colonies and the capacity to remove them from the culture. Ideally, this is performed by mechanically excising the differentiated regions from the dish, using a dissecting microscope within a laminar flow cabinet.</w:t>
      </w:r>
    </w:p>
    <w:p w:rsidR="00A335E6" w:rsidRDefault="00A335E6" w:rsidP="00A335E6">
      <w:pPr>
        <w:tabs>
          <w:tab w:val="left" w:pos="798"/>
        </w:tabs>
        <w:spacing w:line="360" w:lineRule="auto"/>
        <w:ind w:right="6" w:firstLine="720"/>
        <w:jc w:val="both"/>
        <w:rPr>
          <w:rFonts w:cs="Arial"/>
          <w:color w:val="000000"/>
          <w:lang w:val="en-US"/>
        </w:rPr>
      </w:pPr>
      <w:r>
        <w:rPr>
          <w:rFonts w:cs="Arial"/>
          <w:color w:val="000000"/>
          <w:lang w:val="en-US"/>
        </w:rPr>
        <w:lastRenderedPageBreak/>
        <w:t xml:space="preserve">• In case of </w:t>
      </w:r>
      <w:r w:rsidRPr="006A2986">
        <w:rPr>
          <w:rFonts w:cs="Arial"/>
          <w:color w:val="000000"/>
          <w:lang w:val="en-US"/>
        </w:rPr>
        <w:t>a culture with a high level</w:t>
      </w:r>
      <w:r>
        <w:rPr>
          <w:rFonts w:cs="Arial"/>
          <w:color w:val="000000"/>
          <w:lang w:val="en-US"/>
        </w:rPr>
        <w:t xml:space="preserve"> of spontaneous differentiation instead of bulk passaging it is recommended to </w:t>
      </w:r>
      <w:r w:rsidRPr="006A2986">
        <w:rPr>
          <w:rFonts w:cs="Arial"/>
          <w:color w:val="000000"/>
          <w:lang w:val="en-US"/>
        </w:rPr>
        <w:t>break up</w:t>
      </w:r>
      <w:r>
        <w:rPr>
          <w:rFonts w:cs="Arial"/>
          <w:color w:val="000000"/>
          <w:lang w:val="en-US"/>
        </w:rPr>
        <w:t xml:space="preserve"> undifferentiated</w:t>
      </w:r>
      <w:r w:rsidRPr="006A2986">
        <w:rPr>
          <w:rFonts w:cs="Arial"/>
          <w:color w:val="000000"/>
          <w:lang w:val="en-US"/>
        </w:rPr>
        <w:t xml:space="preserve"> colo</w:t>
      </w:r>
      <w:r>
        <w:rPr>
          <w:rFonts w:cs="Arial"/>
          <w:color w:val="000000"/>
          <w:lang w:val="en-US"/>
        </w:rPr>
        <w:t>nies by microdissection and transfer pieces into a new dish</w:t>
      </w:r>
      <w:r w:rsidRPr="006A2986">
        <w:rPr>
          <w:rFonts w:cs="Arial"/>
          <w:color w:val="000000"/>
          <w:lang w:val="en-US"/>
        </w:rPr>
        <w:t xml:space="preserve">. </w:t>
      </w:r>
    </w:p>
    <w:p w:rsidR="00A335E6" w:rsidRPr="006A2986" w:rsidRDefault="00A335E6" w:rsidP="00A335E6">
      <w:pPr>
        <w:tabs>
          <w:tab w:val="left" w:pos="798"/>
        </w:tabs>
        <w:spacing w:line="360" w:lineRule="auto"/>
        <w:ind w:right="6" w:firstLine="720"/>
        <w:jc w:val="both"/>
        <w:rPr>
          <w:rFonts w:cs="Arial"/>
          <w:color w:val="000000"/>
          <w:lang w:val="en-US"/>
        </w:rPr>
      </w:pPr>
      <w:r>
        <w:rPr>
          <w:rFonts w:cs="Arial"/>
          <w:color w:val="000000"/>
          <w:lang w:val="en-US"/>
        </w:rPr>
        <w:t xml:space="preserve">• </w:t>
      </w:r>
      <w:r w:rsidRPr="006A2986">
        <w:rPr>
          <w:rFonts w:cs="Arial"/>
          <w:color w:val="000000"/>
          <w:lang w:val="en-US"/>
        </w:rPr>
        <w:t>Cultures may be maintained on a high</w:t>
      </w:r>
      <w:r>
        <w:rPr>
          <w:rFonts w:cs="Arial"/>
          <w:color w:val="000000"/>
          <w:lang w:val="en-US"/>
        </w:rPr>
        <w:t xml:space="preserve"> or low density of MEFs</w:t>
      </w:r>
      <w:r w:rsidRPr="006A2986">
        <w:rPr>
          <w:rFonts w:cs="Arial"/>
          <w:color w:val="000000"/>
          <w:lang w:val="en-US"/>
        </w:rPr>
        <w:t>, which results in diffe</w:t>
      </w:r>
      <w:r>
        <w:rPr>
          <w:rFonts w:cs="Arial"/>
          <w:color w:val="000000"/>
          <w:lang w:val="en-US"/>
        </w:rPr>
        <w:t>rent colony morphologies. iPSCs</w:t>
      </w:r>
      <w:r w:rsidRPr="006A2986">
        <w:rPr>
          <w:rFonts w:cs="Arial"/>
          <w:color w:val="000000"/>
          <w:lang w:val="en-US"/>
        </w:rPr>
        <w:t xml:space="preserve"> grow as domed colonies on high density MEFs, but colonies are flat and individual cells exhibit prominent nucleoli on low density MEFs. Both these colony types express pluripotent markers and </w:t>
      </w:r>
      <w:r>
        <w:rPr>
          <w:rFonts w:cs="Arial"/>
          <w:color w:val="000000"/>
          <w:lang w:val="en-US"/>
        </w:rPr>
        <w:t xml:space="preserve">can </w:t>
      </w:r>
      <w:r w:rsidRPr="006A2986">
        <w:rPr>
          <w:rFonts w:cs="Arial"/>
          <w:color w:val="000000"/>
          <w:lang w:val="en-US"/>
        </w:rPr>
        <w:t>effectively</w:t>
      </w:r>
      <w:r>
        <w:rPr>
          <w:rFonts w:cs="Arial"/>
          <w:color w:val="000000"/>
          <w:lang w:val="en-US"/>
        </w:rPr>
        <w:t xml:space="preserve"> differentiate. We culture cells on low density MEFs.</w:t>
      </w:r>
    </w:p>
    <w:p w:rsidR="00A335E6" w:rsidRDefault="00A335E6" w:rsidP="00A335E6">
      <w:pPr>
        <w:tabs>
          <w:tab w:val="left" w:pos="798"/>
        </w:tabs>
        <w:spacing w:line="360" w:lineRule="auto"/>
        <w:ind w:right="6" w:firstLine="720"/>
        <w:jc w:val="both"/>
        <w:rPr>
          <w:rFonts w:cs="Arial"/>
          <w:color w:val="000000"/>
          <w:lang w:val="en-US"/>
        </w:rPr>
      </w:pPr>
      <w:r>
        <w:rPr>
          <w:rFonts w:cs="Arial"/>
          <w:color w:val="000000"/>
          <w:lang w:val="en-US"/>
        </w:rPr>
        <w:t xml:space="preserve">• </w:t>
      </w:r>
      <w:r w:rsidRPr="006A2986">
        <w:rPr>
          <w:rFonts w:cs="Arial"/>
          <w:color w:val="000000"/>
          <w:lang w:val="en-US"/>
        </w:rPr>
        <w:t>Cryopreservation and thawing of h</w:t>
      </w:r>
      <w:r>
        <w:rPr>
          <w:rFonts w:cs="Arial"/>
          <w:color w:val="000000"/>
          <w:lang w:val="en-US"/>
        </w:rPr>
        <w:t>iPSC</w:t>
      </w:r>
      <w:r w:rsidRPr="006A2986">
        <w:rPr>
          <w:rFonts w:cs="Arial"/>
          <w:color w:val="000000"/>
          <w:lang w:val="en-US"/>
        </w:rPr>
        <w:t xml:space="preserve">s is not an efficient process, with poor survival being a major issue. It is not uncommon for only a few colonies to proliferate after a thaw. </w:t>
      </w:r>
    </w:p>
    <w:p w:rsidR="00A335E6" w:rsidRDefault="00A335E6" w:rsidP="00A335E6">
      <w:pPr>
        <w:tabs>
          <w:tab w:val="left" w:pos="798"/>
        </w:tabs>
        <w:spacing w:line="360" w:lineRule="auto"/>
        <w:ind w:right="6" w:firstLine="720"/>
        <w:jc w:val="both"/>
        <w:rPr>
          <w:rFonts w:cs="Arial"/>
          <w:color w:val="000000"/>
          <w:lang w:val="en-US"/>
        </w:rPr>
      </w:pPr>
    </w:p>
    <w:p w:rsidR="00A335E6" w:rsidRDefault="00A335E6" w:rsidP="00A335E6">
      <w:pPr>
        <w:tabs>
          <w:tab w:val="left" w:pos="798"/>
        </w:tabs>
        <w:spacing w:line="360" w:lineRule="auto"/>
        <w:ind w:right="6" w:firstLine="720"/>
        <w:jc w:val="both"/>
        <w:rPr>
          <w:rFonts w:cs="Arial"/>
          <w:color w:val="000000"/>
          <w:lang w:val="en-US"/>
        </w:rPr>
      </w:pPr>
    </w:p>
    <w:p w:rsidR="00A335E6" w:rsidRPr="00F737FB" w:rsidRDefault="00A335E6" w:rsidP="00A335E6">
      <w:pPr>
        <w:tabs>
          <w:tab w:val="left" w:pos="798"/>
        </w:tabs>
        <w:spacing w:line="360" w:lineRule="auto"/>
        <w:ind w:right="6" w:firstLine="720"/>
        <w:jc w:val="both"/>
        <w:rPr>
          <w:rFonts w:cs="Arial"/>
          <w:color w:val="000000"/>
          <w:lang w:val="en-US"/>
        </w:rPr>
      </w:pPr>
    </w:p>
    <w:p w:rsidR="00A335E6" w:rsidRDefault="00A335E6" w:rsidP="00A335E6">
      <w:pPr>
        <w:rPr>
          <w:b/>
          <w:sz w:val="28"/>
          <w:lang w:val="en-US"/>
        </w:rPr>
      </w:pPr>
      <w:r w:rsidRPr="004623D7">
        <w:rPr>
          <w:b/>
          <w:sz w:val="28"/>
          <w:lang w:val="en-US"/>
        </w:rPr>
        <w:t xml:space="preserve">4. </w:t>
      </w:r>
      <w:r>
        <w:rPr>
          <w:b/>
          <w:sz w:val="28"/>
          <w:lang w:val="en-US"/>
        </w:rPr>
        <w:t>Human induced pluripotent stem cell lines derivation – an outline</w:t>
      </w:r>
    </w:p>
    <w:p w:rsidR="00A335E6" w:rsidRDefault="00A335E6" w:rsidP="00A335E6">
      <w:pPr>
        <w:rPr>
          <w:b/>
          <w:sz w:val="28"/>
          <w:lang w:val="en-US"/>
        </w:rPr>
      </w:pPr>
    </w:p>
    <w:p w:rsidR="00A335E6" w:rsidRDefault="00A335E6" w:rsidP="00A335E6">
      <w:pPr>
        <w:rPr>
          <w:b/>
          <w:sz w:val="28"/>
          <w:lang w:val="en-US"/>
        </w:rPr>
      </w:pPr>
    </w:p>
    <w:p w:rsidR="00A335E6" w:rsidRDefault="00A335E6" w:rsidP="00A335E6">
      <w:pPr>
        <w:rPr>
          <w:b/>
          <w:sz w:val="28"/>
          <w:lang w:val="en-US"/>
        </w:rPr>
      </w:pPr>
    </w:p>
    <w:p w:rsidR="00A335E6" w:rsidRPr="004623D7" w:rsidRDefault="0018018C" w:rsidP="00A335E6">
      <w:pPr>
        <w:rPr>
          <w:b/>
          <w:sz w:val="28"/>
          <w:lang w:val="en-US"/>
        </w:rPr>
        <w:sectPr w:rsidR="00A335E6" w:rsidRPr="004623D7">
          <w:headerReference w:type="default" r:id="rId15"/>
          <w:type w:val="continuous"/>
          <w:pgSz w:w="11906" w:h="16838"/>
          <w:pgMar w:top="1397" w:right="1224" w:bottom="1296" w:left="1584" w:header="562" w:footer="907" w:gutter="0"/>
          <w:cols w:space="708"/>
        </w:sectPr>
      </w:pPr>
      <w:r w:rsidRPr="00F737FB">
        <w:rPr>
          <w:b/>
          <w:noProof/>
          <w:sz w:val="28"/>
          <w:lang w:eastAsia="en-GB"/>
        </w:rPr>
        <w:drawing>
          <wp:inline distT="0" distB="0" distL="0" distR="0">
            <wp:extent cx="5772150" cy="2952750"/>
            <wp:effectExtent l="0" t="0" r="0" b="0"/>
            <wp:docPr id="1" name="Picture 1" descr="iPS cells de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S cells derivation"/>
                    <pic:cNvPicPr>
                      <a:picLocks noChangeAspect="1" noChangeArrowheads="1"/>
                    </pic:cNvPicPr>
                  </pic:nvPicPr>
                  <pic:blipFill>
                    <a:blip r:embed="rId16">
                      <a:extLst>
                        <a:ext uri="{28A0092B-C50C-407E-A947-70E740481C1C}">
                          <a14:useLocalDpi xmlns:a14="http://schemas.microsoft.com/office/drawing/2010/main" val="0"/>
                        </a:ext>
                      </a:extLst>
                    </a:blip>
                    <a:srcRect t="26247" b="5774"/>
                    <a:stretch>
                      <a:fillRect/>
                    </a:stretch>
                  </pic:blipFill>
                  <pic:spPr bwMode="auto">
                    <a:xfrm>
                      <a:off x="0" y="0"/>
                      <a:ext cx="5772150" cy="2952750"/>
                    </a:xfrm>
                    <a:prstGeom prst="rect">
                      <a:avLst/>
                    </a:prstGeom>
                    <a:noFill/>
                    <a:ln>
                      <a:noFill/>
                    </a:ln>
                  </pic:spPr>
                </pic:pic>
              </a:graphicData>
            </a:graphic>
          </wp:inline>
        </w:drawing>
      </w:r>
    </w:p>
    <w:p w:rsidR="00A335E6" w:rsidRDefault="00A335E6" w:rsidP="00A335E6">
      <w:pPr>
        <w:pStyle w:val="Heading1"/>
        <w:rPr>
          <w:sz w:val="32"/>
        </w:rPr>
      </w:pPr>
      <w:r>
        <w:rPr>
          <w:sz w:val="32"/>
        </w:rPr>
        <w:lastRenderedPageBreak/>
        <w:t>II. Feeder-</w:t>
      </w:r>
      <w:r w:rsidRPr="00965120">
        <w:rPr>
          <w:sz w:val="32"/>
        </w:rPr>
        <w:t xml:space="preserve">dependent </w:t>
      </w:r>
      <w:r>
        <w:rPr>
          <w:sz w:val="32"/>
        </w:rPr>
        <w:t xml:space="preserve">iPSCs </w:t>
      </w:r>
      <w:r w:rsidRPr="00965120">
        <w:rPr>
          <w:sz w:val="32"/>
        </w:rPr>
        <w:t>protocols</w:t>
      </w:r>
    </w:p>
    <w:p w:rsidR="00A335E6" w:rsidRPr="004E4D59" w:rsidRDefault="00A335E6" w:rsidP="00A335E6"/>
    <w:p w:rsidR="00A335E6" w:rsidRPr="00A0720C" w:rsidRDefault="00A335E6" w:rsidP="00A335E6">
      <w:pPr>
        <w:spacing w:line="360" w:lineRule="auto"/>
        <w:jc w:val="both"/>
        <w:outlineLvl w:val="0"/>
        <w:rPr>
          <w:b/>
          <w:sz w:val="28"/>
        </w:rPr>
      </w:pPr>
      <w:r w:rsidRPr="00FF5C70">
        <w:rPr>
          <w:b/>
          <w:sz w:val="28"/>
        </w:rPr>
        <w:t>1. Isolat</w:t>
      </w:r>
      <w:r>
        <w:rPr>
          <w:b/>
          <w:sz w:val="28"/>
        </w:rPr>
        <w:t xml:space="preserve">ion of fibroblast cells from 2 </w:t>
      </w:r>
      <w:r w:rsidRPr="00FF5C70">
        <w:rPr>
          <w:b/>
          <w:sz w:val="28"/>
        </w:rPr>
        <w:t>mm human skin biopsies</w:t>
      </w:r>
    </w:p>
    <w:p w:rsidR="00A335E6" w:rsidRPr="00965120" w:rsidRDefault="00A335E6" w:rsidP="00A335E6">
      <w:pPr>
        <w:spacing w:line="360" w:lineRule="auto"/>
        <w:jc w:val="both"/>
      </w:pPr>
      <w:r w:rsidRPr="00965120">
        <w:t>This protocol allows efficient isolation of skin fibroblast cells from 2 mm round human skin biopsies, taken from upper arm. Fibroblasts are derived from mechanical dissected skin biopsies. Timing for isolation of fibroblast is about 4 weeks. In order to keep a small master cell bank expansion of isolated fibroblasts is also described in this protocol. Expansion should take around 3 weeks.</w:t>
      </w:r>
    </w:p>
    <w:p w:rsidR="00A335E6" w:rsidRPr="00FF5C70" w:rsidRDefault="00A335E6" w:rsidP="00A335E6">
      <w:pPr>
        <w:spacing w:line="360" w:lineRule="auto"/>
        <w:jc w:val="both"/>
      </w:pPr>
    </w:p>
    <w:p w:rsidR="00A335E6" w:rsidRPr="00FF5C70" w:rsidRDefault="00A335E6" w:rsidP="00A335E6">
      <w:pPr>
        <w:spacing w:line="360" w:lineRule="auto"/>
        <w:outlineLvl w:val="0"/>
        <w:rPr>
          <w:color w:val="000000"/>
        </w:rPr>
      </w:pPr>
      <w:r>
        <w:rPr>
          <w:color w:val="000000"/>
        </w:rPr>
        <w:t>1.1.</w:t>
      </w:r>
      <w:r>
        <w:rPr>
          <w:color w:val="000000"/>
        </w:rPr>
        <w:tab/>
        <w:t>Day -</w:t>
      </w:r>
      <w:r w:rsidRPr="00FF5C70">
        <w:rPr>
          <w:color w:val="000000"/>
        </w:rPr>
        <w:t>1</w:t>
      </w:r>
    </w:p>
    <w:p w:rsidR="00A335E6" w:rsidRDefault="00A335E6" w:rsidP="00A335E6">
      <w:pPr>
        <w:spacing w:line="360" w:lineRule="auto"/>
        <w:ind w:left="720"/>
        <w:outlineLvl w:val="0"/>
        <w:rPr>
          <w:color w:val="000000"/>
        </w:rPr>
      </w:pPr>
      <w:r w:rsidRPr="00FF5C70">
        <w:rPr>
          <w:color w:val="000000"/>
        </w:rPr>
        <w:t>1.1.1.</w:t>
      </w:r>
      <w:r w:rsidRPr="00FF5C70">
        <w:rPr>
          <w:color w:val="000000"/>
        </w:rPr>
        <w:tab/>
        <w:t>Provide</w:t>
      </w:r>
      <w:r>
        <w:rPr>
          <w:color w:val="000000"/>
        </w:rPr>
        <w:t xml:space="preserve"> </w:t>
      </w:r>
      <w:r w:rsidRPr="00FF5C70">
        <w:rPr>
          <w:color w:val="000000"/>
        </w:rPr>
        <w:t>dermatologist</w:t>
      </w:r>
      <w:r>
        <w:rPr>
          <w:color w:val="000000"/>
        </w:rPr>
        <w:t>/nurse with</w:t>
      </w:r>
      <w:r w:rsidRPr="00FF5C70">
        <w:rPr>
          <w:color w:val="000000"/>
        </w:rPr>
        <w:t xml:space="preserve"> a 50ml falcon tu</w:t>
      </w:r>
      <w:r>
        <w:rPr>
          <w:color w:val="000000"/>
        </w:rPr>
        <w:t>be with 20ml of</w:t>
      </w:r>
    </w:p>
    <w:p w:rsidR="00A335E6" w:rsidRPr="00FF5C70" w:rsidRDefault="00A335E6" w:rsidP="00A335E6">
      <w:pPr>
        <w:spacing w:line="360" w:lineRule="auto"/>
        <w:ind w:left="1440"/>
        <w:rPr>
          <w:color w:val="000000"/>
        </w:rPr>
      </w:pPr>
      <w:r>
        <w:rPr>
          <w:color w:val="000000"/>
        </w:rPr>
        <w:t xml:space="preserve">MEF media, store in the fridge before use. </w:t>
      </w:r>
      <w:r w:rsidRPr="00FF5C70">
        <w:rPr>
          <w:color w:val="000000"/>
        </w:rPr>
        <w:t>Sterilise forceps and 6 cover</w:t>
      </w:r>
      <w:r>
        <w:rPr>
          <w:color w:val="000000"/>
        </w:rPr>
        <w:t xml:space="preserve"> </w:t>
      </w:r>
      <w:r w:rsidRPr="00FF5C70">
        <w:rPr>
          <w:color w:val="000000"/>
        </w:rPr>
        <w:t xml:space="preserve">slips per biopsy. </w:t>
      </w:r>
    </w:p>
    <w:p w:rsidR="00A335E6" w:rsidRPr="00FF5C70" w:rsidRDefault="00A335E6" w:rsidP="00A335E6">
      <w:pPr>
        <w:spacing w:line="360" w:lineRule="auto"/>
        <w:outlineLvl w:val="0"/>
        <w:rPr>
          <w:color w:val="000000"/>
        </w:rPr>
      </w:pPr>
      <w:r>
        <w:rPr>
          <w:color w:val="000000"/>
        </w:rPr>
        <w:t>1.2.</w:t>
      </w:r>
      <w:r>
        <w:rPr>
          <w:color w:val="000000"/>
        </w:rPr>
        <w:tab/>
        <w:t xml:space="preserve">Day 0 </w:t>
      </w:r>
    </w:p>
    <w:p w:rsidR="00A335E6" w:rsidRDefault="00A335E6" w:rsidP="00A335E6">
      <w:pPr>
        <w:spacing w:line="360" w:lineRule="auto"/>
        <w:ind w:left="720"/>
        <w:rPr>
          <w:color w:val="000000"/>
        </w:rPr>
      </w:pPr>
      <w:r w:rsidRPr="00FF5C70">
        <w:rPr>
          <w:color w:val="000000"/>
        </w:rPr>
        <w:t>1.2</w:t>
      </w:r>
      <w:r>
        <w:rPr>
          <w:color w:val="000000"/>
        </w:rPr>
        <w:t>.1.</w:t>
      </w:r>
      <w:r>
        <w:rPr>
          <w:color w:val="000000"/>
        </w:rPr>
        <w:tab/>
        <w:t>MEF media</w:t>
      </w:r>
      <w:r w:rsidRPr="00FF5C70">
        <w:rPr>
          <w:color w:val="000000"/>
        </w:rPr>
        <w:t xml:space="preserve"> shou</w:t>
      </w:r>
      <w:r>
        <w:rPr>
          <w:color w:val="000000"/>
        </w:rPr>
        <w:t xml:space="preserve">ld be removed from the fridge one </w:t>
      </w:r>
      <w:r w:rsidRPr="00FF5C70">
        <w:rPr>
          <w:color w:val="000000"/>
        </w:rPr>
        <w:t xml:space="preserve">hour prior </w:t>
      </w:r>
      <w:r>
        <w:rPr>
          <w:color w:val="000000"/>
        </w:rPr>
        <w:t>to</w:t>
      </w:r>
    </w:p>
    <w:p w:rsidR="00A335E6" w:rsidRPr="00FF5C70" w:rsidRDefault="00A335E6" w:rsidP="00A335E6">
      <w:pPr>
        <w:spacing w:line="360" w:lineRule="auto"/>
        <w:ind w:left="1440"/>
        <w:jc w:val="both"/>
        <w:rPr>
          <w:color w:val="000000"/>
        </w:rPr>
      </w:pPr>
      <w:r>
        <w:rPr>
          <w:color w:val="000000"/>
        </w:rPr>
        <w:t xml:space="preserve">arrival of </w:t>
      </w:r>
      <w:r w:rsidRPr="00FF5C70">
        <w:rPr>
          <w:color w:val="000000"/>
        </w:rPr>
        <w:t>skin punch</w:t>
      </w:r>
      <w:r>
        <w:rPr>
          <w:color w:val="000000"/>
        </w:rPr>
        <w:t xml:space="preserve"> and kept at room temperature. </w:t>
      </w:r>
      <w:r w:rsidRPr="00FF5C70">
        <w:rPr>
          <w:color w:val="000000"/>
        </w:rPr>
        <w:t>Skin punch samples should be transported at room temperature in the provided 50ml falcon tube.</w:t>
      </w:r>
    </w:p>
    <w:p w:rsidR="00A335E6" w:rsidRDefault="00A335E6" w:rsidP="00A335E6">
      <w:pPr>
        <w:spacing w:line="360" w:lineRule="auto"/>
        <w:ind w:left="720"/>
        <w:rPr>
          <w:color w:val="000000"/>
        </w:rPr>
      </w:pPr>
      <w:r w:rsidRPr="00FF5C70">
        <w:rPr>
          <w:color w:val="000000"/>
        </w:rPr>
        <w:t>1.2.2.</w:t>
      </w:r>
      <w:r w:rsidRPr="00FF5C70">
        <w:rPr>
          <w:color w:val="000000"/>
        </w:rPr>
        <w:tab/>
        <w:t xml:space="preserve">Clean the work </w:t>
      </w:r>
      <w:r>
        <w:rPr>
          <w:color w:val="000000"/>
        </w:rPr>
        <w:t>surface of the laminar flow cabinet with 1% T</w:t>
      </w:r>
      <w:r w:rsidRPr="00FF5C70">
        <w:rPr>
          <w:color w:val="000000"/>
        </w:rPr>
        <w:t>rigene</w:t>
      </w:r>
    </w:p>
    <w:p w:rsidR="00A335E6" w:rsidRPr="00FF5C70" w:rsidRDefault="00A335E6" w:rsidP="00A335E6">
      <w:pPr>
        <w:spacing w:line="360" w:lineRule="auto"/>
        <w:ind w:left="1440"/>
        <w:jc w:val="both"/>
        <w:rPr>
          <w:color w:val="000000"/>
        </w:rPr>
      </w:pPr>
      <w:r w:rsidRPr="00FF5C70">
        <w:rPr>
          <w:color w:val="000000"/>
        </w:rPr>
        <w:t>and</w:t>
      </w:r>
      <w:r>
        <w:rPr>
          <w:color w:val="000000"/>
        </w:rPr>
        <w:t xml:space="preserve"> 70% ethanol also wipe the 50</w:t>
      </w:r>
      <w:r w:rsidRPr="00FF5C70">
        <w:rPr>
          <w:color w:val="000000"/>
        </w:rPr>
        <w:t>ml tubes (containing the biopsies) and media bottles with 70% ethanol and place them in the hood.</w:t>
      </w:r>
    </w:p>
    <w:p w:rsidR="00A335E6" w:rsidRDefault="00A335E6" w:rsidP="00A335E6">
      <w:pPr>
        <w:spacing w:line="360" w:lineRule="auto"/>
        <w:ind w:left="720"/>
        <w:rPr>
          <w:color w:val="000000"/>
        </w:rPr>
      </w:pPr>
      <w:r w:rsidRPr="00FF5C70">
        <w:rPr>
          <w:color w:val="000000"/>
        </w:rPr>
        <w:t>1.2.3.</w:t>
      </w:r>
      <w:r w:rsidRPr="00FF5C70">
        <w:rPr>
          <w:color w:val="000000"/>
        </w:rPr>
        <w:tab/>
        <w:t>Gently remove biopsy sample from tube with 1ml Gilson pipette and</w:t>
      </w:r>
    </w:p>
    <w:p w:rsidR="00A335E6" w:rsidRPr="00FF5C70" w:rsidRDefault="00A335E6" w:rsidP="00A335E6">
      <w:pPr>
        <w:spacing w:line="360" w:lineRule="auto"/>
        <w:ind w:left="1440"/>
        <w:rPr>
          <w:color w:val="000000"/>
        </w:rPr>
      </w:pPr>
      <w:r w:rsidRPr="00FF5C70">
        <w:rPr>
          <w:color w:val="000000"/>
        </w:rPr>
        <w:t xml:space="preserve">place in the </w:t>
      </w:r>
      <w:r>
        <w:rPr>
          <w:color w:val="000000"/>
        </w:rPr>
        <w:t>centre of a 60mm plate</w:t>
      </w:r>
      <w:r w:rsidRPr="00FF5C70">
        <w:rPr>
          <w:color w:val="000000"/>
        </w:rPr>
        <w:t xml:space="preserve"> with a drop of </w:t>
      </w:r>
      <w:r>
        <w:rPr>
          <w:color w:val="000000"/>
        </w:rPr>
        <w:t xml:space="preserve">MEF </w:t>
      </w:r>
      <w:r w:rsidRPr="00FF5C70">
        <w:rPr>
          <w:color w:val="000000"/>
        </w:rPr>
        <w:t>media</w:t>
      </w:r>
    </w:p>
    <w:p w:rsidR="00A335E6" w:rsidRDefault="00A335E6" w:rsidP="00A335E6">
      <w:pPr>
        <w:spacing w:line="360" w:lineRule="auto"/>
        <w:ind w:left="720"/>
        <w:rPr>
          <w:color w:val="000000"/>
        </w:rPr>
      </w:pPr>
      <w:r w:rsidRPr="00FF5C70">
        <w:rPr>
          <w:color w:val="000000"/>
        </w:rPr>
        <w:t>1.2.4.</w:t>
      </w:r>
      <w:r w:rsidRPr="00FF5C70">
        <w:rPr>
          <w:color w:val="000000"/>
        </w:rPr>
        <w:tab/>
        <w:t xml:space="preserve">Using sterile forceps and scalpel remove the fatty layer and cut the </w:t>
      </w:r>
    </w:p>
    <w:p w:rsidR="00A335E6" w:rsidRPr="00FF5C70" w:rsidRDefault="00A335E6" w:rsidP="00A335E6">
      <w:pPr>
        <w:spacing w:line="360" w:lineRule="auto"/>
        <w:ind w:left="1440"/>
        <w:rPr>
          <w:color w:val="000000"/>
        </w:rPr>
      </w:pPr>
      <w:r w:rsidRPr="00FF5C70">
        <w:rPr>
          <w:color w:val="000000"/>
        </w:rPr>
        <w:t>skin layer into 5-7</w:t>
      </w:r>
      <w:r>
        <w:rPr>
          <w:color w:val="000000"/>
        </w:rPr>
        <w:t xml:space="preserve"> </w:t>
      </w:r>
      <w:r w:rsidRPr="00FF5C70">
        <w:rPr>
          <w:color w:val="000000"/>
        </w:rPr>
        <w:t>pieces. Mince the biopsies to increase surface area contact.</w:t>
      </w:r>
    </w:p>
    <w:p w:rsidR="00A335E6" w:rsidRDefault="00A335E6" w:rsidP="00A335E6">
      <w:pPr>
        <w:spacing w:line="360" w:lineRule="auto"/>
        <w:ind w:left="720"/>
        <w:rPr>
          <w:color w:val="000000"/>
        </w:rPr>
      </w:pPr>
      <w:r w:rsidRPr="00FF5C70">
        <w:rPr>
          <w:color w:val="000000"/>
        </w:rPr>
        <w:t>1.2.5.</w:t>
      </w:r>
      <w:r w:rsidRPr="00FF5C70">
        <w:rPr>
          <w:color w:val="000000"/>
        </w:rPr>
        <w:tab/>
      </w:r>
      <w:r>
        <w:rPr>
          <w:color w:val="000000"/>
        </w:rPr>
        <w:t xml:space="preserve">Add 5 to 7 drops of MEF </w:t>
      </w:r>
      <w:r w:rsidRPr="00FF5C70">
        <w:rPr>
          <w:color w:val="000000"/>
        </w:rPr>
        <w:t>media (well separated from each other)</w:t>
      </w:r>
    </w:p>
    <w:p w:rsidR="00A335E6" w:rsidRPr="00FF5C70" w:rsidRDefault="00A335E6" w:rsidP="00A335E6">
      <w:pPr>
        <w:spacing w:line="360" w:lineRule="auto"/>
        <w:ind w:left="1440"/>
        <w:rPr>
          <w:color w:val="000000"/>
        </w:rPr>
      </w:pPr>
      <w:r>
        <w:rPr>
          <w:color w:val="000000"/>
        </w:rPr>
        <w:t>onto another 60mm plate</w:t>
      </w:r>
      <w:r w:rsidRPr="00FF5C70">
        <w:rPr>
          <w:color w:val="000000"/>
        </w:rPr>
        <w:t xml:space="preserve"> and place the minced biopsy piece on to each drop.</w:t>
      </w:r>
    </w:p>
    <w:p w:rsidR="00A335E6" w:rsidRDefault="00A335E6" w:rsidP="00A335E6">
      <w:pPr>
        <w:spacing w:line="360" w:lineRule="auto"/>
        <w:ind w:left="720"/>
        <w:rPr>
          <w:color w:val="000000"/>
        </w:rPr>
      </w:pPr>
      <w:r w:rsidRPr="00FF5C70">
        <w:rPr>
          <w:color w:val="000000"/>
        </w:rPr>
        <w:t>1.2.6.</w:t>
      </w:r>
      <w:r w:rsidRPr="00FF5C70">
        <w:rPr>
          <w:color w:val="000000"/>
        </w:rPr>
        <w:tab/>
        <w:t xml:space="preserve">Carefully place a sterile cover slip onto the pieces to hold them in </w:t>
      </w:r>
    </w:p>
    <w:p w:rsidR="00A335E6" w:rsidRPr="00FF5C70" w:rsidRDefault="00A335E6" w:rsidP="00A335E6">
      <w:pPr>
        <w:spacing w:line="360" w:lineRule="auto"/>
        <w:ind w:left="1440"/>
        <w:rPr>
          <w:color w:val="000000"/>
        </w:rPr>
      </w:pPr>
      <w:r w:rsidRPr="00FF5C70">
        <w:rPr>
          <w:color w:val="000000"/>
        </w:rPr>
        <w:t>place against the bottom of the plate</w:t>
      </w:r>
      <w:r>
        <w:rPr>
          <w:color w:val="000000"/>
        </w:rPr>
        <w:t>. Add a few drops of MEF</w:t>
      </w:r>
      <w:r w:rsidRPr="00FF5C70">
        <w:rPr>
          <w:color w:val="000000"/>
        </w:rPr>
        <w:t xml:space="preserve"> media to the surroundings of the cover</w:t>
      </w:r>
      <w:r>
        <w:rPr>
          <w:color w:val="000000"/>
        </w:rPr>
        <w:t>-</w:t>
      </w:r>
      <w:r w:rsidRPr="00FF5C70">
        <w:rPr>
          <w:color w:val="000000"/>
        </w:rPr>
        <w:t>slips to prevent samples from drying out due to evaporation and incubate at 37</w:t>
      </w:r>
      <w:r w:rsidRPr="00FE0305">
        <w:rPr>
          <w:color w:val="000000"/>
        </w:rPr>
        <w:t>°C</w:t>
      </w:r>
      <w:r w:rsidRPr="00FF5C70">
        <w:rPr>
          <w:color w:val="000000"/>
        </w:rPr>
        <w:t>, 5% CO</w:t>
      </w:r>
      <w:r w:rsidRPr="00054100">
        <w:rPr>
          <w:color w:val="000000"/>
          <w:vertAlign w:val="subscript"/>
        </w:rPr>
        <w:t>2</w:t>
      </w:r>
      <w:r w:rsidRPr="00FF5C70">
        <w:rPr>
          <w:color w:val="000000"/>
        </w:rPr>
        <w:t>.</w:t>
      </w:r>
    </w:p>
    <w:p w:rsidR="00A335E6" w:rsidRDefault="00A335E6" w:rsidP="00A335E6">
      <w:pPr>
        <w:spacing w:line="360" w:lineRule="auto"/>
        <w:ind w:left="720"/>
        <w:rPr>
          <w:color w:val="000000"/>
        </w:rPr>
      </w:pPr>
      <w:r>
        <w:rPr>
          <w:color w:val="000000"/>
        </w:rPr>
        <w:t>1.2.7.</w:t>
      </w:r>
      <w:r>
        <w:rPr>
          <w:color w:val="000000"/>
        </w:rPr>
        <w:tab/>
        <w:t>On day 2 post-</w:t>
      </w:r>
      <w:r w:rsidRPr="00FF5C70">
        <w:rPr>
          <w:color w:val="000000"/>
        </w:rPr>
        <w:t xml:space="preserve">isolation, check biopsy for signs of contamination. </w:t>
      </w:r>
    </w:p>
    <w:p w:rsidR="00A335E6" w:rsidRPr="00FF5C70" w:rsidRDefault="00A335E6" w:rsidP="00A335E6">
      <w:pPr>
        <w:spacing w:line="360" w:lineRule="auto"/>
        <w:ind w:left="1440"/>
        <w:jc w:val="both"/>
        <w:rPr>
          <w:color w:val="000000"/>
        </w:rPr>
      </w:pPr>
      <w:r w:rsidRPr="00FF5C70">
        <w:rPr>
          <w:color w:val="000000"/>
        </w:rPr>
        <w:lastRenderedPageBreak/>
        <w:t>Ca</w:t>
      </w:r>
      <w:r>
        <w:rPr>
          <w:color w:val="000000"/>
        </w:rPr>
        <w:t>refully add a drop of MEF</w:t>
      </w:r>
      <w:r w:rsidRPr="00FF5C70">
        <w:rPr>
          <w:color w:val="000000"/>
        </w:rPr>
        <w:t xml:space="preserve"> media onto each cover slip (or by the side) to minimize moisture loss. It is very important not to dislodge the cover slips in the first week.</w:t>
      </w:r>
    </w:p>
    <w:p w:rsidR="00A335E6" w:rsidRDefault="00A335E6" w:rsidP="00A335E6">
      <w:pPr>
        <w:spacing w:line="360" w:lineRule="auto"/>
        <w:ind w:left="720"/>
        <w:rPr>
          <w:color w:val="000000"/>
        </w:rPr>
      </w:pPr>
      <w:r w:rsidRPr="00FF5C70">
        <w:rPr>
          <w:color w:val="000000"/>
        </w:rPr>
        <w:t>1.2.8.</w:t>
      </w:r>
      <w:r w:rsidRPr="00FF5C70">
        <w:rPr>
          <w:color w:val="000000"/>
        </w:rPr>
        <w:tab/>
        <w:t xml:space="preserve">On day 5 </w:t>
      </w:r>
      <w:r>
        <w:rPr>
          <w:color w:val="000000"/>
        </w:rPr>
        <w:t xml:space="preserve">aspirate MEF </w:t>
      </w:r>
      <w:r w:rsidRPr="00FF5C70">
        <w:rPr>
          <w:color w:val="000000"/>
        </w:rPr>
        <w:t>media (taking care not to dislodge the</w:t>
      </w:r>
    </w:p>
    <w:p w:rsidR="00A335E6" w:rsidRPr="00FF5C70" w:rsidRDefault="00A335E6" w:rsidP="00A335E6">
      <w:pPr>
        <w:spacing w:line="360" w:lineRule="auto"/>
        <w:ind w:left="1440"/>
        <w:jc w:val="both"/>
        <w:rPr>
          <w:color w:val="000000"/>
        </w:rPr>
      </w:pPr>
      <w:r w:rsidRPr="00FF5C70">
        <w:rPr>
          <w:color w:val="000000"/>
        </w:rPr>
        <w:t xml:space="preserve">cover slips) and replace with a few drops of fresh </w:t>
      </w:r>
      <w:r>
        <w:rPr>
          <w:color w:val="000000"/>
        </w:rPr>
        <w:t xml:space="preserve">MEF </w:t>
      </w:r>
      <w:r w:rsidRPr="00FF5C70">
        <w:rPr>
          <w:color w:val="000000"/>
        </w:rPr>
        <w:t>media and repeat every 4-5 days.  For the first two weeks add on</w:t>
      </w:r>
      <w:r>
        <w:rPr>
          <w:color w:val="000000"/>
        </w:rPr>
        <w:t>ly few drops (0.5-1ml) of MEF media and then 1.5-2ml from second week</w:t>
      </w:r>
      <w:r w:rsidRPr="00FF5C70">
        <w:rPr>
          <w:color w:val="000000"/>
        </w:rPr>
        <w:t xml:space="preserve"> onwards.</w:t>
      </w:r>
    </w:p>
    <w:p w:rsidR="00A335E6" w:rsidRPr="00FF5C70" w:rsidRDefault="00A335E6" w:rsidP="00A335E6">
      <w:pPr>
        <w:spacing w:line="360" w:lineRule="auto"/>
        <w:ind w:left="720"/>
        <w:rPr>
          <w:color w:val="000000"/>
        </w:rPr>
      </w:pPr>
      <w:r w:rsidRPr="00FF5C70">
        <w:rPr>
          <w:color w:val="000000"/>
        </w:rPr>
        <w:t>1.2.9.</w:t>
      </w:r>
      <w:r w:rsidRPr="00FF5C70">
        <w:rPr>
          <w:color w:val="000000"/>
        </w:rPr>
        <w:tab/>
        <w:t xml:space="preserve">Outgrowths of primary skin </w:t>
      </w:r>
      <w:r>
        <w:rPr>
          <w:color w:val="000000"/>
        </w:rPr>
        <w:t>cells should appear 5 days post-</w:t>
      </w:r>
      <w:r w:rsidRPr="00FF5C70">
        <w:rPr>
          <w:color w:val="000000"/>
        </w:rPr>
        <w:t>isolation</w:t>
      </w:r>
    </w:p>
    <w:p w:rsidR="00A335E6" w:rsidRDefault="00A335E6" w:rsidP="00A335E6">
      <w:pPr>
        <w:spacing w:line="360" w:lineRule="auto"/>
        <w:ind w:left="720"/>
        <w:rPr>
          <w:color w:val="000000"/>
        </w:rPr>
      </w:pPr>
      <w:r w:rsidRPr="00FF5C70">
        <w:rPr>
          <w:color w:val="000000"/>
        </w:rPr>
        <w:t>1.2.10.</w:t>
      </w:r>
      <w:r w:rsidRPr="00FF5C70">
        <w:rPr>
          <w:color w:val="000000"/>
        </w:rPr>
        <w:tab/>
        <w:t xml:space="preserve">Morphology and growth of cells, and the presence of any microbial </w:t>
      </w:r>
    </w:p>
    <w:p w:rsidR="00A335E6" w:rsidRPr="00FF5C70" w:rsidRDefault="00A335E6" w:rsidP="00A335E6">
      <w:pPr>
        <w:spacing w:line="360" w:lineRule="auto"/>
        <w:ind w:left="1440"/>
        <w:rPr>
          <w:color w:val="000000"/>
        </w:rPr>
      </w:pPr>
      <w:r w:rsidRPr="00FF5C70">
        <w:rPr>
          <w:color w:val="000000"/>
        </w:rPr>
        <w:t>contaminants, should be checked r</w:t>
      </w:r>
      <w:r>
        <w:rPr>
          <w:color w:val="000000"/>
        </w:rPr>
        <w:t>egularly under</w:t>
      </w:r>
      <w:r w:rsidRPr="00FF5C70">
        <w:rPr>
          <w:color w:val="000000"/>
        </w:rPr>
        <w:t xml:space="preserve"> inverted microscope.</w:t>
      </w:r>
    </w:p>
    <w:p w:rsidR="00A335E6" w:rsidRDefault="00A335E6" w:rsidP="00A335E6">
      <w:pPr>
        <w:spacing w:line="360" w:lineRule="auto"/>
        <w:ind w:left="720"/>
        <w:rPr>
          <w:color w:val="000000"/>
        </w:rPr>
      </w:pPr>
      <w:r w:rsidRPr="00FF5C70">
        <w:rPr>
          <w:color w:val="000000"/>
        </w:rPr>
        <w:t>1.2.11.</w:t>
      </w:r>
      <w:r w:rsidRPr="00FF5C70">
        <w:rPr>
          <w:color w:val="000000"/>
        </w:rPr>
        <w:tab/>
        <w:t xml:space="preserve">A dense fibroblast outgrowth of cells appears (around some 3-4 </w:t>
      </w:r>
    </w:p>
    <w:p w:rsidR="00A335E6" w:rsidRPr="00FF5C70" w:rsidRDefault="00A335E6" w:rsidP="00A335E6">
      <w:pPr>
        <w:spacing w:line="360" w:lineRule="auto"/>
        <w:ind w:left="1440"/>
        <w:jc w:val="both"/>
        <w:rPr>
          <w:color w:val="000000"/>
        </w:rPr>
      </w:pPr>
      <w:r w:rsidRPr="00FF5C70">
        <w:rPr>
          <w:color w:val="000000"/>
        </w:rPr>
        <w:t>explants)</w:t>
      </w:r>
      <w:r>
        <w:rPr>
          <w:color w:val="000000"/>
        </w:rPr>
        <w:t xml:space="preserve"> after 23-26 days</w:t>
      </w:r>
      <w:r w:rsidRPr="00FF5C70">
        <w:rPr>
          <w:color w:val="000000"/>
        </w:rPr>
        <w:t>. The cells can be passage at this stage. Do not seed fibroblasts at low densities, since this leads to a lag in proliferation.</w:t>
      </w:r>
    </w:p>
    <w:p w:rsidR="00A335E6" w:rsidRPr="00FF5C70" w:rsidRDefault="00A335E6" w:rsidP="00A335E6">
      <w:pPr>
        <w:spacing w:line="360" w:lineRule="auto"/>
        <w:outlineLvl w:val="0"/>
        <w:rPr>
          <w:color w:val="000000"/>
        </w:rPr>
      </w:pPr>
      <w:r w:rsidRPr="00FF5C70">
        <w:rPr>
          <w:color w:val="000000"/>
        </w:rPr>
        <w:t>1.3.</w:t>
      </w:r>
      <w:r w:rsidRPr="00FF5C70">
        <w:rPr>
          <w:color w:val="000000"/>
        </w:rPr>
        <w:tab/>
        <w:t>Day 23 – 26 (Passaging of skin fibroblasts)</w:t>
      </w:r>
    </w:p>
    <w:p w:rsidR="00A335E6" w:rsidRDefault="00A335E6" w:rsidP="00A335E6">
      <w:pPr>
        <w:spacing w:line="360" w:lineRule="auto"/>
        <w:ind w:left="720"/>
        <w:rPr>
          <w:color w:val="000000"/>
        </w:rPr>
      </w:pPr>
      <w:r>
        <w:rPr>
          <w:color w:val="000000"/>
        </w:rPr>
        <w:t>1.3.1.</w:t>
      </w:r>
      <w:r>
        <w:rPr>
          <w:color w:val="000000"/>
        </w:rPr>
        <w:tab/>
        <w:t xml:space="preserve">Aspirate MEF </w:t>
      </w:r>
      <w:r w:rsidRPr="00FF5C70">
        <w:rPr>
          <w:color w:val="000000"/>
        </w:rPr>
        <w:t xml:space="preserve">media and wash once with </w:t>
      </w:r>
      <w:r>
        <w:rPr>
          <w:color w:val="000000"/>
        </w:rPr>
        <w:t xml:space="preserve">D-PBS. </w:t>
      </w:r>
      <w:r w:rsidRPr="00FF5C70">
        <w:rPr>
          <w:color w:val="000000"/>
        </w:rPr>
        <w:t>Use sterile forceps</w:t>
      </w:r>
    </w:p>
    <w:p w:rsidR="00A335E6" w:rsidRPr="00FF5C70" w:rsidRDefault="00A335E6" w:rsidP="00A335E6">
      <w:pPr>
        <w:spacing w:line="360" w:lineRule="auto"/>
        <w:ind w:left="1440"/>
        <w:jc w:val="both"/>
        <w:rPr>
          <w:color w:val="000000"/>
        </w:rPr>
      </w:pPr>
      <w:r w:rsidRPr="00FF5C70">
        <w:rPr>
          <w:color w:val="000000"/>
        </w:rPr>
        <w:t>to lift the cover slip. Carefully transfer cover slips into a 6-well plate and add 2.0ml trypsin to underside of the cover slip and incubate for 5 min at 37</w:t>
      </w:r>
      <w:r w:rsidRPr="00FE0305">
        <w:rPr>
          <w:color w:val="000000"/>
        </w:rPr>
        <w:t>°C</w:t>
      </w:r>
      <w:r w:rsidRPr="00FF5C70">
        <w:rPr>
          <w:color w:val="000000"/>
        </w:rPr>
        <w:t>. Fibroblasts will probably adhere to the cover slip</w:t>
      </w:r>
      <w:r>
        <w:rPr>
          <w:color w:val="000000"/>
        </w:rPr>
        <w:t>. Add 1.5ml trypsin to 60mm plate</w:t>
      </w:r>
      <w:r w:rsidRPr="00FF5C70">
        <w:rPr>
          <w:color w:val="000000"/>
        </w:rPr>
        <w:t xml:space="preserve"> and incubate for 5 min at 37</w:t>
      </w:r>
      <w:r w:rsidRPr="00FE0305">
        <w:rPr>
          <w:color w:val="000000"/>
        </w:rPr>
        <w:t>°C</w:t>
      </w:r>
      <w:r w:rsidRPr="00FF5C70">
        <w:rPr>
          <w:color w:val="000000"/>
        </w:rPr>
        <w:t>.</w:t>
      </w:r>
    </w:p>
    <w:p w:rsidR="00A335E6" w:rsidRDefault="00A335E6" w:rsidP="00A335E6">
      <w:pPr>
        <w:spacing w:line="360" w:lineRule="auto"/>
        <w:ind w:left="720"/>
        <w:rPr>
          <w:color w:val="000000"/>
        </w:rPr>
      </w:pPr>
      <w:r w:rsidRPr="00FF5C70">
        <w:rPr>
          <w:color w:val="000000"/>
        </w:rPr>
        <w:t>1.3.2.</w:t>
      </w:r>
      <w:r w:rsidRPr="00FF5C70">
        <w:rPr>
          <w:color w:val="000000"/>
        </w:rPr>
        <w:tab/>
        <w:t>Using</w:t>
      </w:r>
      <w:r>
        <w:rPr>
          <w:color w:val="000000"/>
        </w:rPr>
        <w:t xml:space="preserve"> a 5ml pipette add 1.5ml of MEF media to the 60mm plate</w:t>
      </w:r>
    </w:p>
    <w:p w:rsidR="00A335E6" w:rsidRPr="00FF5C70" w:rsidRDefault="00A335E6" w:rsidP="00A335E6">
      <w:pPr>
        <w:spacing w:line="360" w:lineRule="auto"/>
        <w:ind w:left="1440"/>
        <w:jc w:val="both"/>
        <w:rPr>
          <w:color w:val="000000"/>
        </w:rPr>
      </w:pPr>
      <w:r w:rsidRPr="00FF5C70">
        <w:rPr>
          <w:color w:val="000000"/>
        </w:rPr>
        <w:t>and 2.0ml to the 6-well plate to inactive the trypsin. Disperse all the cells by aspirating up and down gently, and by rinsing</w:t>
      </w:r>
      <w:r>
        <w:rPr>
          <w:color w:val="000000"/>
        </w:rPr>
        <w:t xml:space="preserve"> the bottom of the dish</w:t>
      </w:r>
      <w:r w:rsidRPr="00FF5C70">
        <w:rPr>
          <w:color w:val="000000"/>
        </w:rPr>
        <w:t>. Collect cells i</w:t>
      </w:r>
      <w:r>
        <w:rPr>
          <w:color w:val="000000"/>
        </w:rPr>
        <w:t>n a 15</w:t>
      </w:r>
      <w:r w:rsidRPr="00FF5C70">
        <w:rPr>
          <w:color w:val="000000"/>
        </w:rPr>
        <w:t>ml Falcon tube.</w:t>
      </w:r>
    </w:p>
    <w:p w:rsidR="00A335E6" w:rsidRDefault="00A335E6" w:rsidP="00A335E6">
      <w:pPr>
        <w:spacing w:line="360" w:lineRule="auto"/>
        <w:ind w:left="720"/>
        <w:rPr>
          <w:color w:val="000000"/>
        </w:rPr>
      </w:pPr>
      <w:r w:rsidRPr="00FF5C70">
        <w:rPr>
          <w:color w:val="000000"/>
        </w:rPr>
        <w:t>1.3.3.</w:t>
      </w:r>
      <w:r w:rsidRPr="00FF5C70">
        <w:rPr>
          <w:color w:val="000000"/>
        </w:rPr>
        <w:tab/>
        <w:t>Centrifuge cells at 300g at room</w:t>
      </w:r>
      <w:r>
        <w:rPr>
          <w:color w:val="000000"/>
        </w:rPr>
        <w:t xml:space="preserve"> temperature for 3 min and aspi</w:t>
      </w:r>
      <w:r w:rsidRPr="00FF5C70">
        <w:rPr>
          <w:color w:val="000000"/>
        </w:rPr>
        <w:t xml:space="preserve">rate </w:t>
      </w:r>
    </w:p>
    <w:p w:rsidR="00A335E6" w:rsidRPr="00FF5C70" w:rsidRDefault="00A335E6" w:rsidP="00A335E6">
      <w:pPr>
        <w:spacing w:line="360" w:lineRule="auto"/>
        <w:ind w:left="1440"/>
        <w:rPr>
          <w:color w:val="000000"/>
        </w:rPr>
      </w:pPr>
      <w:r w:rsidRPr="00FF5C70">
        <w:rPr>
          <w:color w:val="000000"/>
        </w:rPr>
        <w:t>supernatant</w:t>
      </w:r>
    </w:p>
    <w:p w:rsidR="00A335E6" w:rsidRDefault="00A335E6" w:rsidP="00A335E6">
      <w:pPr>
        <w:spacing w:line="360" w:lineRule="auto"/>
        <w:ind w:left="720"/>
        <w:rPr>
          <w:color w:val="000000"/>
        </w:rPr>
      </w:pPr>
      <w:r>
        <w:rPr>
          <w:color w:val="000000"/>
        </w:rPr>
        <w:t>1.3.4.</w:t>
      </w:r>
      <w:r>
        <w:rPr>
          <w:color w:val="000000"/>
        </w:rPr>
        <w:tab/>
        <w:t>Add 5ml MEF media</w:t>
      </w:r>
      <w:r w:rsidRPr="00FF5C70">
        <w:rPr>
          <w:color w:val="000000"/>
        </w:rPr>
        <w:t xml:space="preserve"> to the cells, resuspend and plate onto </w:t>
      </w:r>
    </w:p>
    <w:p w:rsidR="00A335E6" w:rsidRPr="00FF5C70" w:rsidRDefault="00A335E6" w:rsidP="00A335E6">
      <w:pPr>
        <w:spacing w:line="360" w:lineRule="auto"/>
        <w:ind w:left="1440"/>
        <w:rPr>
          <w:color w:val="000000"/>
        </w:rPr>
      </w:pPr>
      <w:r>
        <w:rPr>
          <w:color w:val="000000"/>
        </w:rPr>
        <w:t>either T25 flask or T</w:t>
      </w:r>
      <w:r w:rsidRPr="00FF5C70">
        <w:rPr>
          <w:color w:val="000000"/>
        </w:rPr>
        <w:t>75 flask, depending on number of fibroblasts (passage 1).</w:t>
      </w:r>
    </w:p>
    <w:p w:rsidR="00A335E6" w:rsidRDefault="00A335E6" w:rsidP="00A335E6">
      <w:pPr>
        <w:spacing w:line="360" w:lineRule="auto"/>
        <w:ind w:left="720"/>
        <w:rPr>
          <w:color w:val="000000"/>
        </w:rPr>
      </w:pPr>
      <w:r w:rsidRPr="00FF5C70">
        <w:rPr>
          <w:color w:val="000000"/>
        </w:rPr>
        <w:t>1.3.5.</w:t>
      </w:r>
      <w:r w:rsidRPr="00FF5C70">
        <w:rPr>
          <w:color w:val="000000"/>
        </w:rPr>
        <w:tab/>
        <w:t>A week later or when cells have reached</w:t>
      </w:r>
      <w:r>
        <w:rPr>
          <w:color w:val="000000"/>
        </w:rPr>
        <w:t xml:space="preserve"> confluency split fibroblasts in</w:t>
      </w:r>
      <w:r w:rsidRPr="00FF5C70">
        <w:rPr>
          <w:color w:val="000000"/>
        </w:rPr>
        <w:t xml:space="preserve"> </w:t>
      </w:r>
    </w:p>
    <w:p w:rsidR="00A335E6" w:rsidRPr="00FF5C70" w:rsidRDefault="00A335E6" w:rsidP="00A335E6">
      <w:pPr>
        <w:spacing w:line="360" w:lineRule="auto"/>
        <w:ind w:left="1440"/>
        <w:rPr>
          <w:color w:val="000000"/>
        </w:rPr>
      </w:pPr>
      <w:r>
        <w:rPr>
          <w:color w:val="000000"/>
        </w:rPr>
        <w:t>1-</w:t>
      </w:r>
      <w:r w:rsidRPr="00FF5C70">
        <w:rPr>
          <w:color w:val="000000"/>
        </w:rPr>
        <w:t xml:space="preserve">3 ratio (passage 2). Wash flask with </w:t>
      </w:r>
      <w:r>
        <w:rPr>
          <w:color w:val="000000"/>
        </w:rPr>
        <w:t>D-</w:t>
      </w:r>
      <w:r w:rsidRPr="00FF5C70">
        <w:rPr>
          <w:color w:val="000000"/>
        </w:rPr>
        <w:t xml:space="preserve">PBS, remove the </w:t>
      </w:r>
      <w:r>
        <w:rPr>
          <w:color w:val="000000"/>
        </w:rPr>
        <w:t>D-</w:t>
      </w:r>
      <w:r w:rsidRPr="00FF5C70">
        <w:rPr>
          <w:color w:val="000000"/>
        </w:rPr>
        <w:t>PBS and add trypsin to cover bottom of flask.</w:t>
      </w:r>
      <w:r>
        <w:rPr>
          <w:color w:val="000000"/>
        </w:rPr>
        <w:t xml:space="preserve"> Incubate flask for 5 min at 37</w:t>
      </w:r>
      <w:r w:rsidRPr="00FE0305">
        <w:rPr>
          <w:color w:val="000000"/>
        </w:rPr>
        <w:t>°C</w:t>
      </w:r>
      <w:r w:rsidRPr="00FF5C70">
        <w:rPr>
          <w:color w:val="000000"/>
        </w:rPr>
        <w:t>. Centrifuge cells at 300g at room</w:t>
      </w:r>
      <w:r>
        <w:rPr>
          <w:color w:val="000000"/>
        </w:rPr>
        <w:t xml:space="preserve"> temperature for 3 min and aspi</w:t>
      </w:r>
      <w:r w:rsidRPr="00FF5C70">
        <w:rPr>
          <w:color w:val="000000"/>
        </w:rPr>
        <w:t>rate supernatant. Resuspend cells and plate.</w:t>
      </w:r>
    </w:p>
    <w:p w:rsidR="00A335E6" w:rsidRDefault="00A335E6" w:rsidP="00A335E6">
      <w:pPr>
        <w:spacing w:line="360" w:lineRule="auto"/>
        <w:ind w:left="720"/>
        <w:rPr>
          <w:color w:val="000000"/>
        </w:rPr>
      </w:pPr>
      <w:r w:rsidRPr="00FF5C70">
        <w:rPr>
          <w:color w:val="000000"/>
        </w:rPr>
        <w:t>1.3.6.</w:t>
      </w:r>
      <w:r w:rsidRPr="00FF5C70">
        <w:rPr>
          <w:color w:val="000000"/>
        </w:rPr>
        <w:tab/>
        <w:t>A week later or when cells have reached</w:t>
      </w:r>
      <w:r>
        <w:rPr>
          <w:color w:val="000000"/>
        </w:rPr>
        <w:t xml:space="preserve"> confluency split fibroblasts in</w:t>
      </w:r>
      <w:r w:rsidRPr="00FF5C70">
        <w:rPr>
          <w:color w:val="000000"/>
        </w:rPr>
        <w:t xml:space="preserve"> </w:t>
      </w:r>
    </w:p>
    <w:p w:rsidR="00A335E6" w:rsidRPr="00FF5C70" w:rsidRDefault="00A335E6" w:rsidP="00A335E6">
      <w:pPr>
        <w:spacing w:line="360" w:lineRule="auto"/>
        <w:ind w:left="1440"/>
        <w:rPr>
          <w:color w:val="000000"/>
        </w:rPr>
      </w:pPr>
      <w:r>
        <w:rPr>
          <w:color w:val="000000"/>
        </w:rPr>
        <w:lastRenderedPageBreak/>
        <w:t>1-</w:t>
      </w:r>
      <w:r w:rsidRPr="00FF5C70">
        <w:rPr>
          <w:color w:val="000000"/>
        </w:rPr>
        <w:t>3 ratio</w:t>
      </w:r>
      <w:r>
        <w:rPr>
          <w:color w:val="000000"/>
        </w:rPr>
        <w:t xml:space="preserve"> (passage 3). </w:t>
      </w:r>
    </w:p>
    <w:p w:rsidR="00A335E6" w:rsidRDefault="00A335E6" w:rsidP="00A335E6">
      <w:pPr>
        <w:spacing w:line="360" w:lineRule="auto"/>
        <w:ind w:left="720"/>
        <w:rPr>
          <w:color w:val="000000"/>
        </w:rPr>
      </w:pPr>
      <w:r w:rsidRPr="00FF5C70">
        <w:rPr>
          <w:color w:val="000000"/>
        </w:rPr>
        <w:t>1.3.7.</w:t>
      </w:r>
      <w:r w:rsidRPr="00FF5C70">
        <w:rPr>
          <w:color w:val="000000"/>
        </w:rPr>
        <w:tab/>
        <w:t xml:space="preserve">A week later or when cells have reached </w:t>
      </w:r>
      <w:r>
        <w:rPr>
          <w:color w:val="000000"/>
        </w:rPr>
        <w:t>confluency</w:t>
      </w:r>
      <w:r w:rsidRPr="00FF5C70">
        <w:rPr>
          <w:color w:val="000000"/>
        </w:rPr>
        <w:t xml:space="preserve"> harvest the </w:t>
      </w:r>
    </w:p>
    <w:p w:rsidR="00A335E6" w:rsidRPr="00FF5C70" w:rsidRDefault="00A335E6" w:rsidP="00A335E6">
      <w:pPr>
        <w:spacing w:line="360" w:lineRule="auto"/>
        <w:ind w:left="1440"/>
        <w:rPr>
          <w:color w:val="000000"/>
        </w:rPr>
      </w:pPr>
      <w:r>
        <w:rPr>
          <w:color w:val="000000"/>
        </w:rPr>
        <w:t>fibroblasts. Split cells</w:t>
      </w:r>
      <w:r w:rsidRPr="00FF5C70">
        <w:rPr>
          <w:color w:val="000000"/>
        </w:rPr>
        <w:t xml:space="preserve"> and count.</w:t>
      </w:r>
    </w:p>
    <w:p w:rsidR="00A335E6" w:rsidRDefault="00A335E6" w:rsidP="00A335E6">
      <w:pPr>
        <w:spacing w:line="360" w:lineRule="auto"/>
        <w:ind w:left="720"/>
        <w:rPr>
          <w:color w:val="000000"/>
        </w:rPr>
      </w:pPr>
      <w:r w:rsidRPr="00FF5C70">
        <w:rPr>
          <w:color w:val="000000"/>
        </w:rPr>
        <w:t>1.3.8.</w:t>
      </w:r>
      <w:r w:rsidRPr="00FF5C70">
        <w:rPr>
          <w:color w:val="000000"/>
        </w:rPr>
        <w:tab/>
        <w:t>Prepare cryovials with 1x10</w:t>
      </w:r>
      <w:r w:rsidRPr="00A5295F">
        <w:rPr>
          <w:color w:val="000000"/>
          <w:vertAlign w:val="superscript"/>
        </w:rPr>
        <w:t>6</w:t>
      </w:r>
      <w:r>
        <w:rPr>
          <w:color w:val="000000"/>
        </w:rPr>
        <w:t xml:space="preserve"> cells per vial in freezing media</w:t>
      </w:r>
      <w:r w:rsidRPr="00FF5C70">
        <w:rPr>
          <w:color w:val="000000"/>
        </w:rPr>
        <w:t>: 90%</w:t>
      </w:r>
    </w:p>
    <w:p w:rsidR="00A335E6" w:rsidRDefault="00A335E6" w:rsidP="00A335E6">
      <w:pPr>
        <w:spacing w:line="360" w:lineRule="auto"/>
        <w:ind w:left="1440"/>
        <w:jc w:val="both"/>
        <w:rPr>
          <w:color w:val="000000"/>
        </w:rPr>
      </w:pPr>
      <w:r w:rsidRPr="00FF5C70">
        <w:rPr>
          <w:color w:val="000000"/>
        </w:rPr>
        <w:t>FBS</w:t>
      </w:r>
      <w:r>
        <w:rPr>
          <w:color w:val="000000"/>
        </w:rPr>
        <w:t xml:space="preserve"> and 10% DMSO. Place</w:t>
      </w:r>
      <w:r w:rsidRPr="00FF5C70">
        <w:rPr>
          <w:color w:val="000000"/>
        </w:rPr>
        <w:t xml:space="preserve"> cryovial</w:t>
      </w:r>
      <w:r>
        <w:rPr>
          <w:color w:val="000000"/>
        </w:rPr>
        <w:t xml:space="preserve">s in a Mr Frosty, and transfer to </w:t>
      </w:r>
      <w:r w:rsidRPr="00FF5C70">
        <w:rPr>
          <w:color w:val="000000"/>
        </w:rPr>
        <w:t>80</w:t>
      </w:r>
      <w:r w:rsidRPr="00FE0305">
        <w:rPr>
          <w:color w:val="000000"/>
        </w:rPr>
        <w:t>°C</w:t>
      </w:r>
      <w:r>
        <w:rPr>
          <w:color w:val="000000"/>
        </w:rPr>
        <w:t xml:space="preserve"> freezer for 24hrs. Next day transfer </w:t>
      </w:r>
      <w:r w:rsidRPr="00FF5C70">
        <w:rPr>
          <w:color w:val="000000"/>
        </w:rPr>
        <w:t>cryovials to li</w:t>
      </w:r>
      <w:r>
        <w:rPr>
          <w:color w:val="000000"/>
        </w:rPr>
        <w:t>quid nitrogen for long-</w:t>
      </w:r>
      <w:r w:rsidRPr="00FF5C70">
        <w:rPr>
          <w:color w:val="000000"/>
        </w:rPr>
        <w:t>term storage</w:t>
      </w:r>
      <w:r>
        <w:rPr>
          <w:color w:val="000000"/>
        </w:rPr>
        <w:t>.</w:t>
      </w:r>
    </w:p>
    <w:p w:rsidR="00A335E6" w:rsidRDefault="00A335E6" w:rsidP="00A335E6">
      <w:pPr>
        <w:outlineLvl w:val="0"/>
        <w:rPr>
          <w:b/>
          <w:color w:val="000000"/>
        </w:rPr>
      </w:pPr>
      <w:r>
        <w:rPr>
          <w:b/>
          <w:color w:val="000000"/>
        </w:rPr>
        <w:t>Required Resources:</w:t>
      </w:r>
    </w:p>
    <w:p w:rsidR="00A335E6" w:rsidRDefault="00A335E6" w:rsidP="00A335E6">
      <w:pPr>
        <w:rPr>
          <w:b/>
          <w:color w:val="000000"/>
        </w:rPr>
      </w:pPr>
    </w:p>
    <w:tbl>
      <w:tblPr>
        <w:tblpPr w:leftFromText="180" w:rightFromText="180" w:vertAnchor="page" w:horzAnchor="page" w:tblpX="1990" w:tblpY="6125"/>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8294"/>
      </w:tblGrid>
      <w:tr w:rsidR="00A335E6" w:rsidRPr="006E0EBA">
        <w:tc>
          <w:tcPr>
            <w:tcW w:w="8516" w:type="dxa"/>
          </w:tcPr>
          <w:p w:rsidR="00A335E6" w:rsidRPr="006E0EBA" w:rsidRDefault="00A335E6" w:rsidP="00A335E6">
            <w:pPr>
              <w:rPr>
                <w:b/>
                <w:color w:val="262626"/>
              </w:rPr>
            </w:pPr>
            <w:r w:rsidRPr="006E0EBA">
              <w:rPr>
                <w:b/>
                <w:color w:val="262626"/>
              </w:rPr>
              <w:t>Equipment</w:t>
            </w:r>
          </w:p>
        </w:tc>
      </w:tr>
      <w:tr w:rsidR="00A335E6" w:rsidRPr="006E0EBA">
        <w:tc>
          <w:tcPr>
            <w:tcW w:w="8516" w:type="dxa"/>
          </w:tcPr>
          <w:p w:rsidR="00A335E6" w:rsidRPr="006E0EBA" w:rsidRDefault="00A335E6" w:rsidP="00A335E6">
            <w:pPr>
              <w:rPr>
                <w:color w:val="262626"/>
              </w:rPr>
            </w:pPr>
            <w:r w:rsidRPr="006E0EBA">
              <w:rPr>
                <w:color w:val="262626"/>
              </w:rPr>
              <w:t>Laminar flow cabinet</w:t>
            </w:r>
          </w:p>
        </w:tc>
      </w:tr>
      <w:tr w:rsidR="00A335E6" w:rsidRPr="006E0EBA">
        <w:tc>
          <w:tcPr>
            <w:tcW w:w="8516" w:type="dxa"/>
          </w:tcPr>
          <w:p w:rsidR="00A335E6" w:rsidRPr="006E0EBA" w:rsidRDefault="00A335E6" w:rsidP="00A335E6">
            <w:pPr>
              <w:rPr>
                <w:color w:val="262626"/>
              </w:rPr>
            </w:pPr>
            <w:r>
              <w:rPr>
                <w:color w:val="262626"/>
              </w:rPr>
              <w:t>Autoclave</w:t>
            </w:r>
          </w:p>
        </w:tc>
      </w:tr>
      <w:tr w:rsidR="00A335E6" w:rsidRPr="006E0EBA">
        <w:tc>
          <w:tcPr>
            <w:tcW w:w="8516" w:type="dxa"/>
          </w:tcPr>
          <w:p w:rsidR="00A335E6" w:rsidRPr="006E0EBA" w:rsidRDefault="00A335E6" w:rsidP="00A335E6">
            <w:pPr>
              <w:rPr>
                <w:color w:val="262626"/>
              </w:rPr>
            </w:pPr>
            <w:r w:rsidRPr="006E0EBA">
              <w:rPr>
                <w:color w:val="000000"/>
              </w:rPr>
              <w:t>Containment Level 2 Lab (CL2)</w:t>
            </w:r>
          </w:p>
        </w:tc>
      </w:tr>
      <w:tr w:rsidR="00A335E6" w:rsidRPr="006E0EBA">
        <w:tc>
          <w:tcPr>
            <w:tcW w:w="8516" w:type="dxa"/>
          </w:tcPr>
          <w:p w:rsidR="00A335E6" w:rsidRPr="006E0EBA" w:rsidRDefault="00A335E6" w:rsidP="00A335E6">
            <w:pPr>
              <w:rPr>
                <w:color w:val="262626"/>
              </w:rPr>
            </w:pPr>
            <w:r w:rsidRPr="003B4B1F">
              <w:rPr>
                <w:color w:val="262626"/>
              </w:rPr>
              <w:t>Incubator at 37°C, 5% CO</w:t>
            </w:r>
            <w:r w:rsidRPr="003B4B1F">
              <w:rPr>
                <w:color w:val="262626"/>
                <w:vertAlign w:val="subscript"/>
              </w:rPr>
              <w:t>2</w:t>
            </w:r>
          </w:p>
        </w:tc>
      </w:tr>
      <w:tr w:rsidR="00A335E6" w:rsidRPr="006E0EBA">
        <w:tc>
          <w:tcPr>
            <w:tcW w:w="8516" w:type="dxa"/>
          </w:tcPr>
          <w:p w:rsidR="00A335E6" w:rsidRPr="006E0EBA" w:rsidRDefault="00A335E6" w:rsidP="00A335E6">
            <w:pPr>
              <w:rPr>
                <w:color w:val="262626"/>
              </w:rPr>
            </w:pPr>
            <w:r>
              <w:rPr>
                <w:color w:val="262626"/>
              </w:rPr>
              <w:t>Stereo microscope</w:t>
            </w:r>
          </w:p>
        </w:tc>
      </w:tr>
      <w:tr w:rsidR="00A335E6" w:rsidRPr="006E0EBA">
        <w:tc>
          <w:tcPr>
            <w:tcW w:w="8516" w:type="dxa"/>
          </w:tcPr>
          <w:p w:rsidR="00A335E6" w:rsidRPr="006E0EBA" w:rsidRDefault="00A335E6" w:rsidP="00A335E6">
            <w:pPr>
              <w:rPr>
                <w:color w:val="000000"/>
              </w:rPr>
            </w:pPr>
            <w:r w:rsidRPr="006E0EBA">
              <w:rPr>
                <w:color w:val="000000"/>
              </w:rPr>
              <w:t>Inverted microscope</w:t>
            </w:r>
          </w:p>
        </w:tc>
      </w:tr>
      <w:tr w:rsidR="00A335E6" w:rsidRPr="006E0EBA">
        <w:tc>
          <w:tcPr>
            <w:tcW w:w="8516" w:type="dxa"/>
          </w:tcPr>
          <w:p w:rsidR="00A335E6" w:rsidRPr="006E0EBA" w:rsidRDefault="00A335E6" w:rsidP="00A335E6">
            <w:pPr>
              <w:rPr>
                <w:b/>
                <w:color w:val="000000"/>
              </w:rPr>
            </w:pPr>
            <w:r w:rsidRPr="006E0EBA">
              <w:rPr>
                <w:b/>
                <w:color w:val="000000"/>
              </w:rPr>
              <w:t>Materials</w:t>
            </w:r>
          </w:p>
        </w:tc>
      </w:tr>
      <w:tr w:rsidR="00A335E6" w:rsidRPr="006E0EBA">
        <w:tc>
          <w:tcPr>
            <w:tcW w:w="8516" w:type="dxa"/>
          </w:tcPr>
          <w:p w:rsidR="00A335E6" w:rsidRPr="006E0EBA" w:rsidRDefault="00A335E6" w:rsidP="00A335E6">
            <w:pPr>
              <w:rPr>
                <w:color w:val="000000"/>
              </w:rPr>
            </w:pPr>
            <w:r w:rsidRPr="006E0EBA">
              <w:rPr>
                <w:color w:val="000000"/>
              </w:rPr>
              <w:t>15ml Falcon tube</w:t>
            </w:r>
          </w:p>
        </w:tc>
      </w:tr>
      <w:tr w:rsidR="00A335E6" w:rsidRPr="006E0EBA">
        <w:tc>
          <w:tcPr>
            <w:tcW w:w="8516" w:type="dxa"/>
          </w:tcPr>
          <w:p w:rsidR="00A335E6" w:rsidRPr="006E0EBA" w:rsidRDefault="00A335E6" w:rsidP="00A335E6">
            <w:pPr>
              <w:rPr>
                <w:color w:val="000000"/>
              </w:rPr>
            </w:pPr>
            <w:r w:rsidRPr="006E0EBA">
              <w:rPr>
                <w:color w:val="000000"/>
              </w:rPr>
              <w:t>T25, T75</w:t>
            </w:r>
            <w:r>
              <w:rPr>
                <w:color w:val="000000"/>
              </w:rPr>
              <w:t>, T225</w:t>
            </w:r>
            <w:r w:rsidRPr="006E0EBA">
              <w:rPr>
                <w:color w:val="000000"/>
              </w:rPr>
              <w:t xml:space="preserve"> culture flasks</w:t>
            </w:r>
          </w:p>
        </w:tc>
      </w:tr>
      <w:tr w:rsidR="00A335E6" w:rsidRPr="006E0EBA">
        <w:tc>
          <w:tcPr>
            <w:tcW w:w="8516" w:type="dxa"/>
          </w:tcPr>
          <w:p w:rsidR="00A335E6" w:rsidRPr="006E0EBA" w:rsidRDefault="00A335E6" w:rsidP="00A335E6">
            <w:pPr>
              <w:rPr>
                <w:color w:val="000000"/>
              </w:rPr>
            </w:pPr>
            <w:r>
              <w:rPr>
                <w:color w:val="000000"/>
              </w:rPr>
              <w:t>60mm plates</w:t>
            </w:r>
          </w:p>
        </w:tc>
      </w:tr>
      <w:tr w:rsidR="00A335E6" w:rsidRPr="006E0EBA">
        <w:tc>
          <w:tcPr>
            <w:tcW w:w="8516" w:type="dxa"/>
          </w:tcPr>
          <w:p w:rsidR="00A335E6" w:rsidRPr="006E0EBA" w:rsidRDefault="00A335E6" w:rsidP="00A335E6">
            <w:pPr>
              <w:rPr>
                <w:color w:val="000000"/>
              </w:rPr>
            </w:pPr>
            <w:r>
              <w:rPr>
                <w:color w:val="000000"/>
              </w:rPr>
              <w:t>Forceps</w:t>
            </w:r>
          </w:p>
        </w:tc>
      </w:tr>
      <w:tr w:rsidR="00A335E6" w:rsidRPr="006E0EBA">
        <w:tc>
          <w:tcPr>
            <w:tcW w:w="8516" w:type="dxa"/>
          </w:tcPr>
          <w:p w:rsidR="00A335E6" w:rsidRDefault="00A335E6" w:rsidP="00A335E6">
            <w:pPr>
              <w:rPr>
                <w:color w:val="000000"/>
              </w:rPr>
            </w:pPr>
            <w:r>
              <w:rPr>
                <w:color w:val="000000"/>
              </w:rPr>
              <w:t>Scalpels</w:t>
            </w:r>
          </w:p>
        </w:tc>
      </w:tr>
      <w:tr w:rsidR="00A335E6" w:rsidRPr="006E0EBA">
        <w:tc>
          <w:tcPr>
            <w:tcW w:w="8516" w:type="dxa"/>
          </w:tcPr>
          <w:p w:rsidR="00A335E6" w:rsidRDefault="00A335E6" w:rsidP="00A335E6">
            <w:pPr>
              <w:rPr>
                <w:color w:val="000000"/>
              </w:rPr>
            </w:pPr>
            <w:r>
              <w:rPr>
                <w:color w:val="000000"/>
              </w:rPr>
              <w:t>Cover slips</w:t>
            </w:r>
          </w:p>
        </w:tc>
      </w:tr>
      <w:tr w:rsidR="00A335E6" w:rsidRPr="006E0EBA">
        <w:tc>
          <w:tcPr>
            <w:tcW w:w="8516" w:type="dxa"/>
          </w:tcPr>
          <w:p w:rsidR="00A335E6" w:rsidRPr="006E0EBA" w:rsidRDefault="00A335E6" w:rsidP="00A335E6">
            <w:pPr>
              <w:rPr>
                <w:b/>
                <w:color w:val="000000"/>
              </w:rPr>
            </w:pPr>
            <w:r w:rsidRPr="006E0EBA">
              <w:rPr>
                <w:b/>
                <w:color w:val="000000"/>
              </w:rPr>
              <w:t>Solutions and Reagents</w:t>
            </w:r>
          </w:p>
        </w:tc>
      </w:tr>
      <w:tr w:rsidR="00A335E6" w:rsidRPr="006E0EBA">
        <w:tc>
          <w:tcPr>
            <w:tcW w:w="8516" w:type="dxa"/>
          </w:tcPr>
          <w:p w:rsidR="00A335E6" w:rsidRPr="006E0EBA" w:rsidRDefault="00A335E6" w:rsidP="00A335E6">
            <w:pPr>
              <w:rPr>
                <w:color w:val="000000"/>
              </w:rPr>
            </w:pPr>
            <w:r w:rsidRPr="006E0EBA">
              <w:rPr>
                <w:color w:val="000000"/>
              </w:rPr>
              <w:t xml:space="preserve">Fetal Bovine Serum </w:t>
            </w:r>
            <w:r w:rsidRPr="00451965">
              <w:rPr>
                <w:rFonts w:eastAsia="Calibri"/>
              </w:rPr>
              <w:t>(Invitrogen Ref.16000-044)</w:t>
            </w:r>
          </w:p>
        </w:tc>
      </w:tr>
      <w:tr w:rsidR="00A335E6" w:rsidRPr="006E0EBA">
        <w:tc>
          <w:tcPr>
            <w:tcW w:w="8516" w:type="dxa"/>
          </w:tcPr>
          <w:p w:rsidR="00A335E6" w:rsidRPr="006E0EBA" w:rsidRDefault="00A335E6" w:rsidP="00A335E6">
            <w:pPr>
              <w:rPr>
                <w:color w:val="000000"/>
              </w:rPr>
            </w:pPr>
            <w:r w:rsidRPr="006E0EBA">
              <w:rPr>
                <w:color w:val="000000"/>
              </w:rPr>
              <w:t>MEF media see Media and Solutions Recipes</w:t>
            </w:r>
          </w:p>
        </w:tc>
      </w:tr>
      <w:tr w:rsidR="00A335E6" w:rsidRPr="006E0EBA">
        <w:tc>
          <w:tcPr>
            <w:tcW w:w="8516" w:type="dxa"/>
          </w:tcPr>
          <w:p w:rsidR="00A335E6" w:rsidRPr="006E0EBA" w:rsidRDefault="00A335E6" w:rsidP="00A335E6">
            <w:pPr>
              <w:rPr>
                <w:color w:val="000000"/>
              </w:rPr>
            </w:pPr>
            <w:r>
              <w:t xml:space="preserve">Dimethyl Sulfoxide - DMSO (Sigma Ref. </w:t>
            </w:r>
            <w:r w:rsidRPr="00921BDC">
              <w:t>D-2650</w:t>
            </w:r>
            <w:r>
              <w:t>)</w:t>
            </w:r>
          </w:p>
        </w:tc>
      </w:tr>
    </w:tbl>
    <w:p w:rsidR="00A335E6" w:rsidRDefault="00A335E6" w:rsidP="00A335E6">
      <w:pPr>
        <w:rPr>
          <w:rFonts w:ascii="Arial" w:hAnsi="Arial"/>
          <w:color w:val="000000"/>
        </w:rPr>
      </w:pPr>
    </w:p>
    <w:p w:rsidR="00A335E6" w:rsidRDefault="00A335E6" w:rsidP="00A335E6">
      <w:pPr>
        <w:spacing w:line="360" w:lineRule="auto"/>
        <w:jc w:val="both"/>
        <w:rPr>
          <w:b/>
          <w:sz w:val="28"/>
          <w:szCs w:val="32"/>
        </w:rPr>
      </w:pPr>
      <w:r>
        <w:rPr>
          <w:rFonts w:ascii="Arial" w:hAnsi="Arial"/>
          <w:color w:val="000000"/>
        </w:rPr>
        <w:br w:type="page"/>
      </w:r>
      <w:r w:rsidRPr="00A75E60">
        <w:rPr>
          <w:b/>
          <w:sz w:val="28"/>
        </w:rPr>
        <w:lastRenderedPageBreak/>
        <w:t xml:space="preserve">2. </w:t>
      </w:r>
      <w:r>
        <w:rPr>
          <w:b/>
          <w:sz w:val="28"/>
          <w:szCs w:val="32"/>
        </w:rPr>
        <w:t>Culture and passagin</w:t>
      </w:r>
      <w:r w:rsidRPr="00A75E60">
        <w:rPr>
          <w:b/>
          <w:sz w:val="28"/>
          <w:szCs w:val="32"/>
        </w:rPr>
        <w:t>g fibroblasts</w:t>
      </w:r>
    </w:p>
    <w:p w:rsidR="00A335E6" w:rsidRPr="00F810AE" w:rsidRDefault="00A335E6" w:rsidP="00A335E6">
      <w:pPr>
        <w:jc w:val="both"/>
        <w:rPr>
          <w:b/>
          <w:sz w:val="28"/>
        </w:rPr>
      </w:pPr>
    </w:p>
    <w:p w:rsidR="00A335E6" w:rsidRPr="00C30EB1" w:rsidRDefault="00A335E6" w:rsidP="00A335E6">
      <w:pPr>
        <w:pStyle w:val="Heading2"/>
      </w:pPr>
      <w:r w:rsidRPr="008F2E2A">
        <w:t>Fibrob</w:t>
      </w:r>
      <w:r>
        <w:t>lasts require passaging once 80-90% confluent and</w:t>
      </w:r>
      <w:r w:rsidRPr="008F2E2A">
        <w:t xml:space="preserve"> media</w:t>
      </w:r>
      <w:r>
        <w:t xml:space="preserve"> </w:t>
      </w:r>
      <w:r w:rsidRPr="008F2E2A">
        <w:t xml:space="preserve">changing every 2-4 days </w:t>
      </w:r>
      <w:r>
        <w:t>to maintain good condition and avoid overgrowth.</w:t>
      </w:r>
    </w:p>
    <w:p w:rsidR="00A335E6" w:rsidRDefault="00A335E6" w:rsidP="00A335E6">
      <w:pPr>
        <w:rPr>
          <w:rFonts w:ascii="Arial" w:hAnsi="Arial"/>
          <w:color w:val="000000"/>
        </w:rPr>
      </w:pPr>
    </w:p>
    <w:p w:rsidR="00A335E6" w:rsidRDefault="00A335E6" w:rsidP="00A335E6">
      <w:pPr>
        <w:spacing w:line="360" w:lineRule="auto"/>
        <w:outlineLvl w:val="0"/>
        <w:rPr>
          <w:color w:val="000000"/>
        </w:rPr>
      </w:pPr>
      <w:r w:rsidRPr="00855FC6">
        <w:rPr>
          <w:color w:val="000000"/>
        </w:rPr>
        <w:t>2.1.</w:t>
      </w:r>
      <w:r w:rsidRPr="00855FC6">
        <w:rPr>
          <w:color w:val="000000"/>
        </w:rPr>
        <w:tab/>
      </w:r>
      <w:r>
        <w:rPr>
          <w:color w:val="000000"/>
        </w:rPr>
        <w:t>A</w:t>
      </w:r>
      <w:r w:rsidRPr="00855FC6">
        <w:rPr>
          <w:color w:val="000000"/>
        </w:rPr>
        <w:t>spirate media, wash once with D-PBS, cover</w:t>
      </w:r>
      <w:r>
        <w:rPr>
          <w:color w:val="000000"/>
        </w:rPr>
        <w:t xml:space="preserve"> </w:t>
      </w:r>
      <w:r w:rsidRPr="00855FC6">
        <w:rPr>
          <w:color w:val="000000"/>
        </w:rPr>
        <w:t>cells</w:t>
      </w:r>
      <w:r>
        <w:rPr>
          <w:color w:val="000000"/>
        </w:rPr>
        <w:t xml:space="preserve"> </w:t>
      </w:r>
      <w:r w:rsidRPr="00855FC6">
        <w:rPr>
          <w:color w:val="000000"/>
        </w:rPr>
        <w:t xml:space="preserve">with 0.05% trypsin </w:t>
      </w:r>
    </w:p>
    <w:p w:rsidR="00A335E6" w:rsidRPr="00855FC6" w:rsidRDefault="00A335E6" w:rsidP="00A335E6">
      <w:pPr>
        <w:spacing w:line="360" w:lineRule="auto"/>
        <w:outlineLvl w:val="0"/>
        <w:rPr>
          <w:color w:val="000000"/>
        </w:rPr>
      </w:pPr>
      <w:r>
        <w:rPr>
          <w:color w:val="000000"/>
        </w:rPr>
        <w:t>2.2.      Return flask to incubator and i</w:t>
      </w:r>
      <w:r w:rsidRPr="00855FC6">
        <w:rPr>
          <w:color w:val="000000"/>
        </w:rPr>
        <w:t>ncubate for 5</w:t>
      </w:r>
      <w:r>
        <w:rPr>
          <w:color w:val="000000"/>
        </w:rPr>
        <w:t xml:space="preserve"> </w:t>
      </w:r>
      <w:r w:rsidRPr="00855FC6">
        <w:rPr>
          <w:color w:val="000000"/>
        </w:rPr>
        <w:t>min</w:t>
      </w:r>
      <w:r>
        <w:rPr>
          <w:color w:val="000000"/>
        </w:rPr>
        <w:t xml:space="preserve"> at 37</w:t>
      </w:r>
      <w:r w:rsidRPr="00FE0305">
        <w:rPr>
          <w:color w:val="000000"/>
        </w:rPr>
        <w:t>°C</w:t>
      </w:r>
    </w:p>
    <w:p w:rsidR="00A335E6" w:rsidRDefault="00A335E6" w:rsidP="00A335E6">
      <w:pPr>
        <w:spacing w:line="360" w:lineRule="auto"/>
        <w:outlineLvl w:val="0"/>
        <w:rPr>
          <w:color w:val="000000"/>
        </w:rPr>
      </w:pPr>
      <w:r w:rsidRPr="00855FC6">
        <w:rPr>
          <w:color w:val="000000"/>
        </w:rPr>
        <w:t>2.3.</w:t>
      </w:r>
      <w:r w:rsidRPr="00855FC6">
        <w:rPr>
          <w:color w:val="000000"/>
        </w:rPr>
        <w:tab/>
        <w:t xml:space="preserve">Prepare 15ml conical tube with 10ml of MEF media at room tem. (serum </w:t>
      </w:r>
    </w:p>
    <w:p w:rsidR="00A335E6" w:rsidRPr="00855FC6" w:rsidRDefault="00A335E6" w:rsidP="00A335E6">
      <w:pPr>
        <w:spacing w:line="360" w:lineRule="auto"/>
        <w:ind w:left="720"/>
        <w:rPr>
          <w:color w:val="000000"/>
        </w:rPr>
      </w:pPr>
      <w:r w:rsidRPr="00855FC6">
        <w:rPr>
          <w:color w:val="000000"/>
        </w:rPr>
        <w:t>present in media inactivates trypsin)</w:t>
      </w:r>
    </w:p>
    <w:p w:rsidR="00A335E6" w:rsidRDefault="00A335E6" w:rsidP="00A335E6">
      <w:pPr>
        <w:spacing w:line="360" w:lineRule="auto"/>
        <w:outlineLvl w:val="0"/>
        <w:rPr>
          <w:color w:val="000000"/>
        </w:rPr>
      </w:pPr>
      <w:r w:rsidRPr="00855FC6">
        <w:rPr>
          <w:color w:val="000000"/>
        </w:rPr>
        <w:t>2.4.</w:t>
      </w:r>
      <w:r w:rsidRPr="00855FC6">
        <w:rPr>
          <w:color w:val="000000"/>
        </w:rPr>
        <w:tab/>
      </w:r>
      <w:r>
        <w:rPr>
          <w:color w:val="000000"/>
        </w:rPr>
        <w:t>Once cells have detached transfer</w:t>
      </w:r>
      <w:r w:rsidRPr="00855FC6">
        <w:rPr>
          <w:color w:val="000000"/>
        </w:rPr>
        <w:t xml:space="preserve"> </w:t>
      </w:r>
      <w:r>
        <w:rPr>
          <w:color w:val="000000"/>
        </w:rPr>
        <w:t xml:space="preserve">them </w:t>
      </w:r>
      <w:r w:rsidRPr="00855FC6">
        <w:rPr>
          <w:color w:val="000000"/>
        </w:rPr>
        <w:t>into</w:t>
      </w:r>
      <w:r>
        <w:rPr>
          <w:color w:val="000000"/>
        </w:rPr>
        <w:t xml:space="preserve"> 15ml falcon tubes </w:t>
      </w:r>
      <w:r w:rsidRPr="00855FC6">
        <w:rPr>
          <w:color w:val="000000"/>
        </w:rPr>
        <w:t>containing</w:t>
      </w:r>
    </w:p>
    <w:p w:rsidR="00A335E6" w:rsidRPr="00855FC6" w:rsidRDefault="00A335E6" w:rsidP="00A335E6">
      <w:pPr>
        <w:spacing w:line="360" w:lineRule="auto"/>
        <w:ind w:left="720"/>
        <w:rPr>
          <w:color w:val="000000"/>
        </w:rPr>
      </w:pPr>
      <w:r w:rsidRPr="00855FC6">
        <w:rPr>
          <w:color w:val="000000"/>
        </w:rPr>
        <w:t>MEF</w:t>
      </w:r>
      <w:r>
        <w:rPr>
          <w:color w:val="000000"/>
        </w:rPr>
        <w:t xml:space="preserve"> </w:t>
      </w:r>
      <w:r w:rsidRPr="00855FC6">
        <w:rPr>
          <w:color w:val="000000"/>
        </w:rPr>
        <w:t>media</w:t>
      </w:r>
    </w:p>
    <w:p w:rsidR="00A335E6" w:rsidRPr="00855FC6" w:rsidRDefault="00A335E6" w:rsidP="00A335E6">
      <w:pPr>
        <w:spacing w:line="360" w:lineRule="auto"/>
        <w:outlineLvl w:val="0"/>
        <w:rPr>
          <w:color w:val="000000"/>
        </w:rPr>
      </w:pPr>
      <w:r w:rsidRPr="00855FC6">
        <w:rPr>
          <w:color w:val="000000"/>
        </w:rPr>
        <w:t>2</w:t>
      </w:r>
      <w:r>
        <w:rPr>
          <w:color w:val="000000"/>
        </w:rPr>
        <w:t>.5.</w:t>
      </w:r>
      <w:r>
        <w:rPr>
          <w:color w:val="000000"/>
        </w:rPr>
        <w:tab/>
        <w:t>Centrifuge cells at 256g (radius 16.9)</w:t>
      </w:r>
      <w:r w:rsidRPr="00855FC6">
        <w:rPr>
          <w:color w:val="000000"/>
        </w:rPr>
        <w:t xml:space="preserve"> for 3min and discard the supernatant</w:t>
      </w:r>
    </w:p>
    <w:p w:rsidR="00A335E6" w:rsidRDefault="00A335E6" w:rsidP="00A335E6">
      <w:pPr>
        <w:spacing w:line="360" w:lineRule="auto"/>
        <w:outlineLvl w:val="0"/>
        <w:rPr>
          <w:color w:val="000000"/>
        </w:rPr>
      </w:pPr>
      <w:r w:rsidRPr="00855FC6">
        <w:rPr>
          <w:color w:val="000000"/>
        </w:rPr>
        <w:t>2.6.</w:t>
      </w:r>
      <w:r w:rsidRPr="00855FC6">
        <w:rPr>
          <w:color w:val="000000"/>
        </w:rPr>
        <w:tab/>
        <w:t>Resuspend cell pellet in</w:t>
      </w:r>
      <w:r>
        <w:rPr>
          <w:color w:val="000000"/>
        </w:rPr>
        <w:t xml:space="preserve"> 1ml of MEF media using 1ml tip</w:t>
      </w:r>
      <w:r w:rsidRPr="00855FC6">
        <w:rPr>
          <w:color w:val="000000"/>
        </w:rPr>
        <w:t xml:space="preserve"> and subsequently </w:t>
      </w:r>
    </w:p>
    <w:p w:rsidR="00A335E6" w:rsidRPr="00855FC6" w:rsidRDefault="00A335E6" w:rsidP="00A335E6">
      <w:pPr>
        <w:spacing w:line="360" w:lineRule="auto"/>
        <w:ind w:left="720"/>
        <w:rPr>
          <w:color w:val="000000"/>
        </w:rPr>
      </w:pPr>
      <w:r>
        <w:rPr>
          <w:color w:val="000000"/>
        </w:rPr>
        <w:t xml:space="preserve">add 9ml of MEF media, mix and count cells </w:t>
      </w:r>
    </w:p>
    <w:p w:rsidR="00A335E6" w:rsidRDefault="00A335E6" w:rsidP="00A335E6">
      <w:pPr>
        <w:spacing w:line="360" w:lineRule="auto"/>
        <w:ind w:left="720"/>
        <w:rPr>
          <w:color w:val="000000"/>
        </w:rPr>
      </w:pPr>
      <w:r w:rsidRPr="00855FC6">
        <w:rPr>
          <w:color w:val="000000"/>
        </w:rPr>
        <w:t>2.6.1</w:t>
      </w:r>
      <w:r>
        <w:rPr>
          <w:color w:val="000000"/>
        </w:rPr>
        <w:t>.</w:t>
      </w:r>
      <w:r>
        <w:rPr>
          <w:color w:val="000000"/>
        </w:rPr>
        <w:tab/>
        <w:t xml:space="preserve">For transduction plate required amount of cells into one well of 6-well </w:t>
      </w:r>
    </w:p>
    <w:p w:rsidR="00A335E6" w:rsidRPr="00855FC6" w:rsidRDefault="00A335E6" w:rsidP="00A335E6">
      <w:pPr>
        <w:spacing w:line="360" w:lineRule="auto"/>
        <w:ind w:left="1440"/>
        <w:rPr>
          <w:color w:val="000000"/>
        </w:rPr>
      </w:pPr>
      <w:r>
        <w:rPr>
          <w:color w:val="000000"/>
        </w:rPr>
        <w:t xml:space="preserve">plate in a </w:t>
      </w:r>
      <w:r w:rsidRPr="00855FC6">
        <w:rPr>
          <w:color w:val="000000"/>
        </w:rPr>
        <w:t>final volu</w:t>
      </w:r>
      <w:r>
        <w:rPr>
          <w:color w:val="000000"/>
        </w:rPr>
        <w:t xml:space="preserve">me of </w:t>
      </w:r>
      <w:r w:rsidRPr="00855FC6">
        <w:rPr>
          <w:color w:val="000000"/>
        </w:rPr>
        <w:t>2ml per one well of 6</w:t>
      </w:r>
      <w:r>
        <w:rPr>
          <w:color w:val="000000"/>
        </w:rPr>
        <w:t>-</w:t>
      </w:r>
      <w:r w:rsidRPr="00855FC6">
        <w:rPr>
          <w:color w:val="000000"/>
        </w:rPr>
        <w:t>well plate</w:t>
      </w:r>
    </w:p>
    <w:p w:rsidR="00A335E6" w:rsidRDefault="00A335E6" w:rsidP="00A335E6">
      <w:pPr>
        <w:spacing w:line="360" w:lineRule="auto"/>
        <w:ind w:left="720"/>
        <w:rPr>
          <w:color w:val="000000"/>
        </w:rPr>
      </w:pPr>
      <w:r w:rsidRPr="00855FC6">
        <w:rPr>
          <w:color w:val="000000"/>
        </w:rPr>
        <w:t>2.6.2.</w:t>
      </w:r>
      <w:r w:rsidRPr="00855FC6">
        <w:rPr>
          <w:color w:val="000000"/>
        </w:rPr>
        <w:tab/>
        <w:t xml:space="preserve">For maintenance split cells in 1-3 up to 1-6 </w:t>
      </w:r>
      <w:r>
        <w:rPr>
          <w:color w:val="000000"/>
        </w:rPr>
        <w:t xml:space="preserve">ratio </w:t>
      </w:r>
      <w:r w:rsidRPr="00855FC6">
        <w:rPr>
          <w:color w:val="000000"/>
        </w:rPr>
        <w:t>depending on their</w:t>
      </w:r>
    </w:p>
    <w:p w:rsidR="00A335E6" w:rsidRPr="00855FC6" w:rsidRDefault="00A335E6" w:rsidP="00A335E6">
      <w:pPr>
        <w:spacing w:line="360" w:lineRule="auto"/>
        <w:ind w:left="1440"/>
        <w:rPr>
          <w:color w:val="000000"/>
        </w:rPr>
      </w:pPr>
      <w:r w:rsidRPr="00855FC6">
        <w:rPr>
          <w:color w:val="000000"/>
        </w:rPr>
        <w:t xml:space="preserve"> confluency</w:t>
      </w:r>
    </w:p>
    <w:p w:rsidR="00A335E6" w:rsidRDefault="00A335E6" w:rsidP="00A335E6">
      <w:pPr>
        <w:spacing w:line="360" w:lineRule="auto"/>
        <w:outlineLvl w:val="0"/>
        <w:rPr>
          <w:color w:val="000000"/>
        </w:rPr>
      </w:pPr>
      <w:r w:rsidRPr="00855FC6">
        <w:rPr>
          <w:color w:val="000000"/>
        </w:rPr>
        <w:t>2.7.</w:t>
      </w:r>
      <w:r w:rsidRPr="00855FC6">
        <w:rPr>
          <w:color w:val="000000"/>
        </w:rPr>
        <w:tab/>
        <w:t>Return cells to incubator</w:t>
      </w:r>
    </w:p>
    <w:p w:rsidR="00A335E6" w:rsidRDefault="00A335E6" w:rsidP="00A335E6">
      <w:pPr>
        <w:spacing w:line="360" w:lineRule="auto"/>
        <w:outlineLvl w:val="0"/>
        <w:rPr>
          <w:b/>
          <w:color w:val="000000"/>
        </w:rPr>
      </w:pPr>
    </w:p>
    <w:tbl>
      <w:tblPr>
        <w:tblpPr w:leftFromText="180" w:rightFromText="180" w:vertAnchor="page" w:horzAnchor="page" w:tblpX="1990" w:tblpY="10085"/>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8294"/>
      </w:tblGrid>
      <w:tr w:rsidR="00A335E6" w:rsidRPr="00115716">
        <w:tc>
          <w:tcPr>
            <w:tcW w:w="8516" w:type="dxa"/>
          </w:tcPr>
          <w:p w:rsidR="00A335E6" w:rsidRPr="006E0EBA" w:rsidRDefault="00A335E6" w:rsidP="00A335E6">
            <w:pPr>
              <w:rPr>
                <w:b/>
                <w:color w:val="262626"/>
              </w:rPr>
            </w:pPr>
            <w:r w:rsidRPr="006E0EBA">
              <w:rPr>
                <w:b/>
                <w:color w:val="262626"/>
              </w:rPr>
              <w:t>Equipment</w:t>
            </w:r>
          </w:p>
        </w:tc>
      </w:tr>
      <w:tr w:rsidR="00A335E6" w:rsidRPr="00CC63D1">
        <w:tc>
          <w:tcPr>
            <w:tcW w:w="8516" w:type="dxa"/>
          </w:tcPr>
          <w:p w:rsidR="00A335E6" w:rsidRPr="006E0EBA" w:rsidRDefault="00A335E6" w:rsidP="00A335E6">
            <w:pPr>
              <w:rPr>
                <w:color w:val="262626"/>
              </w:rPr>
            </w:pPr>
            <w:r w:rsidRPr="006E0EBA">
              <w:rPr>
                <w:color w:val="262626"/>
              </w:rPr>
              <w:t>Laminar flow cabinet</w:t>
            </w:r>
          </w:p>
        </w:tc>
      </w:tr>
      <w:tr w:rsidR="00A335E6" w:rsidRPr="00CC63D1">
        <w:tc>
          <w:tcPr>
            <w:tcW w:w="8516" w:type="dxa"/>
          </w:tcPr>
          <w:p w:rsidR="00A335E6" w:rsidRPr="006E0EBA" w:rsidRDefault="00A335E6" w:rsidP="00A335E6">
            <w:pPr>
              <w:rPr>
                <w:color w:val="262626"/>
              </w:rPr>
            </w:pPr>
            <w:r w:rsidRPr="003B4B1F">
              <w:rPr>
                <w:color w:val="262626"/>
              </w:rPr>
              <w:t>Incubator at 37°C, 5% CO</w:t>
            </w:r>
            <w:r w:rsidRPr="003B4B1F">
              <w:rPr>
                <w:color w:val="262626"/>
                <w:vertAlign w:val="subscript"/>
              </w:rPr>
              <w:t>2</w:t>
            </w:r>
          </w:p>
        </w:tc>
      </w:tr>
      <w:tr w:rsidR="00A335E6" w:rsidRPr="00CC63D1">
        <w:tc>
          <w:tcPr>
            <w:tcW w:w="8516" w:type="dxa"/>
          </w:tcPr>
          <w:p w:rsidR="00A335E6" w:rsidRPr="006E0EBA" w:rsidRDefault="00A335E6" w:rsidP="00A335E6">
            <w:pPr>
              <w:rPr>
                <w:color w:val="262626"/>
              </w:rPr>
            </w:pPr>
            <w:r w:rsidRPr="006E0EBA">
              <w:rPr>
                <w:color w:val="262626"/>
              </w:rPr>
              <w:t>Bench-top centrifuge</w:t>
            </w:r>
          </w:p>
        </w:tc>
      </w:tr>
      <w:tr w:rsidR="00A335E6" w:rsidRPr="00CC63D1">
        <w:tc>
          <w:tcPr>
            <w:tcW w:w="8516" w:type="dxa"/>
          </w:tcPr>
          <w:p w:rsidR="00A335E6" w:rsidRPr="006E0EBA" w:rsidRDefault="00A335E6" w:rsidP="00A335E6">
            <w:pPr>
              <w:rPr>
                <w:color w:val="000000"/>
              </w:rPr>
            </w:pPr>
            <w:r w:rsidRPr="006E0EBA">
              <w:rPr>
                <w:color w:val="000000"/>
              </w:rPr>
              <w:t>Inverted microscope</w:t>
            </w:r>
          </w:p>
        </w:tc>
      </w:tr>
      <w:tr w:rsidR="00A335E6" w:rsidRPr="00CC63D1">
        <w:tc>
          <w:tcPr>
            <w:tcW w:w="8516" w:type="dxa"/>
          </w:tcPr>
          <w:p w:rsidR="00A335E6" w:rsidRPr="006E0EBA" w:rsidRDefault="00A335E6" w:rsidP="00A335E6">
            <w:pPr>
              <w:rPr>
                <w:b/>
                <w:color w:val="000000"/>
              </w:rPr>
            </w:pPr>
            <w:r w:rsidRPr="006E0EBA">
              <w:rPr>
                <w:b/>
                <w:color w:val="000000"/>
              </w:rPr>
              <w:t>Materials</w:t>
            </w:r>
          </w:p>
        </w:tc>
      </w:tr>
      <w:tr w:rsidR="00A335E6" w:rsidRPr="00CC63D1">
        <w:tc>
          <w:tcPr>
            <w:tcW w:w="8516" w:type="dxa"/>
          </w:tcPr>
          <w:p w:rsidR="00A335E6" w:rsidRPr="006E0EBA" w:rsidRDefault="00A335E6" w:rsidP="00A335E6">
            <w:pPr>
              <w:rPr>
                <w:color w:val="000000"/>
              </w:rPr>
            </w:pPr>
            <w:r w:rsidRPr="006E0EBA">
              <w:rPr>
                <w:color w:val="000000"/>
              </w:rPr>
              <w:t>15ml Falcon tube</w:t>
            </w:r>
          </w:p>
        </w:tc>
      </w:tr>
      <w:tr w:rsidR="00A335E6" w:rsidRPr="00CC63D1">
        <w:tc>
          <w:tcPr>
            <w:tcW w:w="8516" w:type="dxa"/>
          </w:tcPr>
          <w:p w:rsidR="00A335E6" w:rsidRPr="006E0EBA" w:rsidRDefault="00A335E6" w:rsidP="00A335E6">
            <w:pPr>
              <w:rPr>
                <w:color w:val="000000"/>
              </w:rPr>
            </w:pPr>
            <w:r w:rsidRPr="006E0EBA">
              <w:rPr>
                <w:color w:val="000000"/>
              </w:rPr>
              <w:t>T25, T75 culture flasks</w:t>
            </w:r>
          </w:p>
        </w:tc>
      </w:tr>
      <w:tr w:rsidR="00A335E6" w:rsidRPr="00CC63D1">
        <w:tc>
          <w:tcPr>
            <w:tcW w:w="8516" w:type="dxa"/>
          </w:tcPr>
          <w:p w:rsidR="00A335E6" w:rsidRPr="006E0EBA" w:rsidRDefault="00A335E6" w:rsidP="00A335E6">
            <w:pPr>
              <w:rPr>
                <w:b/>
                <w:color w:val="000000"/>
              </w:rPr>
            </w:pPr>
            <w:r w:rsidRPr="006E0EBA">
              <w:rPr>
                <w:b/>
                <w:color w:val="000000"/>
              </w:rPr>
              <w:t>Solutions and Reagents</w:t>
            </w:r>
          </w:p>
        </w:tc>
      </w:tr>
      <w:tr w:rsidR="00A335E6" w:rsidRPr="00CC63D1">
        <w:tc>
          <w:tcPr>
            <w:tcW w:w="8516" w:type="dxa"/>
          </w:tcPr>
          <w:p w:rsidR="00A335E6" w:rsidRPr="006E0EBA" w:rsidRDefault="00A335E6" w:rsidP="00A335E6">
            <w:pPr>
              <w:rPr>
                <w:color w:val="000000"/>
              </w:rPr>
            </w:pPr>
            <w:r w:rsidRPr="006E0EBA">
              <w:rPr>
                <w:color w:val="000000"/>
              </w:rPr>
              <w:t>D-PBS (life tech Ref. 14190-094)</w:t>
            </w:r>
          </w:p>
        </w:tc>
      </w:tr>
      <w:tr w:rsidR="00A335E6" w:rsidRPr="00CC63D1">
        <w:tc>
          <w:tcPr>
            <w:tcW w:w="8516" w:type="dxa"/>
          </w:tcPr>
          <w:p w:rsidR="00A335E6" w:rsidRPr="006E0EBA" w:rsidRDefault="00A335E6" w:rsidP="00A335E6">
            <w:pPr>
              <w:rPr>
                <w:color w:val="000000"/>
              </w:rPr>
            </w:pPr>
            <w:r w:rsidRPr="006E0EBA">
              <w:rPr>
                <w:color w:val="000000"/>
              </w:rPr>
              <w:t>MEF media see Media and Solutions Recipes</w:t>
            </w:r>
          </w:p>
        </w:tc>
      </w:tr>
      <w:tr w:rsidR="00A335E6" w:rsidRPr="00CC63D1">
        <w:tc>
          <w:tcPr>
            <w:tcW w:w="8516" w:type="dxa"/>
          </w:tcPr>
          <w:p w:rsidR="00A335E6" w:rsidRPr="006E0EBA" w:rsidRDefault="00A335E6" w:rsidP="00A335E6">
            <w:pPr>
              <w:rPr>
                <w:color w:val="000000"/>
              </w:rPr>
            </w:pPr>
            <w:r w:rsidRPr="006E0EBA">
              <w:rPr>
                <w:color w:val="000000"/>
              </w:rPr>
              <w:t>0.05% Trypsin-EDTA 1x (life tech Ref. 25300-054)</w:t>
            </w:r>
          </w:p>
        </w:tc>
      </w:tr>
    </w:tbl>
    <w:p w:rsidR="00A335E6" w:rsidRPr="00EA30CF" w:rsidRDefault="00A335E6" w:rsidP="00A335E6">
      <w:pPr>
        <w:spacing w:line="360" w:lineRule="auto"/>
        <w:outlineLvl w:val="0"/>
        <w:rPr>
          <w:b/>
          <w:color w:val="000000"/>
        </w:rPr>
      </w:pPr>
      <w:r w:rsidRPr="00E95BB5">
        <w:rPr>
          <w:b/>
          <w:color w:val="000000"/>
        </w:rPr>
        <w:t>Required Resources:</w:t>
      </w:r>
    </w:p>
    <w:p w:rsidR="00A335E6" w:rsidRDefault="00A335E6" w:rsidP="00A335E6">
      <w:pPr>
        <w:rPr>
          <w:b/>
          <w:color w:val="000000"/>
        </w:rPr>
      </w:pPr>
    </w:p>
    <w:p w:rsidR="00A335E6" w:rsidRDefault="00A335E6" w:rsidP="00A335E6">
      <w:pPr>
        <w:rPr>
          <w:b/>
          <w:color w:val="000000"/>
        </w:rPr>
      </w:pPr>
    </w:p>
    <w:p w:rsidR="00A335E6" w:rsidRPr="004E4D59" w:rsidRDefault="00A335E6" w:rsidP="00A335E6">
      <w:pPr>
        <w:spacing w:line="360" w:lineRule="auto"/>
        <w:jc w:val="both"/>
        <w:rPr>
          <w:b/>
          <w:sz w:val="28"/>
        </w:rPr>
      </w:pPr>
      <w:r>
        <w:rPr>
          <w:b/>
          <w:sz w:val="28"/>
        </w:rPr>
        <w:br w:type="page"/>
      </w:r>
      <w:r>
        <w:rPr>
          <w:b/>
          <w:sz w:val="28"/>
        </w:rPr>
        <w:lastRenderedPageBreak/>
        <w:t>3</w:t>
      </w:r>
      <w:r w:rsidRPr="00FF5C70">
        <w:rPr>
          <w:b/>
          <w:sz w:val="28"/>
        </w:rPr>
        <w:t xml:space="preserve">. </w:t>
      </w:r>
      <w:r w:rsidRPr="00452429">
        <w:rPr>
          <w:b/>
          <w:sz w:val="28"/>
          <w:szCs w:val="32"/>
        </w:rPr>
        <w:t>Reprogramming of human skin fibroblasts with retroviral vectors</w:t>
      </w:r>
      <w:r w:rsidRPr="00FD01F4">
        <w:rPr>
          <w:sz w:val="28"/>
          <w:szCs w:val="32"/>
        </w:rPr>
        <w:t xml:space="preserve"> </w:t>
      </w:r>
    </w:p>
    <w:p w:rsidR="00A335E6" w:rsidRDefault="00A335E6" w:rsidP="00A335E6">
      <w:pPr>
        <w:spacing w:line="360" w:lineRule="auto"/>
        <w:jc w:val="both"/>
      </w:pPr>
    </w:p>
    <w:p w:rsidR="00A335E6" w:rsidRDefault="00A335E6" w:rsidP="00A335E6">
      <w:pPr>
        <w:spacing w:line="360" w:lineRule="auto"/>
        <w:jc w:val="both"/>
      </w:pPr>
      <w:r w:rsidRPr="007977B7">
        <w:t>We are using commercially available mono</w:t>
      </w:r>
      <w:r>
        <w:t>cistronic iPS reprogramming kit from Vectalys</w:t>
      </w:r>
      <w:r w:rsidRPr="007977B7">
        <w:t xml:space="preserve">, consisting of four retroviral vectors encoding: </w:t>
      </w:r>
      <w:r>
        <w:t>OCT4, SOX2, KLF4, v</w:t>
      </w:r>
      <w:r w:rsidRPr="007977B7">
        <w:t>-MYC. All genes are expressed under CMV promoter, which in the context of pluripotency is undergoing silencing mediated by trimethylation of Lysine 9 on Histone H3 (H3K9me3) followed by CpG methylation</w:t>
      </w:r>
      <w:r>
        <w:t xml:space="preserve"> [14]</w:t>
      </w:r>
      <w:r w:rsidRPr="007977B7">
        <w:t xml:space="preserve">. </w:t>
      </w:r>
    </w:p>
    <w:p w:rsidR="00A335E6" w:rsidRPr="00A75E60" w:rsidRDefault="00A335E6" w:rsidP="00A335E6">
      <w:pPr>
        <w:pStyle w:val="Heading2"/>
      </w:pPr>
    </w:p>
    <w:p w:rsidR="00A335E6" w:rsidRDefault="00A335E6" w:rsidP="00A335E6">
      <w:pPr>
        <w:pStyle w:val="Heading2"/>
      </w:pPr>
      <w:r>
        <w:t>The d</w:t>
      </w:r>
      <w:r w:rsidRPr="00A75E60">
        <w:t>isadvantage of retroviral reprogramming method:</w:t>
      </w:r>
    </w:p>
    <w:p w:rsidR="00A335E6" w:rsidRPr="00A75E60" w:rsidRDefault="00A335E6" w:rsidP="00A335E6">
      <w:pPr>
        <w:pStyle w:val="Heading2"/>
      </w:pPr>
    </w:p>
    <w:p w:rsidR="00A335E6" w:rsidRDefault="00A335E6" w:rsidP="00A335E6">
      <w:pPr>
        <w:spacing w:line="360" w:lineRule="auto"/>
        <w:jc w:val="both"/>
      </w:pPr>
      <w:r w:rsidRPr="007977B7">
        <w:t xml:space="preserve">Retroviruses </w:t>
      </w:r>
      <w:r>
        <w:t>backbone will</w:t>
      </w:r>
      <w:r w:rsidRPr="007977B7">
        <w:t xml:space="preserve"> insert into a host cell’s genome upon </w:t>
      </w:r>
      <w:r>
        <w:t xml:space="preserve">transduction with the risk of creating genetic anomalies. Furthermore, stable integrated transgene can </w:t>
      </w:r>
      <w:r w:rsidRPr="007977B7">
        <w:t>be reactivated and transcribed. This can interfere with differentiation and greatly increases the risk of tumors.</w:t>
      </w:r>
    </w:p>
    <w:p w:rsidR="00A335E6" w:rsidRDefault="00A335E6" w:rsidP="00A335E6">
      <w:pPr>
        <w:spacing w:line="360" w:lineRule="auto"/>
        <w:jc w:val="both"/>
      </w:pPr>
    </w:p>
    <w:p w:rsidR="00A335E6" w:rsidRDefault="00A335E6" w:rsidP="00A335E6">
      <w:pPr>
        <w:spacing w:line="360" w:lineRule="auto"/>
        <w:rPr>
          <w:color w:val="000000"/>
        </w:rPr>
      </w:pPr>
      <w:r w:rsidRPr="00437F99">
        <w:rPr>
          <w:b/>
          <w:color w:val="000000"/>
        </w:rPr>
        <w:t>Note:</w:t>
      </w:r>
      <w:r>
        <w:rPr>
          <w:color w:val="000000"/>
        </w:rPr>
        <w:t xml:space="preserve"> Work with </w:t>
      </w:r>
      <w:r w:rsidRPr="00437F99">
        <w:rPr>
          <w:color w:val="000000"/>
        </w:rPr>
        <w:t>viral vectors has to be ca</w:t>
      </w:r>
      <w:r>
        <w:rPr>
          <w:color w:val="000000"/>
        </w:rPr>
        <w:t xml:space="preserve">rried out in </w:t>
      </w:r>
      <w:r w:rsidRPr="00AF67B8">
        <w:rPr>
          <w:color w:val="000000"/>
        </w:rPr>
        <w:t>Containment Level 2 Lab</w:t>
      </w:r>
      <w:r>
        <w:rPr>
          <w:color w:val="000000"/>
        </w:rPr>
        <w:t xml:space="preserve">  (CL2) till day 5 following </w:t>
      </w:r>
      <w:r w:rsidRPr="00437F99">
        <w:rPr>
          <w:color w:val="000000"/>
        </w:rPr>
        <w:t>transduction.</w:t>
      </w:r>
    </w:p>
    <w:p w:rsidR="00A335E6" w:rsidRPr="00FE0305" w:rsidRDefault="00A335E6" w:rsidP="00A335E6">
      <w:pPr>
        <w:spacing w:line="360" w:lineRule="auto"/>
        <w:outlineLvl w:val="0"/>
        <w:rPr>
          <w:color w:val="000000"/>
        </w:rPr>
      </w:pPr>
      <w:r>
        <w:rPr>
          <w:color w:val="000000"/>
        </w:rPr>
        <w:t>3.1.</w:t>
      </w:r>
      <w:r>
        <w:rPr>
          <w:color w:val="000000"/>
        </w:rPr>
        <w:tab/>
        <w:t xml:space="preserve">Day -1 </w:t>
      </w:r>
    </w:p>
    <w:p w:rsidR="00A335E6" w:rsidRDefault="00A335E6" w:rsidP="00A335E6">
      <w:pPr>
        <w:spacing w:line="360" w:lineRule="auto"/>
        <w:ind w:left="720"/>
        <w:rPr>
          <w:color w:val="000000"/>
        </w:rPr>
      </w:pPr>
      <w:r w:rsidRPr="00FE0305">
        <w:rPr>
          <w:color w:val="000000"/>
        </w:rPr>
        <w:t>3.1.1.</w:t>
      </w:r>
      <w:r w:rsidRPr="00FE0305">
        <w:rPr>
          <w:color w:val="000000"/>
        </w:rPr>
        <w:tab/>
        <w:t xml:space="preserve">Passage fibroblasts as described in </w:t>
      </w:r>
      <w:r>
        <w:rPr>
          <w:color w:val="000000"/>
        </w:rPr>
        <w:t>section - C</w:t>
      </w:r>
      <w:r w:rsidRPr="00FE0305">
        <w:rPr>
          <w:color w:val="000000"/>
        </w:rPr>
        <w:t>ulture and passaging</w:t>
      </w:r>
    </w:p>
    <w:p w:rsidR="00A335E6" w:rsidRPr="00FE0305" w:rsidRDefault="00A335E6" w:rsidP="00A335E6">
      <w:pPr>
        <w:spacing w:line="360" w:lineRule="auto"/>
        <w:ind w:left="1440"/>
        <w:rPr>
          <w:color w:val="000000"/>
        </w:rPr>
      </w:pPr>
      <w:r w:rsidRPr="00FE0305">
        <w:rPr>
          <w:color w:val="000000"/>
        </w:rPr>
        <w:t>fibroblasts. Seed 100 000 cells per one w</w:t>
      </w:r>
      <w:r>
        <w:rPr>
          <w:color w:val="000000"/>
        </w:rPr>
        <w:t>ell of 6-well plate in MEF media</w:t>
      </w:r>
      <w:r w:rsidRPr="00FE0305">
        <w:rPr>
          <w:color w:val="000000"/>
        </w:rPr>
        <w:t xml:space="preserve"> without P/S per line</w:t>
      </w:r>
    </w:p>
    <w:p w:rsidR="00A335E6" w:rsidRPr="00FE0305" w:rsidRDefault="00A335E6" w:rsidP="00A335E6">
      <w:pPr>
        <w:spacing w:line="360" w:lineRule="auto"/>
        <w:ind w:left="720"/>
        <w:rPr>
          <w:color w:val="000000"/>
        </w:rPr>
      </w:pPr>
      <w:r w:rsidRPr="00FE0305">
        <w:rPr>
          <w:color w:val="000000"/>
        </w:rPr>
        <w:t>3.1.2.</w:t>
      </w:r>
      <w:r w:rsidRPr="00FE0305">
        <w:rPr>
          <w:color w:val="000000"/>
        </w:rPr>
        <w:tab/>
        <w:t xml:space="preserve">Incubate plate </w:t>
      </w:r>
      <w:r>
        <w:rPr>
          <w:color w:val="000000"/>
        </w:rPr>
        <w:t xml:space="preserve">in the incubator </w:t>
      </w:r>
      <w:r w:rsidRPr="00FE0305">
        <w:rPr>
          <w:color w:val="000000"/>
        </w:rPr>
        <w:t>at 37°C, 5% CO</w:t>
      </w:r>
      <w:r w:rsidRPr="0091096D">
        <w:rPr>
          <w:color w:val="000000"/>
          <w:vertAlign w:val="subscript"/>
        </w:rPr>
        <w:t>2</w:t>
      </w:r>
      <w:r w:rsidRPr="00FE0305">
        <w:rPr>
          <w:color w:val="000000"/>
        </w:rPr>
        <w:t xml:space="preserve"> for 24 hours</w:t>
      </w:r>
    </w:p>
    <w:p w:rsidR="00A335E6" w:rsidRPr="00FE0305" w:rsidRDefault="00A335E6" w:rsidP="00A335E6">
      <w:pPr>
        <w:spacing w:line="360" w:lineRule="auto"/>
        <w:outlineLvl w:val="0"/>
        <w:rPr>
          <w:color w:val="000000"/>
        </w:rPr>
      </w:pPr>
      <w:r>
        <w:rPr>
          <w:color w:val="000000"/>
        </w:rPr>
        <w:t>3.2.</w:t>
      </w:r>
      <w:r>
        <w:rPr>
          <w:color w:val="000000"/>
        </w:rPr>
        <w:tab/>
        <w:t>Day 0 Transduction</w:t>
      </w:r>
    </w:p>
    <w:p w:rsidR="00A335E6" w:rsidRDefault="00A335E6" w:rsidP="00A335E6">
      <w:pPr>
        <w:spacing w:line="360" w:lineRule="auto"/>
        <w:ind w:left="720"/>
        <w:rPr>
          <w:color w:val="000000"/>
        </w:rPr>
      </w:pPr>
      <w:r w:rsidRPr="00FE0305">
        <w:rPr>
          <w:color w:val="000000"/>
        </w:rPr>
        <w:t>3.2.1.</w:t>
      </w:r>
      <w:r w:rsidRPr="00FE0305">
        <w:rPr>
          <w:color w:val="000000"/>
        </w:rPr>
        <w:tab/>
        <w:t xml:space="preserve">Thaw the required amount of retrovirus </w:t>
      </w:r>
      <w:r>
        <w:rPr>
          <w:color w:val="000000"/>
        </w:rPr>
        <w:t>acc. to calculations below</w:t>
      </w:r>
    </w:p>
    <w:tbl>
      <w:tblPr>
        <w:tblpPr w:leftFromText="180" w:rightFromText="180" w:vertAnchor="page" w:horzAnchor="page" w:tblpX="1810" w:tblpY="11705"/>
        <w:tblW w:w="8516"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1649"/>
        <w:gridCol w:w="1431"/>
        <w:gridCol w:w="1861"/>
        <w:gridCol w:w="1861"/>
        <w:gridCol w:w="1714"/>
      </w:tblGrid>
      <w:tr w:rsidR="00A335E6" w:rsidRPr="00437F99">
        <w:tc>
          <w:tcPr>
            <w:tcW w:w="1649" w:type="dxa"/>
          </w:tcPr>
          <w:p w:rsidR="00A335E6" w:rsidRPr="006E0EBA" w:rsidRDefault="00A335E6" w:rsidP="00A335E6">
            <w:pPr>
              <w:spacing w:after="200"/>
              <w:rPr>
                <w:color w:val="000000"/>
                <w:sz w:val="20"/>
              </w:rPr>
            </w:pPr>
            <w:r w:rsidRPr="006E0EBA">
              <w:rPr>
                <w:color w:val="000000"/>
                <w:sz w:val="20"/>
              </w:rPr>
              <w:t>Factor</w:t>
            </w:r>
            <w:r w:rsidRPr="006E0EBA">
              <w:rPr>
                <w:color w:val="000000"/>
                <w:sz w:val="20"/>
              </w:rPr>
              <w:tab/>
            </w:r>
          </w:p>
        </w:tc>
        <w:tc>
          <w:tcPr>
            <w:tcW w:w="1431" w:type="dxa"/>
          </w:tcPr>
          <w:p w:rsidR="00A335E6" w:rsidRPr="006E0EBA" w:rsidRDefault="00A335E6" w:rsidP="00A335E6">
            <w:pPr>
              <w:rPr>
                <w:color w:val="000000"/>
                <w:sz w:val="20"/>
              </w:rPr>
            </w:pPr>
            <w:r w:rsidRPr="006E0EBA">
              <w:rPr>
                <w:color w:val="000000"/>
                <w:sz w:val="20"/>
              </w:rPr>
              <w:t>Titer TU/ml</w:t>
            </w:r>
          </w:p>
          <w:p w:rsidR="00A335E6" w:rsidRPr="006E0EBA" w:rsidRDefault="00A335E6" w:rsidP="00A335E6">
            <w:pPr>
              <w:rPr>
                <w:color w:val="000000"/>
                <w:sz w:val="20"/>
              </w:rPr>
            </w:pPr>
            <w:r w:rsidRPr="006E0EBA">
              <w:rPr>
                <w:color w:val="000000"/>
                <w:sz w:val="20"/>
              </w:rPr>
              <w:t>- current batch</w:t>
            </w:r>
          </w:p>
        </w:tc>
        <w:tc>
          <w:tcPr>
            <w:tcW w:w="1861" w:type="dxa"/>
          </w:tcPr>
          <w:p w:rsidR="00A335E6" w:rsidRPr="006E0EBA" w:rsidRDefault="00A335E6" w:rsidP="00A335E6">
            <w:pPr>
              <w:spacing w:after="200"/>
              <w:rPr>
                <w:color w:val="000000"/>
                <w:sz w:val="20"/>
              </w:rPr>
            </w:pPr>
            <w:r w:rsidRPr="006E0EBA">
              <w:rPr>
                <w:color w:val="000000"/>
                <w:sz w:val="20"/>
              </w:rPr>
              <w:t>volume for MOI 10 per one transduction</w:t>
            </w:r>
          </w:p>
        </w:tc>
        <w:tc>
          <w:tcPr>
            <w:tcW w:w="1861" w:type="dxa"/>
          </w:tcPr>
          <w:p w:rsidR="00A335E6" w:rsidRPr="006E0EBA" w:rsidRDefault="00A335E6" w:rsidP="00A335E6">
            <w:pPr>
              <w:rPr>
                <w:color w:val="000000"/>
                <w:sz w:val="20"/>
              </w:rPr>
            </w:pPr>
            <w:r w:rsidRPr="006E0EBA">
              <w:rPr>
                <w:color w:val="000000"/>
                <w:sz w:val="20"/>
              </w:rPr>
              <w:t>volume for MOI 50 per one transduction</w:t>
            </w:r>
            <w:r w:rsidRPr="006E0EBA">
              <w:rPr>
                <w:color w:val="000000"/>
                <w:sz w:val="20"/>
              </w:rPr>
              <w:tab/>
            </w:r>
          </w:p>
        </w:tc>
        <w:tc>
          <w:tcPr>
            <w:tcW w:w="1714" w:type="dxa"/>
          </w:tcPr>
          <w:p w:rsidR="00A335E6" w:rsidRPr="006E0EBA" w:rsidRDefault="00A335E6" w:rsidP="00A335E6">
            <w:pPr>
              <w:spacing w:after="200"/>
              <w:rPr>
                <w:color w:val="000000"/>
                <w:sz w:val="20"/>
              </w:rPr>
            </w:pPr>
            <w:r w:rsidRPr="006E0EBA">
              <w:rPr>
                <w:color w:val="000000"/>
                <w:sz w:val="20"/>
              </w:rPr>
              <w:t>Number of cells per one well of 6-well plate</w:t>
            </w:r>
          </w:p>
        </w:tc>
      </w:tr>
      <w:tr w:rsidR="00A335E6" w:rsidRPr="00437F99">
        <w:tc>
          <w:tcPr>
            <w:tcW w:w="1649" w:type="dxa"/>
          </w:tcPr>
          <w:p w:rsidR="00A335E6" w:rsidRPr="006E0EBA" w:rsidRDefault="00A335E6" w:rsidP="00A335E6">
            <w:pPr>
              <w:spacing w:after="200"/>
              <w:rPr>
                <w:color w:val="000000"/>
                <w:sz w:val="20"/>
              </w:rPr>
            </w:pPr>
            <w:r w:rsidRPr="006E0EBA">
              <w:rPr>
                <w:color w:val="000000"/>
                <w:sz w:val="20"/>
              </w:rPr>
              <w:t>Oct4</w:t>
            </w:r>
          </w:p>
        </w:tc>
        <w:tc>
          <w:tcPr>
            <w:tcW w:w="1431" w:type="dxa"/>
          </w:tcPr>
          <w:p w:rsidR="00A335E6" w:rsidRPr="006E0EBA" w:rsidRDefault="00A335E6" w:rsidP="00A335E6">
            <w:pPr>
              <w:spacing w:after="200"/>
              <w:rPr>
                <w:color w:val="000000"/>
                <w:sz w:val="20"/>
              </w:rPr>
            </w:pPr>
            <w:r w:rsidRPr="006E0EBA">
              <w:rPr>
                <w:color w:val="000000"/>
                <w:sz w:val="20"/>
              </w:rPr>
              <w:t>1.2x10</w:t>
            </w:r>
            <w:r w:rsidRPr="006E0EBA">
              <w:rPr>
                <w:color w:val="000000"/>
                <w:sz w:val="20"/>
                <w:vertAlign w:val="superscript"/>
              </w:rPr>
              <w:t xml:space="preserve">9 </w:t>
            </w:r>
          </w:p>
        </w:tc>
        <w:tc>
          <w:tcPr>
            <w:tcW w:w="1861" w:type="dxa"/>
          </w:tcPr>
          <w:p w:rsidR="00A335E6" w:rsidRPr="006E0EBA" w:rsidRDefault="00A335E6" w:rsidP="00A335E6">
            <w:pPr>
              <w:spacing w:after="200"/>
              <w:rPr>
                <w:color w:val="000000"/>
                <w:sz w:val="20"/>
              </w:rPr>
            </w:pPr>
            <w:r w:rsidRPr="006E0EBA">
              <w:rPr>
                <w:color w:val="000000"/>
                <w:sz w:val="20"/>
              </w:rPr>
              <w:t xml:space="preserve">0.84 </w:t>
            </w:r>
          </w:p>
        </w:tc>
        <w:tc>
          <w:tcPr>
            <w:tcW w:w="1861" w:type="dxa"/>
          </w:tcPr>
          <w:p w:rsidR="00A335E6" w:rsidRPr="006E0EBA" w:rsidRDefault="00A335E6" w:rsidP="00A335E6">
            <w:pPr>
              <w:spacing w:after="200"/>
              <w:rPr>
                <w:color w:val="000000"/>
                <w:sz w:val="20"/>
              </w:rPr>
            </w:pPr>
            <w:r w:rsidRPr="006E0EBA">
              <w:rPr>
                <w:color w:val="000000"/>
                <w:sz w:val="20"/>
              </w:rPr>
              <w:t>4.2</w:t>
            </w:r>
          </w:p>
        </w:tc>
        <w:tc>
          <w:tcPr>
            <w:tcW w:w="1714" w:type="dxa"/>
          </w:tcPr>
          <w:p w:rsidR="00A335E6" w:rsidRPr="006E0EBA" w:rsidRDefault="00A335E6" w:rsidP="00A335E6">
            <w:pPr>
              <w:spacing w:after="200"/>
              <w:rPr>
                <w:color w:val="000000"/>
                <w:sz w:val="20"/>
              </w:rPr>
            </w:pPr>
            <w:r w:rsidRPr="006E0EBA">
              <w:rPr>
                <w:color w:val="000000"/>
                <w:sz w:val="20"/>
              </w:rPr>
              <w:t>100 000</w:t>
            </w:r>
          </w:p>
        </w:tc>
      </w:tr>
      <w:tr w:rsidR="00A335E6" w:rsidRPr="00437F99">
        <w:tc>
          <w:tcPr>
            <w:tcW w:w="1649" w:type="dxa"/>
          </w:tcPr>
          <w:p w:rsidR="00A335E6" w:rsidRPr="006E0EBA" w:rsidRDefault="00A335E6" w:rsidP="00A335E6">
            <w:pPr>
              <w:spacing w:after="200"/>
              <w:rPr>
                <w:color w:val="000000"/>
                <w:sz w:val="20"/>
              </w:rPr>
            </w:pPr>
            <w:r w:rsidRPr="006E0EBA">
              <w:rPr>
                <w:color w:val="000000"/>
                <w:sz w:val="20"/>
              </w:rPr>
              <w:t>Sox2</w:t>
            </w:r>
          </w:p>
        </w:tc>
        <w:tc>
          <w:tcPr>
            <w:tcW w:w="1431" w:type="dxa"/>
          </w:tcPr>
          <w:p w:rsidR="00A335E6" w:rsidRPr="006E0EBA" w:rsidRDefault="00A335E6" w:rsidP="00A335E6">
            <w:pPr>
              <w:spacing w:after="200"/>
              <w:rPr>
                <w:color w:val="000000"/>
                <w:sz w:val="20"/>
              </w:rPr>
            </w:pPr>
            <w:r w:rsidRPr="006E0EBA">
              <w:rPr>
                <w:color w:val="000000"/>
                <w:sz w:val="20"/>
              </w:rPr>
              <w:t>1.3x10</w:t>
            </w:r>
            <w:r w:rsidRPr="006E0EBA">
              <w:rPr>
                <w:color w:val="000000"/>
                <w:sz w:val="20"/>
                <w:vertAlign w:val="superscript"/>
              </w:rPr>
              <w:t>9</w:t>
            </w:r>
            <w:r w:rsidRPr="006E0EBA">
              <w:rPr>
                <w:color w:val="000000"/>
                <w:sz w:val="20"/>
              </w:rPr>
              <w:t xml:space="preserve"> </w:t>
            </w:r>
          </w:p>
        </w:tc>
        <w:tc>
          <w:tcPr>
            <w:tcW w:w="1861" w:type="dxa"/>
          </w:tcPr>
          <w:p w:rsidR="00A335E6" w:rsidRPr="006E0EBA" w:rsidRDefault="00A335E6" w:rsidP="00A335E6">
            <w:pPr>
              <w:spacing w:after="200"/>
              <w:rPr>
                <w:color w:val="000000"/>
                <w:sz w:val="20"/>
              </w:rPr>
            </w:pPr>
            <w:r w:rsidRPr="006E0EBA">
              <w:rPr>
                <w:color w:val="000000"/>
                <w:sz w:val="20"/>
              </w:rPr>
              <w:t>0.77</w:t>
            </w:r>
          </w:p>
        </w:tc>
        <w:tc>
          <w:tcPr>
            <w:tcW w:w="1861" w:type="dxa"/>
          </w:tcPr>
          <w:p w:rsidR="00A335E6" w:rsidRPr="006E0EBA" w:rsidRDefault="00A335E6" w:rsidP="00A335E6">
            <w:pPr>
              <w:spacing w:after="200"/>
              <w:rPr>
                <w:color w:val="000000"/>
                <w:sz w:val="20"/>
              </w:rPr>
            </w:pPr>
            <w:r w:rsidRPr="006E0EBA">
              <w:rPr>
                <w:color w:val="000000"/>
                <w:sz w:val="20"/>
              </w:rPr>
              <w:t>3.85</w:t>
            </w:r>
          </w:p>
        </w:tc>
        <w:tc>
          <w:tcPr>
            <w:tcW w:w="1714" w:type="dxa"/>
          </w:tcPr>
          <w:p w:rsidR="00A335E6" w:rsidRPr="006E0EBA" w:rsidRDefault="00A335E6" w:rsidP="00A335E6">
            <w:pPr>
              <w:spacing w:after="200"/>
              <w:rPr>
                <w:color w:val="000000"/>
                <w:sz w:val="20"/>
              </w:rPr>
            </w:pPr>
            <w:r w:rsidRPr="006E0EBA">
              <w:rPr>
                <w:color w:val="000000"/>
                <w:sz w:val="20"/>
              </w:rPr>
              <w:t>100 000</w:t>
            </w:r>
          </w:p>
        </w:tc>
      </w:tr>
      <w:tr w:rsidR="00A335E6" w:rsidRPr="00437F99">
        <w:tc>
          <w:tcPr>
            <w:tcW w:w="1649" w:type="dxa"/>
          </w:tcPr>
          <w:p w:rsidR="00A335E6" w:rsidRPr="006E0EBA" w:rsidRDefault="00A335E6" w:rsidP="00A335E6">
            <w:pPr>
              <w:spacing w:after="200"/>
              <w:rPr>
                <w:color w:val="000000"/>
                <w:sz w:val="20"/>
              </w:rPr>
            </w:pPr>
            <w:r w:rsidRPr="006E0EBA">
              <w:rPr>
                <w:color w:val="000000"/>
                <w:sz w:val="20"/>
              </w:rPr>
              <w:t>Klf4</w:t>
            </w:r>
          </w:p>
        </w:tc>
        <w:tc>
          <w:tcPr>
            <w:tcW w:w="1431" w:type="dxa"/>
          </w:tcPr>
          <w:p w:rsidR="00A335E6" w:rsidRPr="006E0EBA" w:rsidRDefault="00A335E6" w:rsidP="00A335E6">
            <w:pPr>
              <w:spacing w:after="200"/>
              <w:rPr>
                <w:color w:val="000000"/>
                <w:sz w:val="20"/>
              </w:rPr>
            </w:pPr>
            <w:r w:rsidRPr="006E0EBA">
              <w:rPr>
                <w:color w:val="000000"/>
                <w:sz w:val="20"/>
              </w:rPr>
              <w:t>5.6x10</w:t>
            </w:r>
            <w:r w:rsidRPr="006E0EBA">
              <w:rPr>
                <w:color w:val="000000"/>
                <w:sz w:val="20"/>
                <w:vertAlign w:val="superscript"/>
              </w:rPr>
              <w:t>9</w:t>
            </w:r>
            <w:r w:rsidRPr="006E0EBA">
              <w:rPr>
                <w:color w:val="000000"/>
                <w:sz w:val="20"/>
              </w:rPr>
              <w:t xml:space="preserve"> </w:t>
            </w:r>
          </w:p>
        </w:tc>
        <w:tc>
          <w:tcPr>
            <w:tcW w:w="1861" w:type="dxa"/>
          </w:tcPr>
          <w:p w:rsidR="00A335E6" w:rsidRPr="006E0EBA" w:rsidRDefault="00A335E6" w:rsidP="00A335E6">
            <w:pPr>
              <w:spacing w:after="200"/>
              <w:rPr>
                <w:color w:val="000000"/>
                <w:sz w:val="20"/>
              </w:rPr>
            </w:pPr>
            <w:r w:rsidRPr="006E0EBA">
              <w:rPr>
                <w:color w:val="000000"/>
                <w:sz w:val="20"/>
              </w:rPr>
              <w:t>0.20</w:t>
            </w:r>
          </w:p>
        </w:tc>
        <w:tc>
          <w:tcPr>
            <w:tcW w:w="1861" w:type="dxa"/>
          </w:tcPr>
          <w:p w:rsidR="00A335E6" w:rsidRPr="006E0EBA" w:rsidRDefault="00A335E6" w:rsidP="00A335E6">
            <w:pPr>
              <w:spacing w:after="200"/>
              <w:rPr>
                <w:color w:val="000000"/>
                <w:sz w:val="20"/>
              </w:rPr>
            </w:pPr>
            <w:r w:rsidRPr="006E0EBA">
              <w:rPr>
                <w:color w:val="000000"/>
                <w:sz w:val="20"/>
              </w:rPr>
              <w:t>1</w:t>
            </w:r>
          </w:p>
        </w:tc>
        <w:tc>
          <w:tcPr>
            <w:tcW w:w="1714" w:type="dxa"/>
          </w:tcPr>
          <w:p w:rsidR="00A335E6" w:rsidRPr="006E0EBA" w:rsidRDefault="00A335E6" w:rsidP="00A335E6">
            <w:pPr>
              <w:spacing w:after="200"/>
              <w:rPr>
                <w:color w:val="000000"/>
                <w:sz w:val="20"/>
              </w:rPr>
            </w:pPr>
            <w:r w:rsidRPr="006E0EBA">
              <w:rPr>
                <w:color w:val="000000"/>
                <w:sz w:val="20"/>
              </w:rPr>
              <w:t>100 000</w:t>
            </w:r>
          </w:p>
        </w:tc>
      </w:tr>
      <w:tr w:rsidR="00A335E6" w:rsidRPr="00437F99">
        <w:tc>
          <w:tcPr>
            <w:tcW w:w="1649" w:type="dxa"/>
          </w:tcPr>
          <w:p w:rsidR="00A335E6" w:rsidRPr="006E0EBA" w:rsidRDefault="00A335E6" w:rsidP="00A335E6">
            <w:pPr>
              <w:spacing w:after="200"/>
              <w:rPr>
                <w:color w:val="000000"/>
                <w:sz w:val="20"/>
              </w:rPr>
            </w:pPr>
            <w:r>
              <w:rPr>
                <w:color w:val="000000"/>
                <w:sz w:val="20"/>
              </w:rPr>
              <w:t>v</w:t>
            </w:r>
            <w:r w:rsidRPr="006E0EBA">
              <w:rPr>
                <w:color w:val="000000"/>
                <w:sz w:val="20"/>
              </w:rPr>
              <w:t>-Myc</w:t>
            </w:r>
          </w:p>
        </w:tc>
        <w:tc>
          <w:tcPr>
            <w:tcW w:w="1431" w:type="dxa"/>
          </w:tcPr>
          <w:p w:rsidR="00A335E6" w:rsidRPr="006E0EBA" w:rsidRDefault="00A335E6" w:rsidP="00A335E6">
            <w:pPr>
              <w:spacing w:after="200"/>
              <w:rPr>
                <w:color w:val="000000"/>
                <w:sz w:val="20"/>
              </w:rPr>
            </w:pPr>
            <w:r w:rsidRPr="006E0EBA">
              <w:rPr>
                <w:color w:val="000000"/>
                <w:sz w:val="20"/>
              </w:rPr>
              <w:t>7.8 x10</w:t>
            </w:r>
            <w:r w:rsidRPr="006E0EBA">
              <w:rPr>
                <w:color w:val="000000"/>
                <w:sz w:val="20"/>
                <w:vertAlign w:val="superscript"/>
              </w:rPr>
              <w:t>8</w:t>
            </w:r>
          </w:p>
        </w:tc>
        <w:tc>
          <w:tcPr>
            <w:tcW w:w="1861" w:type="dxa"/>
          </w:tcPr>
          <w:p w:rsidR="00A335E6" w:rsidRPr="006E0EBA" w:rsidRDefault="00A335E6" w:rsidP="00A335E6">
            <w:pPr>
              <w:spacing w:after="200"/>
              <w:rPr>
                <w:color w:val="000000"/>
                <w:sz w:val="20"/>
              </w:rPr>
            </w:pPr>
            <w:r w:rsidRPr="006E0EBA">
              <w:rPr>
                <w:color w:val="000000"/>
                <w:sz w:val="20"/>
              </w:rPr>
              <w:t>1.28</w:t>
            </w:r>
          </w:p>
        </w:tc>
        <w:tc>
          <w:tcPr>
            <w:tcW w:w="1861" w:type="dxa"/>
          </w:tcPr>
          <w:p w:rsidR="00A335E6" w:rsidRPr="006E0EBA" w:rsidRDefault="00A335E6" w:rsidP="00A335E6">
            <w:pPr>
              <w:spacing w:after="200"/>
              <w:rPr>
                <w:color w:val="000000"/>
                <w:sz w:val="20"/>
              </w:rPr>
            </w:pPr>
            <w:r w:rsidRPr="006E0EBA">
              <w:rPr>
                <w:color w:val="000000"/>
                <w:sz w:val="20"/>
              </w:rPr>
              <w:t>6.4</w:t>
            </w:r>
          </w:p>
        </w:tc>
        <w:tc>
          <w:tcPr>
            <w:tcW w:w="1714" w:type="dxa"/>
          </w:tcPr>
          <w:p w:rsidR="00A335E6" w:rsidRPr="006E0EBA" w:rsidRDefault="00A335E6" w:rsidP="00A335E6">
            <w:pPr>
              <w:spacing w:after="200"/>
              <w:rPr>
                <w:color w:val="000000"/>
                <w:sz w:val="20"/>
              </w:rPr>
            </w:pPr>
            <w:r w:rsidRPr="006E0EBA">
              <w:rPr>
                <w:color w:val="000000"/>
                <w:sz w:val="20"/>
              </w:rPr>
              <w:t>100 000</w:t>
            </w:r>
          </w:p>
        </w:tc>
      </w:tr>
    </w:tbl>
    <w:p w:rsidR="00A335E6" w:rsidRPr="00375A19" w:rsidRDefault="00A335E6" w:rsidP="00A335E6">
      <w:pPr>
        <w:pBdr>
          <w:top w:val="single" w:sz="2" w:space="19" w:color="D9D9D9"/>
          <w:left w:val="single" w:sz="2" w:space="0" w:color="D9D9D9"/>
          <w:bottom w:val="single" w:sz="2" w:space="1" w:color="D9D9D9"/>
          <w:right w:val="single" w:sz="2" w:space="4" w:color="D9D9D9"/>
        </w:pBdr>
        <w:spacing w:line="360" w:lineRule="auto"/>
        <w:rPr>
          <w:color w:val="000000"/>
          <w:sz w:val="22"/>
        </w:rPr>
      </w:pPr>
      <w:r w:rsidRPr="00375A19">
        <w:rPr>
          <w:color w:val="000000"/>
          <w:sz w:val="22"/>
        </w:rPr>
        <w:t>MOI – Multiplicity of infection is the ratio of the number of in</w:t>
      </w:r>
      <w:r>
        <w:rPr>
          <w:color w:val="000000"/>
          <w:sz w:val="22"/>
        </w:rPr>
        <w:t xml:space="preserve">fectious virus particles to the </w:t>
      </w:r>
      <w:r w:rsidRPr="00375A19">
        <w:rPr>
          <w:color w:val="000000"/>
          <w:sz w:val="22"/>
        </w:rPr>
        <w:t xml:space="preserve">number of target cells present in a defined space. </w:t>
      </w:r>
    </w:p>
    <w:p w:rsidR="00A335E6" w:rsidRPr="00375A19" w:rsidRDefault="00A335E6" w:rsidP="00A335E6">
      <w:pPr>
        <w:pBdr>
          <w:top w:val="single" w:sz="2" w:space="1" w:color="D9D9D9"/>
          <w:left w:val="single" w:sz="2" w:space="0" w:color="D9D9D9"/>
          <w:bottom w:val="single" w:sz="2" w:space="1" w:color="D9D9D9"/>
          <w:right w:val="single" w:sz="2" w:space="4" w:color="D9D9D9"/>
        </w:pBdr>
        <w:spacing w:line="360" w:lineRule="auto"/>
        <w:rPr>
          <w:color w:val="000000"/>
          <w:sz w:val="22"/>
        </w:rPr>
      </w:pPr>
      <w:r w:rsidRPr="00375A19">
        <w:rPr>
          <w:color w:val="000000"/>
          <w:sz w:val="22"/>
        </w:rPr>
        <w:lastRenderedPageBreak/>
        <w:t>For example for MOI 10 you will need 10 particles of virus per one cell.</w:t>
      </w:r>
    </w:p>
    <w:p w:rsidR="00A335E6" w:rsidRPr="00375A19" w:rsidRDefault="00A335E6" w:rsidP="00A335E6">
      <w:pPr>
        <w:pBdr>
          <w:top w:val="single" w:sz="2" w:space="1" w:color="D9D9D9"/>
          <w:left w:val="single" w:sz="2" w:space="0" w:color="D9D9D9"/>
          <w:bottom w:val="single" w:sz="2" w:space="1" w:color="D9D9D9"/>
          <w:right w:val="single" w:sz="2" w:space="4" w:color="D9D9D9"/>
        </w:pBdr>
        <w:spacing w:line="360" w:lineRule="auto"/>
        <w:rPr>
          <w:color w:val="000000"/>
          <w:sz w:val="22"/>
        </w:rPr>
      </w:pPr>
      <w:r w:rsidRPr="00375A19">
        <w:rPr>
          <w:color w:val="000000"/>
          <w:sz w:val="22"/>
        </w:rPr>
        <w:t>Calculation for Oct4 for the MOI 10 per 1x 100 000 cells where the titer of virus = 1.2 x 1000 000 TU/μl</w:t>
      </w:r>
    </w:p>
    <w:p w:rsidR="00A335E6" w:rsidRPr="00375A19" w:rsidRDefault="00A335E6" w:rsidP="00A335E6">
      <w:pPr>
        <w:pBdr>
          <w:top w:val="single" w:sz="2" w:space="1" w:color="D9D9D9"/>
          <w:left w:val="single" w:sz="2" w:space="0" w:color="D9D9D9"/>
          <w:bottom w:val="single" w:sz="2" w:space="1" w:color="D9D9D9"/>
          <w:right w:val="single" w:sz="2" w:space="4" w:color="D9D9D9"/>
        </w:pBdr>
        <w:spacing w:line="360" w:lineRule="auto"/>
        <w:outlineLvl w:val="0"/>
        <w:rPr>
          <w:color w:val="000000"/>
          <w:sz w:val="22"/>
        </w:rPr>
      </w:pPr>
      <w:r w:rsidRPr="00375A19">
        <w:rPr>
          <w:color w:val="000000"/>
          <w:sz w:val="22"/>
        </w:rPr>
        <w:t>For MOI 10 take 1 x 1000 000 TU per 1x 100 000 cells</w:t>
      </w:r>
    </w:p>
    <w:p w:rsidR="00A335E6" w:rsidRPr="0074077E" w:rsidRDefault="00A335E6" w:rsidP="00A335E6">
      <w:pPr>
        <w:pBdr>
          <w:top w:val="single" w:sz="2" w:space="1" w:color="D9D9D9"/>
          <w:left w:val="single" w:sz="2" w:space="0" w:color="D9D9D9"/>
          <w:bottom w:val="single" w:sz="2" w:space="1" w:color="D9D9D9"/>
          <w:right w:val="single" w:sz="2" w:space="4" w:color="D9D9D9"/>
        </w:pBdr>
        <w:spacing w:line="360" w:lineRule="auto"/>
        <w:outlineLvl w:val="0"/>
        <w:rPr>
          <w:color w:val="000000"/>
          <w:sz w:val="22"/>
          <w:lang w:val="pl-PL"/>
        </w:rPr>
      </w:pPr>
      <w:r w:rsidRPr="0074077E">
        <w:rPr>
          <w:color w:val="000000"/>
          <w:sz w:val="22"/>
          <w:lang w:val="pl-PL"/>
        </w:rPr>
        <w:t>1.2 x 1000 000 TU – 1</w:t>
      </w:r>
      <w:r w:rsidRPr="00375A19">
        <w:rPr>
          <w:color w:val="000000"/>
          <w:sz w:val="22"/>
        </w:rPr>
        <w:t>μ</w:t>
      </w:r>
      <w:r w:rsidRPr="0074077E">
        <w:rPr>
          <w:color w:val="000000"/>
          <w:sz w:val="22"/>
          <w:lang w:val="pl-PL"/>
        </w:rPr>
        <w:t>l</w:t>
      </w:r>
    </w:p>
    <w:p w:rsidR="00A335E6" w:rsidRPr="0074077E" w:rsidRDefault="00A335E6" w:rsidP="00A335E6">
      <w:pPr>
        <w:pBdr>
          <w:top w:val="single" w:sz="2" w:space="1" w:color="D9D9D9"/>
          <w:left w:val="single" w:sz="2" w:space="0" w:color="D9D9D9"/>
          <w:bottom w:val="single" w:sz="2" w:space="1" w:color="D9D9D9"/>
          <w:right w:val="single" w:sz="2" w:space="4" w:color="D9D9D9"/>
        </w:pBdr>
        <w:spacing w:line="360" w:lineRule="auto"/>
        <w:rPr>
          <w:color w:val="000000"/>
          <w:sz w:val="22"/>
          <w:lang w:val="pl-PL"/>
        </w:rPr>
      </w:pPr>
      <w:r w:rsidRPr="0074077E">
        <w:rPr>
          <w:color w:val="000000"/>
          <w:sz w:val="22"/>
          <w:lang w:val="pl-PL"/>
        </w:rPr>
        <w:t>1 x 1000 000 TU – x</w:t>
      </w:r>
      <w:r w:rsidRPr="00375A19">
        <w:rPr>
          <w:color w:val="000000"/>
          <w:sz w:val="22"/>
        </w:rPr>
        <w:t>μ</w:t>
      </w:r>
      <w:r w:rsidRPr="0074077E">
        <w:rPr>
          <w:color w:val="000000"/>
          <w:sz w:val="22"/>
          <w:lang w:val="pl-PL"/>
        </w:rPr>
        <w:t>l          &gt;    x= 0.833333</w:t>
      </w:r>
      <w:r>
        <w:rPr>
          <w:color w:val="000000"/>
          <w:sz w:val="22"/>
        </w:rPr>
        <w:t>μ</w:t>
      </w:r>
      <w:r w:rsidRPr="0074077E">
        <w:rPr>
          <w:color w:val="000000"/>
          <w:sz w:val="22"/>
          <w:lang w:val="pl-PL"/>
        </w:rPr>
        <w:t xml:space="preserve">l </w:t>
      </w:r>
    </w:p>
    <w:p w:rsidR="00A335E6" w:rsidRPr="0074077E" w:rsidRDefault="00A335E6" w:rsidP="00A335E6">
      <w:pPr>
        <w:spacing w:line="360" w:lineRule="auto"/>
        <w:ind w:left="720"/>
        <w:rPr>
          <w:color w:val="000000"/>
          <w:lang w:val="pl-PL"/>
        </w:rPr>
      </w:pPr>
    </w:p>
    <w:p w:rsidR="00A335E6" w:rsidRDefault="00A335E6" w:rsidP="00A335E6">
      <w:pPr>
        <w:spacing w:line="360" w:lineRule="auto"/>
        <w:ind w:left="720"/>
        <w:rPr>
          <w:color w:val="000000"/>
        </w:rPr>
      </w:pPr>
      <w:r w:rsidRPr="00FE0305">
        <w:rPr>
          <w:color w:val="000000"/>
        </w:rPr>
        <w:t>3.2.2.</w:t>
      </w:r>
      <w:r w:rsidRPr="00FE0305">
        <w:rPr>
          <w:color w:val="000000"/>
        </w:rPr>
        <w:tab/>
        <w:t>For transducti</w:t>
      </w:r>
      <w:r>
        <w:rPr>
          <w:color w:val="000000"/>
        </w:rPr>
        <w:t xml:space="preserve">on of one cell line prepare </w:t>
      </w:r>
      <w:r w:rsidRPr="00FE0305">
        <w:rPr>
          <w:color w:val="000000"/>
        </w:rPr>
        <w:t>5</w:t>
      </w:r>
      <w:r>
        <w:rPr>
          <w:color w:val="000000"/>
        </w:rPr>
        <w:t>0</w:t>
      </w:r>
      <w:r w:rsidRPr="00FE0305">
        <w:rPr>
          <w:color w:val="000000"/>
        </w:rPr>
        <w:t xml:space="preserve">ml falcon tubes with </w:t>
      </w:r>
      <w:r>
        <w:rPr>
          <w:color w:val="000000"/>
        </w:rPr>
        <w:t>2ml of</w:t>
      </w:r>
    </w:p>
    <w:p w:rsidR="00A335E6" w:rsidRDefault="00A335E6" w:rsidP="00A335E6">
      <w:pPr>
        <w:spacing w:line="360" w:lineRule="auto"/>
        <w:ind w:left="1440"/>
        <w:jc w:val="both"/>
        <w:rPr>
          <w:color w:val="000000"/>
        </w:rPr>
      </w:pPr>
      <w:r w:rsidRPr="00FE0305">
        <w:rPr>
          <w:color w:val="000000"/>
        </w:rPr>
        <w:t>MEF medi</w:t>
      </w:r>
      <w:r>
        <w:rPr>
          <w:color w:val="000000"/>
        </w:rPr>
        <w:t xml:space="preserve">a without P/S and add </w:t>
      </w:r>
      <w:r w:rsidRPr="00FE0305">
        <w:rPr>
          <w:color w:val="000000"/>
        </w:rPr>
        <w:t>2</w:t>
      </w:r>
      <w:r w:rsidRPr="00375A19">
        <w:rPr>
          <w:color w:val="000000"/>
          <w:sz w:val="22"/>
        </w:rPr>
        <w:t>μ</w:t>
      </w:r>
      <w:r w:rsidRPr="00FE0305">
        <w:rPr>
          <w:color w:val="000000"/>
        </w:rPr>
        <w:t>l of polybr</w:t>
      </w:r>
      <w:r>
        <w:rPr>
          <w:color w:val="000000"/>
        </w:rPr>
        <w:t>ene-hexadimethrine bromide [10m</w:t>
      </w:r>
      <w:r w:rsidRPr="00FE0305">
        <w:rPr>
          <w:color w:val="000000"/>
        </w:rPr>
        <w:t>g/ml]</w:t>
      </w:r>
      <w:r>
        <w:rPr>
          <w:color w:val="000000"/>
        </w:rPr>
        <w:t xml:space="preserve"> to obtain final concentration of [10</w:t>
      </w:r>
      <w:r>
        <w:rPr>
          <w:color w:val="000000"/>
        </w:rPr>
        <w:sym w:font="Symbol" w:char="F06D"/>
      </w:r>
      <w:r w:rsidRPr="00FE0305">
        <w:rPr>
          <w:color w:val="000000"/>
        </w:rPr>
        <w:t>g/ml</w:t>
      </w:r>
      <w:r>
        <w:rPr>
          <w:color w:val="000000"/>
        </w:rPr>
        <w:t>] and</w:t>
      </w:r>
      <w:r w:rsidRPr="00FE0305">
        <w:rPr>
          <w:color w:val="000000"/>
        </w:rPr>
        <w:t xml:space="preserve"> the calculat</w:t>
      </w:r>
      <w:r>
        <w:rPr>
          <w:color w:val="000000"/>
        </w:rPr>
        <w:t>ed concentrations of viruses</w:t>
      </w:r>
      <w:r w:rsidRPr="00FE0305">
        <w:rPr>
          <w:color w:val="000000"/>
        </w:rPr>
        <w:t xml:space="preserve"> </w:t>
      </w:r>
    </w:p>
    <w:p w:rsidR="00A335E6" w:rsidRDefault="00A335E6" w:rsidP="00A335E6">
      <w:pPr>
        <w:spacing w:line="360" w:lineRule="auto"/>
        <w:ind w:left="720"/>
        <w:rPr>
          <w:color w:val="000000"/>
        </w:rPr>
      </w:pPr>
      <w:r w:rsidRPr="00FE0305">
        <w:rPr>
          <w:color w:val="000000"/>
        </w:rPr>
        <w:t>3.2.3.</w:t>
      </w:r>
      <w:r w:rsidRPr="00FE0305">
        <w:rPr>
          <w:color w:val="000000"/>
        </w:rPr>
        <w:tab/>
        <w:t>Aspirate media from the fibroblasts seeded on the day before</w:t>
      </w:r>
    </w:p>
    <w:p w:rsidR="00A335E6" w:rsidRPr="00FE0305" w:rsidRDefault="00A335E6" w:rsidP="00A335E6">
      <w:pPr>
        <w:spacing w:line="360" w:lineRule="auto"/>
        <w:ind w:left="1440"/>
        <w:jc w:val="both"/>
        <w:rPr>
          <w:color w:val="000000"/>
        </w:rPr>
      </w:pPr>
      <w:r w:rsidRPr="00FE0305">
        <w:rPr>
          <w:color w:val="000000"/>
        </w:rPr>
        <w:t>transduction and add MEF media co</w:t>
      </w:r>
      <w:r>
        <w:rPr>
          <w:color w:val="000000"/>
        </w:rPr>
        <w:t>ntaining polybrene-hexadimethrine and</w:t>
      </w:r>
      <w:r w:rsidRPr="00FE0305">
        <w:rPr>
          <w:color w:val="000000"/>
        </w:rPr>
        <w:t xml:space="preserve"> viruses. Return the plate to the incubator set at 32°C, 5% CO</w:t>
      </w:r>
      <w:r w:rsidRPr="00A06133">
        <w:rPr>
          <w:color w:val="000000"/>
          <w:vertAlign w:val="subscript"/>
        </w:rPr>
        <w:t>2</w:t>
      </w:r>
      <w:r>
        <w:rPr>
          <w:color w:val="000000"/>
        </w:rPr>
        <w:t xml:space="preserve"> and incubate overnight</w:t>
      </w:r>
    </w:p>
    <w:p w:rsidR="00A335E6" w:rsidRPr="00FE0305" w:rsidRDefault="00A335E6" w:rsidP="00A335E6">
      <w:pPr>
        <w:spacing w:line="360" w:lineRule="auto"/>
        <w:outlineLvl w:val="0"/>
        <w:rPr>
          <w:color w:val="000000"/>
        </w:rPr>
      </w:pPr>
      <w:r>
        <w:rPr>
          <w:color w:val="000000"/>
        </w:rPr>
        <w:t>3.3.</w:t>
      </w:r>
      <w:r>
        <w:rPr>
          <w:color w:val="000000"/>
        </w:rPr>
        <w:tab/>
        <w:t xml:space="preserve">Day 1 </w:t>
      </w:r>
    </w:p>
    <w:p w:rsidR="00A335E6" w:rsidRDefault="00A335E6" w:rsidP="00A335E6">
      <w:pPr>
        <w:spacing w:line="360" w:lineRule="auto"/>
        <w:ind w:left="720"/>
        <w:outlineLvl w:val="0"/>
        <w:rPr>
          <w:color w:val="000000"/>
        </w:rPr>
      </w:pPr>
      <w:r w:rsidRPr="00FE0305">
        <w:rPr>
          <w:color w:val="000000"/>
        </w:rPr>
        <w:t>3.3.1.</w:t>
      </w:r>
      <w:r w:rsidRPr="00FE0305">
        <w:rPr>
          <w:color w:val="000000"/>
        </w:rPr>
        <w:tab/>
        <w:t xml:space="preserve">After 24 hours aspirate media, wash cells one time with 2ml </w:t>
      </w:r>
      <w:r>
        <w:rPr>
          <w:color w:val="000000"/>
        </w:rPr>
        <w:t>D-</w:t>
      </w:r>
      <w:r w:rsidRPr="00FE0305">
        <w:rPr>
          <w:color w:val="000000"/>
        </w:rPr>
        <w:t>PBS</w:t>
      </w:r>
    </w:p>
    <w:p w:rsidR="00A335E6" w:rsidRPr="00FE0305" w:rsidRDefault="00A335E6" w:rsidP="00A335E6">
      <w:pPr>
        <w:spacing w:line="360" w:lineRule="auto"/>
        <w:ind w:left="1440"/>
        <w:rPr>
          <w:color w:val="000000"/>
        </w:rPr>
      </w:pPr>
      <w:r w:rsidRPr="00FE0305">
        <w:rPr>
          <w:color w:val="000000"/>
        </w:rPr>
        <w:t>and</w:t>
      </w:r>
      <w:r>
        <w:rPr>
          <w:color w:val="000000"/>
        </w:rPr>
        <w:t xml:space="preserve"> </w:t>
      </w:r>
      <w:r w:rsidRPr="00FE0305">
        <w:rPr>
          <w:color w:val="000000"/>
        </w:rPr>
        <w:t>add 2ml fresh MEF media without P/S</w:t>
      </w:r>
    </w:p>
    <w:p w:rsidR="00A335E6" w:rsidRPr="00FE0305" w:rsidRDefault="00A335E6" w:rsidP="00A335E6">
      <w:pPr>
        <w:spacing w:line="360" w:lineRule="auto"/>
        <w:ind w:left="720"/>
        <w:outlineLvl w:val="0"/>
        <w:rPr>
          <w:color w:val="000000"/>
        </w:rPr>
      </w:pPr>
      <w:r w:rsidRPr="00FE0305">
        <w:rPr>
          <w:color w:val="000000"/>
        </w:rPr>
        <w:t>3.3.2.</w:t>
      </w:r>
      <w:r w:rsidRPr="00FE0305">
        <w:rPr>
          <w:color w:val="000000"/>
        </w:rPr>
        <w:tab/>
        <w:t>Incubate</w:t>
      </w:r>
      <w:r>
        <w:rPr>
          <w:color w:val="000000"/>
        </w:rPr>
        <w:t xml:space="preserve"> plate for next four days at 37</w:t>
      </w:r>
      <w:r w:rsidRPr="00FE0305">
        <w:rPr>
          <w:color w:val="000000"/>
        </w:rPr>
        <w:t>°C, 5% CO</w:t>
      </w:r>
      <w:r w:rsidRPr="005E4CD6">
        <w:rPr>
          <w:color w:val="000000"/>
          <w:vertAlign w:val="subscript"/>
        </w:rPr>
        <w:t>2</w:t>
      </w:r>
      <w:r w:rsidRPr="00FE0305">
        <w:rPr>
          <w:color w:val="000000"/>
        </w:rPr>
        <w:t xml:space="preserve"> </w:t>
      </w:r>
    </w:p>
    <w:p w:rsidR="00A335E6" w:rsidRPr="00FE0305" w:rsidRDefault="00A335E6" w:rsidP="00A335E6">
      <w:pPr>
        <w:spacing w:line="360" w:lineRule="auto"/>
        <w:outlineLvl w:val="0"/>
        <w:rPr>
          <w:color w:val="000000"/>
        </w:rPr>
      </w:pPr>
      <w:r>
        <w:rPr>
          <w:color w:val="000000"/>
        </w:rPr>
        <w:t>3.4.</w:t>
      </w:r>
      <w:r>
        <w:rPr>
          <w:color w:val="000000"/>
        </w:rPr>
        <w:tab/>
        <w:t>Day 4 (Preparation of</w:t>
      </w:r>
      <w:r w:rsidRPr="00FE0305">
        <w:rPr>
          <w:color w:val="000000"/>
        </w:rPr>
        <w:t xml:space="preserve"> feeders)</w:t>
      </w:r>
    </w:p>
    <w:p w:rsidR="00A335E6" w:rsidRDefault="00A335E6" w:rsidP="00A335E6">
      <w:pPr>
        <w:spacing w:line="360" w:lineRule="auto"/>
        <w:ind w:left="720"/>
        <w:outlineLvl w:val="0"/>
        <w:rPr>
          <w:color w:val="000000"/>
        </w:rPr>
      </w:pPr>
      <w:r>
        <w:rPr>
          <w:color w:val="000000"/>
        </w:rPr>
        <w:t>3.4.1.</w:t>
      </w:r>
      <w:r>
        <w:rPr>
          <w:color w:val="000000"/>
        </w:rPr>
        <w:tab/>
        <w:t xml:space="preserve">Plate feeders on 100mm plate </w:t>
      </w:r>
      <w:r w:rsidRPr="003002BC">
        <w:rPr>
          <w:color w:val="000000"/>
        </w:rPr>
        <w:t xml:space="preserve">according to section </w:t>
      </w:r>
      <w:r>
        <w:rPr>
          <w:color w:val="000000"/>
        </w:rPr>
        <w:t xml:space="preserve">4 - </w:t>
      </w:r>
    </w:p>
    <w:p w:rsidR="00A335E6" w:rsidRPr="00FE0305" w:rsidRDefault="00A335E6" w:rsidP="00A335E6">
      <w:pPr>
        <w:spacing w:line="360" w:lineRule="auto"/>
        <w:ind w:left="1440"/>
        <w:rPr>
          <w:color w:val="000000"/>
        </w:rPr>
      </w:pPr>
      <w:r>
        <w:rPr>
          <w:color w:val="000000"/>
        </w:rPr>
        <w:t>P</w:t>
      </w:r>
      <w:r w:rsidRPr="00FE0305">
        <w:rPr>
          <w:color w:val="000000"/>
        </w:rPr>
        <w:t>reparation of feeder plates</w:t>
      </w:r>
    </w:p>
    <w:p w:rsidR="00A335E6" w:rsidRPr="00FE0305" w:rsidRDefault="00A335E6" w:rsidP="00A335E6">
      <w:pPr>
        <w:spacing w:line="360" w:lineRule="auto"/>
        <w:outlineLvl w:val="0"/>
        <w:rPr>
          <w:color w:val="000000"/>
        </w:rPr>
      </w:pPr>
      <w:r>
        <w:rPr>
          <w:color w:val="000000"/>
        </w:rPr>
        <w:t>3.5.</w:t>
      </w:r>
      <w:r>
        <w:rPr>
          <w:color w:val="000000"/>
        </w:rPr>
        <w:tab/>
        <w:t xml:space="preserve">Day 5 </w:t>
      </w:r>
    </w:p>
    <w:p w:rsidR="00A335E6" w:rsidRPr="00D80B47" w:rsidRDefault="00A335E6" w:rsidP="00A335E6">
      <w:pPr>
        <w:spacing w:line="360" w:lineRule="auto"/>
        <w:ind w:left="1440"/>
        <w:rPr>
          <w:color w:val="000000"/>
          <w:highlight w:val="yellow"/>
        </w:rPr>
      </w:pPr>
      <w:r>
        <w:rPr>
          <w:color w:val="000000"/>
        </w:rPr>
        <w:t>3.5.1.</w:t>
      </w:r>
      <w:r>
        <w:rPr>
          <w:color w:val="000000"/>
        </w:rPr>
        <w:tab/>
        <w:t>On day 5 following</w:t>
      </w:r>
      <w:r w:rsidRPr="00FE0305">
        <w:rPr>
          <w:color w:val="000000"/>
        </w:rPr>
        <w:t xml:space="preserve"> transductio</w:t>
      </w:r>
      <w:r>
        <w:rPr>
          <w:color w:val="000000"/>
        </w:rPr>
        <w:t xml:space="preserve">n </w:t>
      </w:r>
      <w:r w:rsidRPr="00D80B47">
        <w:rPr>
          <w:color w:val="000000"/>
        </w:rPr>
        <w:t>trypsinize cells according to section</w:t>
      </w:r>
      <w:r>
        <w:rPr>
          <w:color w:val="000000"/>
        </w:rPr>
        <w:t xml:space="preserve"> </w:t>
      </w:r>
      <w:r w:rsidRPr="00D80B47">
        <w:rPr>
          <w:color w:val="000000"/>
        </w:rPr>
        <w:t>-</w:t>
      </w:r>
      <w:r>
        <w:rPr>
          <w:color w:val="000000"/>
        </w:rPr>
        <w:t xml:space="preserve"> </w:t>
      </w:r>
      <w:r w:rsidRPr="00D80B47">
        <w:rPr>
          <w:szCs w:val="32"/>
        </w:rPr>
        <w:t>Culture and splitting fibroblasts</w:t>
      </w:r>
      <w:r w:rsidRPr="00D80B47">
        <w:rPr>
          <w:color w:val="000000"/>
        </w:rPr>
        <w:t xml:space="preserve"> and</w:t>
      </w:r>
      <w:r w:rsidRPr="00FE0305">
        <w:rPr>
          <w:color w:val="000000"/>
        </w:rPr>
        <w:t xml:space="preserve"> seed</w:t>
      </w:r>
      <w:r>
        <w:rPr>
          <w:color w:val="000000"/>
        </w:rPr>
        <w:t xml:space="preserve"> </w:t>
      </w:r>
      <w:r w:rsidRPr="00FE0305">
        <w:rPr>
          <w:color w:val="000000"/>
        </w:rPr>
        <w:t>all the transduced cells o</w:t>
      </w:r>
      <w:r>
        <w:rPr>
          <w:color w:val="000000"/>
        </w:rPr>
        <w:t>n the prepared 100mm feeder plate</w:t>
      </w:r>
      <w:r w:rsidRPr="00FE0305">
        <w:rPr>
          <w:color w:val="000000"/>
        </w:rPr>
        <w:t>. Add 8ml of MEF media</w:t>
      </w:r>
    </w:p>
    <w:p w:rsidR="00A335E6" w:rsidRPr="00FE0305" w:rsidRDefault="00A335E6" w:rsidP="00A335E6">
      <w:pPr>
        <w:spacing w:line="360" w:lineRule="auto"/>
        <w:outlineLvl w:val="0"/>
        <w:rPr>
          <w:color w:val="000000"/>
        </w:rPr>
      </w:pPr>
      <w:r w:rsidRPr="00FE0305">
        <w:rPr>
          <w:color w:val="000000"/>
        </w:rPr>
        <w:t>3.6.</w:t>
      </w:r>
      <w:r w:rsidRPr="00FE0305">
        <w:rPr>
          <w:color w:val="000000"/>
        </w:rPr>
        <w:tab/>
        <w:t xml:space="preserve">Day 7 onwards </w:t>
      </w:r>
    </w:p>
    <w:p w:rsidR="00A335E6" w:rsidRDefault="00A335E6" w:rsidP="00A335E6">
      <w:pPr>
        <w:spacing w:line="360" w:lineRule="auto"/>
        <w:ind w:left="720"/>
        <w:outlineLvl w:val="0"/>
        <w:rPr>
          <w:color w:val="000000"/>
        </w:rPr>
      </w:pPr>
      <w:r w:rsidRPr="00FE0305">
        <w:rPr>
          <w:color w:val="000000"/>
        </w:rPr>
        <w:t>3.6.1.</w:t>
      </w:r>
      <w:r w:rsidRPr="00FE0305">
        <w:rPr>
          <w:color w:val="000000"/>
        </w:rPr>
        <w:tab/>
        <w:t xml:space="preserve">On day 7 </w:t>
      </w:r>
      <w:r>
        <w:rPr>
          <w:color w:val="000000"/>
        </w:rPr>
        <w:t xml:space="preserve">following transduction </w:t>
      </w:r>
      <w:r w:rsidRPr="00FE0305">
        <w:rPr>
          <w:color w:val="000000"/>
        </w:rPr>
        <w:t xml:space="preserve">aspirate media and replace with KSR </w:t>
      </w:r>
    </w:p>
    <w:p w:rsidR="00A335E6" w:rsidRPr="00FE0305" w:rsidRDefault="00A335E6" w:rsidP="00A335E6">
      <w:pPr>
        <w:spacing w:line="360" w:lineRule="auto"/>
        <w:ind w:left="1440"/>
        <w:rPr>
          <w:color w:val="000000"/>
        </w:rPr>
      </w:pPr>
      <w:r>
        <w:rPr>
          <w:color w:val="000000"/>
        </w:rPr>
        <w:t xml:space="preserve">media </w:t>
      </w:r>
    </w:p>
    <w:p w:rsidR="00A335E6" w:rsidRPr="00FE0305" w:rsidRDefault="00A335E6" w:rsidP="00A335E6">
      <w:pPr>
        <w:spacing w:line="360" w:lineRule="auto"/>
        <w:ind w:left="720"/>
        <w:outlineLvl w:val="0"/>
        <w:rPr>
          <w:color w:val="000000"/>
        </w:rPr>
      </w:pPr>
      <w:r w:rsidRPr="00FE0305">
        <w:rPr>
          <w:color w:val="000000"/>
        </w:rPr>
        <w:t>3.6.2.</w:t>
      </w:r>
      <w:r w:rsidRPr="00FE0305">
        <w:rPr>
          <w:color w:val="000000"/>
        </w:rPr>
        <w:tab/>
        <w:t>Observe and feed daily with 7-9m</w:t>
      </w:r>
      <w:r>
        <w:rPr>
          <w:color w:val="000000"/>
        </w:rPr>
        <w:t>l of fresh KSR media</w:t>
      </w:r>
      <w:r w:rsidRPr="00FE0305">
        <w:rPr>
          <w:color w:val="000000"/>
        </w:rPr>
        <w:t xml:space="preserve"> </w:t>
      </w:r>
    </w:p>
    <w:p w:rsidR="00A335E6" w:rsidRDefault="00A335E6" w:rsidP="00A335E6">
      <w:pPr>
        <w:spacing w:line="360" w:lineRule="auto"/>
        <w:ind w:left="720"/>
        <w:outlineLvl w:val="0"/>
        <w:rPr>
          <w:color w:val="000000"/>
        </w:rPr>
      </w:pPr>
      <w:r w:rsidRPr="00FE0305">
        <w:rPr>
          <w:color w:val="000000"/>
        </w:rPr>
        <w:t>3.6.3.</w:t>
      </w:r>
      <w:r w:rsidRPr="00FE0305">
        <w:rPr>
          <w:color w:val="000000"/>
        </w:rPr>
        <w:tab/>
      </w:r>
      <w:r>
        <w:rPr>
          <w:color w:val="000000"/>
        </w:rPr>
        <w:t>Expect colonies to</w:t>
      </w:r>
      <w:r w:rsidRPr="00FE0305">
        <w:rPr>
          <w:color w:val="000000"/>
        </w:rPr>
        <w:t xml:space="preserve"> appear between day 12 and 32</w:t>
      </w:r>
    </w:p>
    <w:p w:rsidR="00A335E6" w:rsidRPr="008550A0" w:rsidRDefault="00A335E6" w:rsidP="00A335E6">
      <w:pPr>
        <w:outlineLvl w:val="0"/>
        <w:rPr>
          <w:b/>
          <w:color w:val="000000"/>
        </w:rPr>
      </w:pPr>
      <w:r>
        <w:rPr>
          <w:b/>
          <w:color w:val="000000"/>
        </w:rPr>
        <w:t>Required Resources:</w:t>
      </w:r>
    </w:p>
    <w:tbl>
      <w:tblPr>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8294"/>
      </w:tblGrid>
      <w:tr w:rsidR="00A335E6" w:rsidRPr="00D00307">
        <w:tc>
          <w:tcPr>
            <w:tcW w:w="8516" w:type="dxa"/>
          </w:tcPr>
          <w:p w:rsidR="00A335E6" w:rsidRPr="006E0EBA" w:rsidRDefault="00A335E6" w:rsidP="00A335E6">
            <w:pPr>
              <w:rPr>
                <w:b/>
                <w:color w:val="000000"/>
              </w:rPr>
            </w:pPr>
            <w:r>
              <w:rPr>
                <w:b/>
                <w:color w:val="000000"/>
              </w:rPr>
              <w:t>Equipment</w:t>
            </w:r>
          </w:p>
        </w:tc>
      </w:tr>
      <w:tr w:rsidR="00A335E6" w:rsidRPr="00D00307">
        <w:tc>
          <w:tcPr>
            <w:tcW w:w="8516" w:type="dxa"/>
          </w:tcPr>
          <w:p w:rsidR="00A335E6" w:rsidRPr="006E0EBA" w:rsidRDefault="00A335E6" w:rsidP="00A335E6">
            <w:pPr>
              <w:rPr>
                <w:color w:val="000000"/>
              </w:rPr>
            </w:pPr>
            <w:r w:rsidRPr="006E0EBA">
              <w:rPr>
                <w:color w:val="000000"/>
              </w:rPr>
              <w:t>CL2 lab</w:t>
            </w:r>
          </w:p>
        </w:tc>
      </w:tr>
      <w:tr w:rsidR="00A335E6" w:rsidRPr="00D00307">
        <w:tc>
          <w:tcPr>
            <w:tcW w:w="8516" w:type="dxa"/>
          </w:tcPr>
          <w:p w:rsidR="00A335E6" w:rsidRPr="006E0EBA" w:rsidRDefault="00A335E6" w:rsidP="00A335E6">
            <w:pPr>
              <w:rPr>
                <w:color w:val="262626"/>
              </w:rPr>
            </w:pPr>
            <w:r>
              <w:rPr>
                <w:color w:val="262626"/>
              </w:rPr>
              <w:t>Laminar flow cabinet</w:t>
            </w:r>
          </w:p>
        </w:tc>
      </w:tr>
      <w:tr w:rsidR="00A335E6" w:rsidRPr="00D00307">
        <w:tc>
          <w:tcPr>
            <w:tcW w:w="8516" w:type="dxa"/>
          </w:tcPr>
          <w:p w:rsidR="00A335E6" w:rsidRPr="006E0EBA" w:rsidRDefault="00A335E6" w:rsidP="00A335E6">
            <w:pPr>
              <w:rPr>
                <w:color w:val="262626"/>
              </w:rPr>
            </w:pPr>
            <w:r w:rsidRPr="003B4B1F">
              <w:rPr>
                <w:color w:val="262626"/>
              </w:rPr>
              <w:lastRenderedPageBreak/>
              <w:t>Incubator at 37°C, 5% CO</w:t>
            </w:r>
            <w:r w:rsidRPr="003B4B1F">
              <w:rPr>
                <w:color w:val="262626"/>
                <w:vertAlign w:val="subscript"/>
              </w:rPr>
              <w:t>2</w:t>
            </w:r>
          </w:p>
        </w:tc>
      </w:tr>
      <w:tr w:rsidR="00A335E6" w:rsidRPr="00D00307">
        <w:tc>
          <w:tcPr>
            <w:tcW w:w="8516" w:type="dxa"/>
          </w:tcPr>
          <w:p w:rsidR="00A335E6" w:rsidRPr="006E0EBA" w:rsidRDefault="00A335E6" w:rsidP="00A335E6">
            <w:pPr>
              <w:rPr>
                <w:b/>
                <w:color w:val="000000"/>
              </w:rPr>
            </w:pPr>
            <w:r w:rsidRPr="006E0EBA">
              <w:rPr>
                <w:b/>
                <w:color w:val="000000"/>
              </w:rPr>
              <w:t>Materials</w:t>
            </w:r>
          </w:p>
        </w:tc>
      </w:tr>
      <w:tr w:rsidR="00A335E6" w:rsidRPr="00D00307">
        <w:tc>
          <w:tcPr>
            <w:tcW w:w="8516" w:type="dxa"/>
          </w:tcPr>
          <w:p w:rsidR="00A335E6" w:rsidRPr="006E0EBA" w:rsidRDefault="00A335E6" w:rsidP="00A335E6">
            <w:pPr>
              <w:rPr>
                <w:color w:val="000000"/>
              </w:rPr>
            </w:pPr>
            <w:r w:rsidRPr="006E0EBA">
              <w:rPr>
                <w:color w:val="000000"/>
              </w:rPr>
              <w:t>Filter tips</w:t>
            </w:r>
          </w:p>
        </w:tc>
      </w:tr>
      <w:tr w:rsidR="00A335E6" w:rsidRPr="00D00307">
        <w:tc>
          <w:tcPr>
            <w:tcW w:w="8516" w:type="dxa"/>
          </w:tcPr>
          <w:p w:rsidR="00A335E6" w:rsidRPr="006E0EBA" w:rsidRDefault="00A335E6" w:rsidP="00A335E6">
            <w:pPr>
              <w:rPr>
                <w:color w:val="000000"/>
              </w:rPr>
            </w:pPr>
            <w:r w:rsidRPr="006E0EBA">
              <w:rPr>
                <w:color w:val="000000"/>
              </w:rPr>
              <w:t>50ml Falcon tube</w:t>
            </w:r>
          </w:p>
        </w:tc>
      </w:tr>
      <w:tr w:rsidR="00A335E6" w:rsidRPr="00D00307">
        <w:tc>
          <w:tcPr>
            <w:tcW w:w="8516" w:type="dxa"/>
          </w:tcPr>
          <w:p w:rsidR="00A335E6" w:rsidRPr="006E0EBA" w:rsidRDefault="00A335E6" w:rsidP="00A335E6">
            <w:pPr>
              <w:rPr>
                <w:b/>
                <w:color w:val="000000"/>
              </w:rPr>
            </w:pPr>
            <w:r w:rsidRPr="006E0EBA">
              <w:rPr>
                <w:b/>
                <w:color w:val="000000"/>
              </w:rPr>
              <w:t>Solutions and Reagents</w:t>
            </w:r>
          </w:p>
        </w:tc>
      </w:tr>
      <w:tr w:rsidR="00A335E6" w:rsidRPr="00D00307">
        <w:tc>
          <w:tcPr>
            <w:tcW w:w="8516" w:type="dxa"/>
          </w:tcPr>
          <w:p w:rsidR="00A335E6" w:rsidRPr="006E0EBA" w:rsidRDefault="00A335E6" w:rsidP="00A335E6">
            <w:pPr>
              <w:rPr>
                <w:color w:val="000000"/>
              </w:rPr>
            </w:pPr>
            <w:r w:rsidRPr="006E0EBA">
              <w:rPr>
                <w:color w:val="000000"/>
              </w:rPr>
              <w:t>Monocistronic retrovirus iPS reprogramming kit Vectalys</w:t>
            </w:r>
          </w:p>
        </w:tc>
      </w:tr>
      <w:tr w:rsidR="00A335E6" w:rsidRPr="00D00307">
        <w:tc>
          <w:tcPr>
            <w:tcW w:w="8516" w:type="dxa"/>
            <w:shd w:val="clear" w:color="auto" w:fill="auto"/>
          </w:tcPr>
          <w:p w:rsidR="00A335E6" w:rsidRPr="006E0EBA" w:rsidRDefault="00A335E6" w:rsidP="00A335E6">
            <w:pPr>
              <w:rPr>
                <w:color w:val="000000"/>
              </w:rPr>
            </w:pPr>
            <w:r w:rsidRPr="006E0EBA">
              <w:rPr>
                <w:color w:val="000000"/>
              </w:rPr>
              <w:t xml:space="preserve">MEF media see section Media and Solutions </w:t>
            </w:r>
            <w:r>
              <w:rPr>
                <w:color w:val="000000"/>
              </w:rPr>
              <w:t>Recipes</w:t>
            </w:r>
          </w:p>
        </w:tc>
      </w:tr>
      <w:tr w:rsidR="00A335E6" w:rsidRPr="00D00307">
        <w:tc>
          <w:tcPr>
            <w:tcW w:w="8516" w:type="dxa"/>
            <w:shd w:val="clear" w:color="auto" w:fill="auto"/>
          </w:tcPr>
          <w:p w:rsidR="00A335E6" w:rsidRPr="006E0EBA" w:rsidRDefault="00A335E6" w:rsidP="00A335E6">
            <w:pPr>
              <w:rPr>
                <w:color w:val="000000"/>
              </w:rPr>
            </w:pPr>
            <w:r w:rsidRPr="006E0EBA">
              <w:rPr>
                <w:color w:val="000000"/>
              </w:rPr>
              <w:t xml:space="preserve">KSR media see section Media and Solutions </w:t>
            </w:r>
            <w:r>
              <w:rPr>
                <w:color w:val="000000"/>
              </w:rPr>
              <w:t>Recipes</w:t>
            </w:r>
          </w:p>
        </w:tc>
      </w:tr>
      <w:tr w:rsidR="00A335E6" w:rsidRPr="00D00307">
        <w:trPr>
          <w:trHeight w:val="95"/>
        </w:trPr>
        <w:tc>
          <w:tcPr>
            <w:tcW w:w="8516" w:type="dxa"/>
          </w:tcPr>
          <w:p w:rsidR="00A335E6" w:rsidRPr="006E0EBA" w:rsidRDefault="00A335E6" w:rsidP="00A335E6">
            <w:pPr>
              <w:rPr>
                <w:color w:val="000000"/>
              </w:rPr>
            </w:pPr>
            <w:r w:rsidRPr="006E0EBA">
              <w:rPr>
                <w:color w:val="000000"/>
              </w:rPr>
              <w:t>polybr</w:t>
            </w:r>
            <w:r>
              <w:rPr>
                <w:color w:val="000000"/>
              </w:rPr>
              <w:t>ene -hexadimethrine bromide [10m</w:t>
            </w:r>
            <w:r w:rsidRPr="006E0EBA">
              <w:rPr>
                <w:color w:val="000000"/>
              </w:rPr>
              <w:t xml:space="preserve">g/ml] </w:t>
            </w:r>
          </w:p>
        </w:tc>
      </w:tr>
      <w:tr w:rsidR="00A335E6" w:rsidRPr="00D00307">
        <w:tc>
          <w:tcPr>
            <w:tcW w:w="8516" w:type="dxa"/>
          </w:tcPr>
          <w:p w:rsidR="00A335E6" w:rsidRPr="006E0EBA" w:rsidRDefault="00A335E6" w:rsidP="00A335E6">
            <w:pPr>
              <w:rPr>
                <w:color w:val="000000"/>
              </w:rPr>
            </w:pPr>
            <w:r w:rsidRPr="006E0EBA">
              <w:rPr>
                <w:color w:val="000000"/>
              </w:rPr>
              <w:t>100mm feeder plate on day 5 following transduction</w:t>
            </w:r>
          </w:p>
        </w:tc>
      </w:tr>
    </w:tbl>
    <w:p w:rsidR="00A335E6" w:rsidRPr="008F2E2A" w:rsidRDefault="00A335E6" w:rsidP="00A335E6">
      <w:pPr>
        <w:spacing w:line="360" w:lineRule="auto"/>
        <w:rPr>
          <w:color w:val="000000"/>
          <w:sz w:val="28"/>
        </w:rPr>
      </w:pPr>
    </w:p>
    <w:p w:rsidR="00A335E6" w:rsidRPr="00451965" w:rsidRDefault="00A335E6" w:rsidP="00A335E6">
      <w:pPr>
        <w:spacing w:line="360" w:lineRule="auto"/>
        <w:jc w:val="both"/>
        <w:outlineLvl w:val="0"/>
        <w:rPr>
          <w:rFonts w:eastAsia="Calibri" w:cs="Arial"/>
          <w:b/>
          <w:bCs/>
          <w:iCs/>
          <w:color w:val="000000"/>
          <w:sz w:val="28"/>
          <w:lang w:val="en-US"/>
        </w:rPr>
      </w:pPr>
      <w:r w:rsidRPr="008F2E2A">
        <w:rPr>
          <w:b/>
          <w:sz w:val="28"/>
        </w:rPr>
        <w:t xml:space="preserve">4. </w:t>
      </w:r>
      <w:r w:rsidRPr="00451965">
        <w:rPr>
          <w:rFonts w:eastAsia="Calibri" w:cs="Arial"/>
          <w:b/>
          <w:bCs/>
          <w:iCs/>
          <w:color w:val="000000"/>
          <w:sz w:val="28"/>
          <w:lang w:val="en-US"/>
        </w:rPr>
        <w:t xml:space="preserve">Preparation of feeder plates </w:t>
      </w:r>
    </w:p>
    <w:p w:rsidR="00A335E6" w:rsidRPr="009D6F2A" w:rsidRDefault="00A335E6" w:rsidP="00A335E6">
      <w:pPr>
        <w:jc w:val="both"/>
        <w:rPr>
          <w:sz w:val="28"/>
          <w:szCs w:val="32"/>
        </w:rPr>
      </w:pPr>
    </w:p>
    <w:p w:rsidR="00A335E6" w:rsidRDefault="00A335E6" w:rsidP="00A335E6">
      <w:pPr>
        <w:spacing w:line="360" w:lineRule="auto"/>
        <w:jc w:val="both"/>
      </w:pPr>
      <w:r>
        <w:t xml:space="preserve">The quality of feeders is absolutely crucial to maintain iPSCs in undifferentiated state. Therefore, we recommend to culture iPSCs using commercially available irradiated MEFs (IRR MEFs) to start with. </w:t>
      </w:r>
    </w:p>
    <w:p w:rsidR="00A335E6" w:rsidRDefault="00A335E6" w:rsidP="00A335E6">
      <w:pPr>
        <w:spacing w:line="360" w:lineRule="auto"/>
      </w:pPr>
    </w:p>
    <w:p w:rsidR="00A335E6" w:rsidRPr="00451965" w:rsidRDefault="00A335E6" w:rsidP="00A335E6">
      <w:pPr>
        <w:spacing w:after="200"/>
        <w:outlineLvl w:val="0"/>
        <w:rPr>
          <w:rFonts w:eastAsia="Times New Roman"/>
          <w:color w:val="000000"/>
          <w:lang w:val="en-US"/>
        </w:rPr>
      </w:pPr>
      <w:r w:rsidRPr="00451965">
        <w:rPr>
          <w:rFonts w:eastAsia="Times New Roman"/>
          <w:color w:val="000000"/>
          <w:lang w:val="en-US"/>
        </w:rPr>
        <w:t>4.1.       Coat 100mm plates with 0.1% gelatin</w:t>
      </w:r>
    </w:p>
    <w:p w:rsidR="00A335E6" w:rsidRPr="00451965" w:rsidRDefault="00A335E6" w:rsidP="00A335E6">
      <w:pPr>
        <w:spacing w:after="200"/>
        <w:outlineLvl w:val="0"/>
        <w:rPr>
          <w:rFonts w:eastAsia="Times New Roman"/>
          <w:color w:val="000000"/>
          <w:lang w:val="en-US"/>
        </w:rPr>
      </w:pPr>
      <w:r w:rsidRPr="00451965">
        <w:rPr>
          <w:rFonts w:eastAsia="Times New Roman"/>
          <w:color w:val="000000"/>
          <w:lang w:val="en-US"/>
        </w:rPr>
        <w:t>4.2.       Thaw as many vials as appropriate for the number and density of feeder layer</w:t>
      </w:r>
    </w:p>
    <w:p w:rsidR="00A335E6" w:rsidRPr="00451965" w:rsidRDefault="00A335E6" w:rsidP="00A335E6">
      <w:pPr>
        <w:spacing w:after="200"/>
        <w:ind w:left="720"/>
        <w:jc w:val="both"/>
        <w:rPr>
          <w:rFonts w:eastAsia="Times New Roman"/>
          <w:color w:val="000000"/>
          <w:lang w:val="en-US"/>
        </w:rPr>
      </w:pPr>
      <w:r w:rsidRPr="00451965">
        <w:rPr>
          <w:rFonts w:eastAsia="Times New Roman"/>
          <w:color w:val="000000"/>
          <w:lang w:val="en-US"/>
        </w:rPr>
        <w:t xml:space="preserve"> plates required (Table 4.1). One vial of CF1 IRR MEFs from GlobalStem </w:t>
      </w:r>
    </w:p>
    <w:p w:rsidR="00A335E6" w:rsidRPr="00451965" w:rsidRDefault="00A335E6" w:rsidP="00A335E6">
      <w:pPr>
        <w:spacing w:after="200"/>
        <w:ind w:left="720"/>
        <w:jc w:val="both"/>
        <w:rPr>
          <w:rFonts w:eastAsia="Times New Roman"/>
          <w:color w:val="000000"/>
          <w:lang w:val="en-US"/>
        </w:rPr>
      </w:pPr>
      <w:r w:rsidRPr="00451965">
        <w:rPr>
          <w:rFonts w:eastAsia="Times New Roman"/>
          <w:color w:val="000000"/>
          <w:lang w:val="en-US"/>
        </w:rPr>
        <w:t xml:space="preserve"> contains 4-5 x10</w:t>
      </w:r>
      <w:r w:rsidRPr="00451965">
        <w:rPr>
          <w:rFonts w:eastAsia="Times New Roman"/>
          <w:color w:val="000000"/>
          <w:vertAlign w:val="superscript"/>
          <w:lang w:val="en-US"/>
        </w:rPr>
        <w:t>6</w:t>
      </w:r>
      <w:r w:rsidRPr="00451965">
        <w:rPr>
          <w:rFonts w:eastAsia="Times New Roman"/>
          <w:color w:val="000000"/>
          <w:lang w:val="en-US"/>
        </w:rPr>
        <w:t xml:space="preserve"> cells</w:t>
      </w:r>
    </w:p>
    <w:p w:rsidR="00A335E6" w:rsidRPr="00451965" w:rsidRDefault="00A335E6" w:rsidP="00A335E6">
      <w:pPr>
        <w:tabs>
          <w:tab w:val="left" w:pos="709"/>
        </w:tabs>
        <w:spacing w:after="200"/>
        <w:outlineLvl w:val="0"/>
        <w:rPr>
          <w:rFonts w:eastAsia="Times New Roman"/>
          <w:color w:val="000000"/>
          <w:lang w:val="en-US"/>
        </w:rPr>
      </w:pPr>
      <w:r w:rsidRPr="00451965">
        <w:rPr>
          <w:rFonts w:eastAsia="Times New Roman"/>
          <w:color w:val="000000"/>
          <w:lang w:val="en-US"/>
        </w:rPr>
        <w:t>4.3.       Thaw cells quickly in a 37°C water bath, gently shaking</w:t>
      </w:r>
    </w:p>
    <w:p w:rsidR="00A335E6" w:rsidRPr="00451965" w:rsidRDefault="00A335E6" w:rsidP="00A335E6">
      <w:pPr>
        <w:spacing w:after="200"/>
        <w:outlineLvl w:val="0"/>
        <w:rPr>
          <w:rFonts w:eastAsia="Times New Roman"/>
          <w:color w:val="000000"/>
          <w:lang w:val="en-US"/>
        </w:rPr>
      </w:pPr>
      <w:r w:rsidRPr="00451965">
        <w:rPr>
          <w:rFonts w:eastAsia="Times New Roman"/>
          <w:color w:val="000000"/>
          <w:lang w:val="en-US"/>
        </w:rPr>
        <w:t xml:space="preserve">4.4.       Transfer cells dropwise to a 50ml conical tube containing 10ml MEF media </w:t>
      </w:r>
    </w:p>
    <w:p w:rsidR="00A335E6" w:rsidRPr="00451965" w:rsidRDefault="00A335E6" w:rsidP="00A335E6">
      <w:pPr>
        <w:spacing w:after="200"/>
        <w:ind w:left="720"/>
        <w:rPr>
          <w:rFonts w:eastAsia="Times New Roman"/>
          <w:color w:val="000000"/>
          <w:lang w:val="en-US"/>
        </w:rPr>
      </w:pPr>
      <w:r w:rsidRPr="00451965">
        <w:rPr>
          <w:rFonts w:eastAsia="Times New Roman"/>
          <w:color w:val="000000"/>
          <w:lang w:val="en-US"/>
        </w:rPr>
        <w:t>and centrifuge at 200g for 4 min.</w:t>
      </w:r>
    </w:p>
    <w:p w:rsidR="00A335E6" w:rsidRPr="00451965" w:rsidRDefault="00A335E6" w:rsidP="00A335E6">
      <w:pPr>
        <w:spacing w:after="200"/>
        <w:outlineLvl w:val="0"/>
        <w:rPr>
          <w:rFonts w:eastAsia="Times New Roman"/>
          <w:color w:val="000000"/>
          <w:lang w:val="en-US"/>
        </w:rPr>
      </w:pPr>
      <w:r w:rsidRPr="00451965">
        <w:rPr>
          <w:rFonts w:eastAsia="Times New Roman"/>
          <w:color w:val="000000"/>
          <w:lang w:val="en-US"/>
        </w:rPr>
        <w:t>4.5.       Resuspend cells in 50ml MEF media and transfer 10ml media per 100mm</w:t>
      </w:r>
    </w:p>
    <w:p w:rsidR="00A335E6" w:rsidRPr="00451965" w:rsidRDefault="00A335E6" w:rsidP="00A335E6">
      <w:pPr>
        <w:spacing w:after="200"/>
        <w:ind w:left="720"/>
        <w:jc w:val="both"/>
        <w:rPr>
          <w:rFonts w:eastAsia="Times New Roman"/>
          <w:color w:val="000000"/>
          <w:lang w:val="en-US"/>
        </w:rPr>
      </w:pPr>
      <w:r w:rsidRPr="00451965">
        <w:rPr>
          <w:rFonts w:eastAsia="Times New Roman"/>
          <w:color w:val="000000"/>
          <w:lang w:val="en-US"/>
        </w:rPr>
        <w:t xml:space="preserve"> feeder plate. It corresponds to 1x10</w:t>
      </w:r>
      <w:r w:rsidRPr="00451965">
        <w:rPr>
          <w:rFonts w:eastAsia="Times New Roman"/>
          <w:color w:val="000000"/>
          <w:vertAlign w:val="superscript"/>
          <w:lang w:val="en-US"/>
        </w:rPr>
        <w:t>6</w:t>
      </w:r>
      <w:r w:rsidRPr="00451965">
        <w:rPr>
          <w:rFonts w:eastAsia="Times New Roman"/>
          <w:color w:val="000000"/>
          <w:lang w:val="en-US"/>
        </w:rPr>
        <w:t xml:space="preserve"> cells per 100mm plate. Incubated at 37°C, 5% CO</w:t>
      </w:r>
      <w:r w:rsidRPr="00451965">
        <w:rPr>
          <w:rFonts w:eastAsia="Times New Roman"/>
          <w:color w:val="000000"/>
          <w:vertAlign w:val="subscript"/>
          <w:lang w:val="en-US"/>
        </w:rPr>
        <w:t>2</w:t>
      </w:r>
      <w:r w:rsidRPr="00451965">
        <w:rPr>
          <w:rFonts w:eastAsia="Times New Roman"/>
          <w:color w:val="000000"/>
          <w:lang w:val="en-US"/>
        </w:rPr>
        <w:t xml:space="preserve"> overnight</w:t>
      </w:r>
    </w:p>
    <w:p w:rsidR="00A335E6" w:rsidRPr="00451965" w:rsidRDefault="00A335E6" w:rsidP="00A335E6">
      <w:pPr>
        <w:spacing w:after="200"/>
        <w:outlineLvl w:val="0"/>
        <w:rPr>
          <w:rFonts w:eastAsia="Times New Roman"/>
          <w:color w:val="000000"/>
          <w:lang w:val="en-US"/>
        </w:rPr>
      </w:pPr>
      <w:r w:rsidRPr="00451965">
        <w:rPr>
          <w:rFonts w:eastAsia="Times New Roman"/>
          <w:color w:val="000000"/>
          <w:lang w:val="en-US"/>
        </w:rPr>
        <w:t xml:space="preserve"> 4.6.      You can seed iPSCs onto prepared 100mm feeder plates up to 3 days</w:t>
      </w:r>
    </w:p>
    <w:p w:rsidR="00A335E6" w:rsidRPr="00451965" w:rsidRDefault="00A335E6" w:rsidP="00A335E6">
      <w:pPr>
        <w:spacing w:after="200"/>
        <w:rPr>
          <w:rFonts w:eastAsia="Times New Roman"/>
          <w:color w:val="000000"/>
          <w:lang w:val="en-US"/>
        </w:rPr>
      </w:pPr>
      <w:r w:rsidRPr="00451965">
        <w:rPr>
          <w:rFonts w:eastAsia="Times New Roman"/>
          <w:color w:val="000000"/>
          <w:lang w:val="en-US"/>
        </w:rPr>
        <w:t xml:space="preserve">             following seeding MEFs</w:t>
      </w:r>
    </w:p>
    <w:p w:rsidR="00A335E6" w:rsidRPr="00451965" w:rsidRDefault="00A335E6" w:rsidP="00A335E6">
      <w:pPr>
        <w:spacing w:after="200"/>
        <w:rPr>
          <w:rFonts w:eastAsia="Calibri" w:cs="Arial"/>
          <w:bCs/>
          <w:color w:val="000000"/>
          <w:szCs w:val="20"/>
          <w:lang w:val="en-US"/>
        </w:rPr>
      </w:pPr>
    </w:p>
    <w:p w:rsidR="00A335E6" w:rsidRPr="00451965" w:rsidRDefault="00A335E6" w:rsidP="00A335E6">
      <w:pPr>
        <w:spacing w:after="200"/>
        <w:rPr>
          <w:rFonts w:eastAsia="Calibri" w:cs="Arial"/>
          <w:bCs/>
          <w:color w:val="000000"/>
          <w:szCs w:val="20"/>
          <w:lang w:val="en-US"/>
        </w:rPr>
      </w:pPr>
    </w:p>
    <w:p w:rsidR="00A335E6" w:rsidRPr="00451965" w:rsidRDefault="00A335E6" w:rsidP="00A335E6">
      <w:pPr>
        <w:spacing w:after="200"/>
        <w:rPr>
          <w:rFonts w:eastAsia="Calibri" w:cs="Arial"/>
          <w:bCs/>
          <w:color w:val="000000"/>
          <w:szCs w:val="20"/>
          <w:lang w:val="en-US"/>
        </w:rPr>
      </w:pPr>
    </w:p>
    <w:p w:rsidR="00A335E6" w:rsidRPr="00451965" w:rsidRDefault="00A335E6" w:rsidP="00A335E6">
      <w:pPr>
        <w:spacing w:after="200"/>
        <w:rPr>
          <w:rFonts w:eastAsia="Calibri" w:cs="Arial"/>
          <w:bCs/>
          <w:color w:val="000000"/>
          <w:szCs w:val="20"/>
          <w:lang w:val="en-US"/>
        </w:rPr>
      </w:pPr>
    </w:p>
    <w:p w:rsidR="00A335E6" w:rsidRPr="00451965" w:rsidRDefault="00A335E6" w:rsidP="00A335E6">
      <w:pPr>
        <w:spacing w:after="200"/>
        <w:outlineLvl w:val="0"/>
        <w:rPr>
          <w:rFonts w:eastAsia="Calibri" w:cs="Arial"/>
          <w:bCs/>
          <w:color w:val="000000"/>
          <w:szCs w:val="20"/>
          <w:lang w:val="en-US"/>
        </w:rPr>
      </w:pPr>
      <w:r w:rsidRPr="00451965">
        <w:rPr>
          <w:rFonts w:eastAsia="Calibri" w:cs="Arial"/>
          <w:bCs/>
          <w:color w:val="000000"/>
          <w:szCs w:val="20"/>
          <w:lang w:val="en-US"/>
        </w:rPr>
        <w:t>Table 4. 1 Densities for MEFs on Different Culture Dishes</w:t>
      </w:r>
    </w:p>
    <w:tbl>
      <w:tblPr>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2524"/>
        <w:gridCol w:w="1925"/>
        <w:gridCol w:w="1917"/>
        <w:gridCol w:w="1928"/>
      </w:tblGrid>
      <w:tr w:rsidR="00A335E6" w:rsidRPr="00266131">
        <w:tc>
          <w:tcPr>
            <w:tcW w:w="25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bCs/>
                <w:color w:val="000000"/>
                <w:lang w:val="en-US"/>
              </w:rPr>
            </w:pPr>
            <w:r w:rsidRPr="00451965">
              <w:rPr>
                <w:rFonts w:eastAsia="Calibri" w:cs="Arial"/>
                <w:bCs/>
                <w:color w:val="000000"/>
                <w:lang w:val="en-US"/>
              </w:rPr>
              <w:t>Cell culture vessel</w:t>
            </w:r>
          </w:p>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bCs/>
                <w:color w:val="000000"/>
                <w:szCs w:val="20"/>
                <w:lang w:val="en-US"/>
              </w:rPr>
            </w:pP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bCs/>
                <w:color w:val="000000"/>
                <w:szCs w:val="15"/>
                <w:lang w:val="en-US"/>
              </w:rPr>
            </w:pPr>
            <w:r w:rsidRPr="00451965">
              <w:rPr>
                <w:rFonts w:eastAsia="Calibri" w:cs="Arial"/>
                <w:bCs/>
                <w:color w:val="000000"/>
                <w:lang w:val="en-US"/>
              </w:rPr>
              <w:lastRenderedPageBreak/>
              <w:t xml:space="preserve">Surface area in </w:t>
            </w:r>
            <w:r w:rsidRPr="00451965">
              <w:rPr>
                <w:rFonts w:eastAsia="Calibri" w:cs="Arial"/>
                <w:bCs/>
                <w:color w:val="000000"/>
                <w:lang w:val="en-US"/>
              </w:rPr>
              <w:lastRenderedPageBreak/>
              <w:t>mm</w:t>
            </w:r>
            <w:r w:rsidRPr="00451965">
              <w:rPr>
                <w:rFonts w:eastAsia="Calibri" w:cs="Arial"/>
                <w:bCs/>
                <w:color w:val="000000"/>
                <w:szCs w:val="15"/>
                <w:vertAlign w:val="superscript"/>
                <w:lang w:val="en-US"/>
              </w:rPr>
              <w:t>2</w:t>
            </w:r>
          </w:p>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bCs/>
                <w:color w:val="000000"/>
                <w:szCs w:val="20"/>
                <w:lang w:val="en-US"/>
              </w:rPr>
            </w:pP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bCs/>
                <w:color w:val="000000"/>
                <w:szCs w:val="20"/>
                <w:lang w:val="en-US"/>
              </w:rPr>
            </w:pPr>
            <w:r w:rsidRPr="00451965">
              <w:rPr>
                <w:rFonts w:eastAsia="Calibri" w:cs="Arial"/>
                <w:bCs/>
                <w:color w:val="000000"/>
                <w:lang w:val="en-US"/>
              </w:rPr>
              <w:lastRenderedPageBreak/>
              <w:t xml:space="preserve"># of MEFs </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bCs/>
                <w:color w:val="000000"/>
                <w:lang w:val="en-US"/>
              </w:rPr>
            </w:pPr>
            <w:r w:rsidRPr="00451965">
              <w:rPr>
                <w:rFonts w:eastAsia="Calibri" w:cs="Arial"/>
                <w:bCs/>
                <w:color w:val="000000"/>
                <w:lang w:val="en-US"/>
              </w:rPr>
              <w:t xml:space="preserve">Optimal volume </w:t>
            </w:r>
            <w:r w:rsidRPr="00451965">
              <w:rPr>
                <w:rFonts w:eastAsia="Calibri" w:cs="Arial"/>
                <w:bCs/>
                <w:color w:val="000000"/>
                <w:lang w:val="en-US"/>
              </w:rPr>
              <w:lastRenderedPageBreak/>
              <w:t>for plating [ml]</w:t>
            </w:r>
          </w:p>
        </w:tc>
      </w:tr>
      <w:tr w:rsidR="00A335E6" w:rsidRPr="00266131">
        <w:tc>
          <w:tcPr>
            <w:tcW w:w="25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Helvetica"/>
                <w:b/>
                <w:color w:val="1A1718"/>
                <w:szCs w:val="14"/>
              </w:rPr>
            </w:pPr>
            <w:r w:rsidRPr="00451965">
              <w:rPr>
                <w:rFonts w:eastAsia="Calibri" w:cs="Helvetica"/>
                <w:b/>
                <w:color w:val="1A1718"/>
                <w:szCs w:val="14"/>
                <w:lang w:val="en-US"/>
              </w:rPr>
              <w:lastRenderedPageBreak/>
              <w:t>Dishes/plates</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p>
        </w:tc>
      </w:tr>
      <w:tr w:rsidR="00A335E6" w:rsidRPr="00266131">
        <w:tc>
          <w:tcPr>
            <w:tcW w:w="2579" w:type="dxa"/>
          </w:tcPr>
          <w:p w:rsidR="00A335E6" w:rsidRPr="00E34D9F" w:rsidRDefault="00A335E6" w:rsidP="00A335E6">
            <w:r w:rsidRPr="00451965">
              <w:rPr>
                <w:rFonts w:eastAsia="Calibri" w:cs="Times"/>
                <w:color w:val="1A1718"/>
                <w:szCs w:val="16"/>
                <w:lang w:val="en-US"/>
              </w:rPr>
              <w:t>35mm plate</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962</w:t>
            </w:r>
          </w:p>
        </w:tc>
        <w:tc>
          <w:tcPr>
            <w:tcW w:w="1979" w:type="dxa"/>
          </w:tcPr>
          <w:p w:rsidR="00A335E6" w:rsidRPr="00E34D9F" w:rsidRDefault="00A335E6" w:rsidP="00A335E6">
            <w:r>
              <w:t>0.15 x 10</w:t>
            </w:r>
            <w:r w:rsidRPr="00545847">
              <w:rPr>
                <w:vertAlign w:val="superscript"/>
              </w:rPr>
              <w:t>6</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2</w:t>
            </w:r>
          </w:p>
        </w:tc>
      </w:tr>
      <w:tr w:rsidR="00A335E6" w:rsidRPr="00266131">
        <w:tc>
          <w:tcPr>
            <w:tcW w:w="25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Helvetica"/>
                <w:color w:val="1A1718"/>
                <w:szCs w:val="14"/>
              </w:rPr>
            </w:pPr>
            <w:r w:rsidRPr="00451965">
              <w:rPr>
                <w:rFonts w:eastAsia="Calibri" w:cs="Times"/>
                <w:color w:val="1A1718"/>
                <w:szCs w:val="16"/>
                <w:lang w:val="en-US"/>
              </w:rPr>
              <w:t>60mm plate</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2.827</w:t>
            </w:r>
          </w:p>
        </w:tc>
        <w:tc>
          <w:tcPr>
            <w:tcW w:w="1979" w:type="dxa"/>
          </w:tcPr>
          <w:p w:rsidR="00A335E6" w:rsidRPr="00E34D9F" w:rsidRDefault="00A335E6" w:rsidP="00A335E6">
            <w:r>
              <w:t>0.4 x 10</w:t>
            </w:r>
            <w:r w:rsidRPr="00545847">
              <w:rPr>
                <w:vertAlign w:val="superscript"/>
              </w:rPr>
              <w:t>6</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3</w:t>
            </w:r>
          </w:p>
        </w:tc>
      </w:tr>
      <w:tr w:rsidR="00A335E6" w:rsidRPr="00266131">
        <w:tc>
          <w:tcPr>
            <w:tcW w:w="2579" w:type="dxa"/>
          </w:tcPr>
          <w:p w:rsidR="00A335E6" w:rsidRPr="00E34D9F" w:rsidRDefault="00A335E6" w:rsidP="00A335E6">
            <w:r w:rsidRPr="00451965">
              <w:rPr>
                <w:rFonts w:eastAsia="Calibri" w:cs="Times"/>
                <w:color w:val="1A1718"/>
                <w:szCs w:val="16"/>
                <w:lang w:val="en-US"/>
              </w:rPr>
              <w:t>100mm plate</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7.854</w:t>
            </w:r>
          </w:p>
        </w:tc>
        <w:tc>
          <w:tcPr>
            <w:tcW w:w="1979" w:type="dxa"/>
          </w:tcPr>
          <w:p w:rsidR="00A335E6" w:rsidRPr="00E34D9F" w:rsidRDefault="00A335E6" w:rsidP="00A335E6">
            <w:r>
              <w:t>1.0 x 10</w:t>
            </w:r>
            <w:r w:rsidRPr="00545847">
              <w:rPr>
                <w:vertAlign w:val="superscript"/>
              </w:rPr>
              <w:t>6</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10</w:t>
            </w:r>
          </w:p>
        </w:tc>
      </w:tr>
      <w:tr w:rsidR="00A335E6" w:rsidRPr="00266131">
        <w:tc>
          <w:tcPr>
            <w:tcW w:w="25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b/>
                <w:color w:val="000000"/>
                <w:szCs w:val="20"/>
                <w:lang w:val="en-US"/>
              </w:rPr>
            </w:pPr>
            <w:r w:rsidRPr="00451965">
              <w:rPr>
                <w:rFonts w:eastAsia="Calibri" w:cs="Arial"/>
                <w:b/>
                <w:color w:val="000000"/>
                <w:szCs w:val="20"/>
                <w:lang w:val="en-US"/>
              </w:rPr>
              <w:t>Multi-well plates</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p>
        </w:tc>
      </w:tr>
      <w:tr w:rsidR="00A335E6" w:rsidRPr="00266131">
        <w:tc>
          <w:tcPr>
            <w:tcW w:w="25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6-well plate</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962</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t>0.15</w:t>
            </w:r>
            <w:r w:rsidRPr="00E34D9F">
              <w:t xml:space="preserve"> </w:t>
            </w:r>
            <w:r>
              <w:t>x 10</w:t>
            </w:r>
            <w:r w:rsidRPr="00545847">
              <w:rPr>
                <w:vertAlign w:val="superscript"/>
              </w:rPr>
              <w:t>6</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2-5</w:t>
            </w:r>
          </w:p>
        </w:tc>
      </w:tr>
      <w:tr w:rsidR="00A335E6" w:rsidRPr="00266131">
        <w:tc>
          <w:tcPr>
            <w:tcW w:w="25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12-well plate</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401</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 xml:space="preserve">0.05 x </w:t>
            </w:r>
            <w:r>
              <w:t>10</w:t>
            </w:r>
            <w:r w:rsidRPr="00545847">
              <w:rPr>
                <w:vertAlign w:val="superscript"/>
              </w:rPr>
              <w:t>6</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0.5-2</w:t>
            </w:r>
          </w:p>
        </w:tc>
      </w:tr>
      <w:tr w:rsidR="00A335E6" w:rsidRPr="00266131">
        <w:tc>
          <w:tcPr>
            <w:tcW w:w="25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24-well plate</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200</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 xml:space="preserve">0.025 x </w:t>
            </w:r>
            <w:r>
              <w:t>10</w:t>
            </w:r>
            <w:r w:rsidRPr="00545847">
              <w:rPr>
                <w:vertAlign w:val="superscript"/>
              </w:rPr>
              <w:t>6</w:t>
            </w:r>
          </w:p>
        </w:tc>
        <w:tc>
          <w:tcPr>
            <w:tcW w:w="1979" w:type="dxa"/>
          </w:tcPr>
          <w:p w:rsidR="00A335E6" w:rsidRPr="00451965" w:rsidRDefault="00A335E6" w:rsidP="00A33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color w:val="000000"/>
                <w:szCs w:val="20"/>
                <w:lang w:val="en-US"/>
              </w:rPr>
            </w:pPr>
            <w:r w:rsidRPr="00451965">
              <w:rPr>
                <w:rFonts w:eastAsia="Calibri" w:cs="Arial"/>
                <w:color w:val="000000"/>
                <w:szCs w:val="20"/>
                <w:lang w:val="en-US"/>
              </w:rPr>
              <w:t>0.5-1</w:t>
            </w:r>
          </w:p>
        </w:tc>
      </w:tr>
    </w:tbl>
    <w:p w:rsidR="00A335E6" w:rsidRPr="00451965" w:rsidRDefault="00A335E6" w:rsidP="00A335E6">
      <w:pPr>
        <w:spacing w:after="200"/>
        <w:rPr>
          <w:rFonts w:eastAsia="Times New Roman"/>
          <w:color w:val="000000"/>
          <w:lang w:val="en-US"/>
        </w:rPr>
      </w:pPr>
    </w:p>
    <w:p w:rsidR="00A335E6" w:rsidRPr="008550A0" w:rsidRDefault="00A335E6" w:rsidP="00A335E6">
      <w:pPr>
        <w:outlineLvl w:val="0"/>
        <w:rPr>
          <w:b/>
          <w:color w:val="000000"/>
        </w:rPr>
      </w:pPr>
      <w:r>
        <w:rPr>
          <w:b/>
          <w:color w:val="000000"/>
        </w:rPr>
        <w:t>Required Resources:</w:t>
      </w:r>
    </w:p>
    <w:tbl>
      <w:tblPr>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8294"/>
      </w:tblGrid>
      <w:tr w:rsidR="00A335E6" w:rsidRPr="00D00307">
        <w:tc>
          <w:tcPr>
            <w:tcW w:w="8516" w:type="dxa"/>
          </w:tcPr>
          <w:p w:rsidR="00A335E6" w:rsidRPr="006E0EBA" w:rsidRDefault="00A335E6" w:rsidP="00A335E6">
            <w:pPr>
              <w:rPr>
                <w:b/>
                <w:color w:val="000000"/>
              </w:rPr>
            </w:pPr>
            <w:r w:rsidRPr="006E0EBA">
              <w:rPr>
                <w:b/>
                <w:color w:val="000000"/>
              </w:rPr>
              <w:t>Equipment</w:t>
            </w:r>
          </w:p>
        </w:tc>
      </w:tr>
      <w:tr w:rsidR="00A335E6" w:rsidRPr="00D00307">
        <w:tc>
          <w:tcPr>
            <w:tcW w:w="8516" w:type="dxa"/>
          </w:tcPr>
          <w:p w:rsidR="00A335E6" w:rsidRPr="006E0EBA" w:rsidRDefault="00A335E6" w:rsidP="00A335E6">
            <w:pPr>
              <w:rPr>
                <w:color w:val="262626"/>
              </w:rPr>
            </w:pPr>
            <w:r>
              <w:rPr>
                <w:color w:val="262626"/>
              </w:rPr>
              <w:t>Laminar flow cabinet</w:t>
            </w:r>
          </w:p>
        </w:tc>
      </w:tr>
      <w:tr w:rsidR="00A335E6" w:rsidRPr="00D00307">
        <w:tc>
          <w:tcPr>
            <w:tcW w:w="8516" w:type="dxa"/>
          </w:tcPr>
          <w:p w:rsidR="00A335E6" w:rsidRPr="006E0EBA" w:rsidRDefault="00A335E6" w:rsidP="00A335E6">
            <w:pPr>
              <w:rPr>
                <w:color w:val="262626"/>
              </w:rPr>
            </w:pPr>
            <w:r w:rsidRPr="003B4B1F">
              <w:rPr>
                <w:color w:val="262626"/>
              </w:rPr>
              <w:t>Incubator at 37°C, 5% CO</w:t>
            </w:r>
            <w:r w:rsidRPr="003B4B1F">
              <w:rPr>
                <w:color w:val="262626"/>
                <w:vertAlign w:val="subscript"/>
              </w:rPr>
              <w:t>2</w:t>
            </w:r>
          </w:p>
        </w:tc>
      </w:tr>
      <w:tr w:rsidR="00A335E6" w:rsidRPr="00D00307">
        <w:tc>
          <w:tcPr>
            <w:tcW w:w="8516" w:type="dxa"/>
          </w:tcPr>
          <w:p w:rsidR="00A335E6" w:rsidRPr="006E0EBA" w:rsidRDefault="00A335E6" w:rsidP="00A335E6">
            <w:pPr>
              <w:rPr>
                <w:color w:val="262626"/>
              </w:rPr>
            </w:pPr>
            <w:r w:rsidRPr="006E0EBA">
              <w:rPr>
                <w:color w:val="262626"/>
              </w:rPr>
              <w:t>Centrifuge</w:t>
            </w:r>
          </w:p>
        </w:tc>
      </w:tr>
      <w:tr w:rsidR="00A335E6" w:rsidRPr="00D00307">
        <w:tc>
          <w:tcPr>
            <w:tcW w:w="8516" w:type="dxa"/>
          </w:tcPr>
          <w:p w:rsidR="00A335E6" w:rsidRPr="006E0EBA" w:rsidRDefault="00A335E6" w:rsidP="00A335E6">
            <w:pPr>
              <w:rPr>
                <w:b/>
                <w:color w:val="000000"/>
              </w:rPr>
            </w:pPr>
            <w:r w:rsidRPr="006E0EBA">
              <w:rPr>
                <w:b/>
                <w:color w:val="000000"/>
              </w:rPr>
              <w:t>Materials</w:t>
            </w:r>
          </w:p>
        </w:tc>
      </w:tr>
      <w:tr w:rsidR="00A335E6" w:rsidRPr="00D00307">
        <w:tc>
          <w:tcPr>
            <w:tcW w:w="8516" w:type="dxa"/>
          </w:tcPr>
          <w:p w:rsidR="00A335E6" w:rsidRPr="006E0EBA" w:rsidRDefault="00A335E6" w:rsidP="00A335E6">
            <w:pPr>
              <w:rPr>
                <w:color w:val="000000"/>
              </w:rPr>
            </w:pPr>
            <w:r w:rsidRPr="006E0EBA">
              <w:rPr>
                <w:color w:val="000000"/>
              </w:rPr>
              <w:t>50ml Falcon tube</w:t>
            </w:r>
          </w:p>
        </w:tc>
      </w:tr>
      <w:tr w:rsidR="00A335E6" w:rsidRPr="00D00307">
        <w:tc>
          <w:tcPr>
            <w:tcW w:w="8516" w:type="dxa"/>
          </w:tcPr>
          <w:p w:rsidR="00A335E6" w:rsidRPr="006E0EBA" w:rsidRDefault="00A335E6" w:rsidP="00A335E6">
            <w:pPr>
              <w:rPr>
                <w:b/>
                <w:color w:val="000000"/>
              </w:rPr>
            </w:pPr>
            <w:r w:rsidRPr="006E0EBA">
              <w:rPr>
                <w:b/>
                <w:color w:val="000000"/>
              </w:rPr>
              <w:t>Solutions and Reagents</w:t>
            </w:r>
          </w:p>
        </w:tc>
      </w:tr>
      <w:tr w:rsidR="00A335E6" w:rsidRPr="00D00307">
        <w:tc>
          <w:tcPr>
            <w:tcW w:w="8516" w:type="dxa"/>
            <w:shd w:val="clear" w:color="auto" w:fill="auto"/>
          </w:tcPr>
          <w:p w:rsidR="00A335E6" w:rsidRPr="006E0EBA" w:rsidRDefault="00A335E6" w:rsidP="00A335E6">
            <w:pPr>
              <w:rPr>
                <w:color w:val="000000"/>
              </w:rPr>
            </w:pPr>
            <w:r w:rsidRPr="006E0EBA">
              <w:rPr>
                <w:color w:val="000000"/>
              </w:rPr>
              <w:t xml:space="preserve">MEF media see Media and Solutions Recipes </w:t>
            </w:r>
          </w:p>
        </w:tc>
      </w:tr>
      <w:tr w:rsidR="00A335E6" w:rsidRPr="00D00307">
        <w:tc>
          <w:tcPr>
            <w:tcW w:w="8516" w:type="dxa"/>
            <w:shd w:val="clear" w:color="auto" w:fill="auto"/>
          </w:tcPr>
          <w:p w:rsidR="00A335E6" w:rsidRPr="006E0EBA" w:rsidRDefault="00A335E6" w:rsidP="00A335E6">
            <w:pPr>
              <w:rPr>
                <w:color w:val="000000"/>
              </w:rPr>
            </w:pPr>
            <w:r w:rsidRPr="006E0EBA">
              <w:rPr>
                <w:color w:val="000000"/>
              </w:rPr>
              <w:t>KSR media see Media and Solutions Recipes</w:t>
            </w:r>
          </w:p>
        </w:tc>
      </w:tr>
      <w:tr w:rsidR="00A335E6" w:rsidRPr="00D00307">
        <w:tc>
          <w:tcPr>
            <w:tcW w:w="8516" w:type="dxa"/>
          </w:tcPr>
          <w:p w:rsidR="00A335E6" w:rsidRPr="006E0EBA" w:rsidRDefault="00A335E6" w:rsidP="00A335E6">
            <w:pPr>
              <w:rPr>
                <w:color w:val="000000"/>
              </w:rPr>
            </w:pPr>
            <w:r w:rsidRPr="006E0EBA">
              <w:rPr>
                <w:color w:val="000000"/>
              </w:rPr>
              <w:t xml:space="preserve">CF1 IRR MEFs (GlobalStem Ref. </w:t>
            </w:r>
            <w:r w:rsidR="0074077E">
              <w:rPr>
                <w:rFonts w:eastAsia="Calibri" w:cs="Verdana"/>
                <w:color w:val="161616"/>
                <w:lang w:val="en-US"/>
              </w:rPr>
              <w:t>GSC-60</w:t>
            </w:r>
            <w:r w:rsidRPr="00451965">
              <w:rPr>
                <w:rFonts w:eastAsia="Calibri" w:cs="Verdana"/>
                <w:color w:val="161616"/>
                <w:lang w:val="en-US"/>
              </w:rPr>
              <w:t>01G</w:t>
            </w:r>
            <w:r w:rsidRPr="006E0EBA">
              <w:rPr>
                <w:color w:val="000000"/>
              </w:rPr>
              <w:t xml:space="preserve"> )</w:t>
            </w:r>
          </w:p>
        </w:tc>
      </w:tr>
    </w:tbl>
    <w:p w:rsidR="00A335E6" w:rsidRPr="00451965" w:rsidRDefault="00A335E6" w:rsidP="00A335E6">
      <w:pPr>
        <w:spacing w:after="200"/>
        <w:rPr>
          <w:rFonts w:ascii="Arial" w:eastAsia="Times New Roman" w:hAnsi="Arial"/>
          <w:color w:val="000000"/>
          <w:lang w:val="en-US"/>
        </w:rPr>
      </w:pPr>
    </w:p>
    <w:p w:rsidR="00A335E6" w:rsidRDefault="00A335E6" w:rsidP="00A335E6">
      <w:pPr>
        <w:spacing w:line="360" w:lineRule="auto"/>
        <w:jc w:val="both"/>
        <w:outlineLvl w:val="0"/>
        <w:rPr>
          <w:b/>
          <w:sz w:val="28"/>
          <w:szCs w:val="32"/>
        </w:rPr>
      </w:pPr>
      <w:r w:rsidRPr="00DB05F7">
        <w:rPr>
          <w:b/>
          <w:sz w:val="28"/>
        </w:rPr>
        <w:t xml:space="preserve">5. </w:t>
      </w:r>
      <w:r w:rsidRPr="00DB05F7">
        <w:rPr>
          <w:b/>
          <w:sz w:val="28"/>
          <w:szCs w:val="32"/>
        </w:rPr>
        <w:t>P</w:t>
      </w:r>
      <w:r>
        <w:rPr>
          <w:b/>
          <w:sz w:val="28"/>
          <w:szCs w:val="32"/>
        </w:rPr>
        <w:t>icking hiPSCs</w:t>
      </w:r>
    </w:p>
    <w:p w:rsidR="00A335E6" w:rsidRPr="00A0720C" w:rsidRDefault="00A335E6" w:rsidP="00A335E6">
      <w:pPr>
        <w:jc w:val="both"/>
        <w:rPr>
          <w:b/>
          <w:sz w:val="28"/>
          <w:szCs w:val="32"/>
        </w:rPr>
      </w:pPr>
    </w:p>
    <w:p w:rsidR="00A335E6" w:rsidRDefault="00A335E6" w:rsidP="00A335E6">
      <w:pPr>
        <w:spacing w:line="360" w:lineRule="auto"/>
        <w:jc w:val="both"/>
      </w:pPr>
      <w:r>
        <w:t>Picking of single iPSCs colonies enables separation of clonal population of cells for further culture and propagation</w:t>
      </w:r>
    </w:p>
    <w:p w:rsidR="00A335E6" w:rsidRDefault="00A335E6" w:rsidP="00A335E6">
      <w:pPr>
        <w:spacing w:line="360" w:lineRule="auto"/>
        <w:jc w:val="both"/>
      </w:pPr>
    </w:p>
    <w:p w:rsidR="00A335E6" w:rsidRDefault="00A335E6" w:rsidP="00A335E6">
      <w:pPr>
        <w:spacing w:line="360" w:lineRule="auto"/>
        <w:outlineLvl w:val="0"/>
        <w:rPr>
          <w:color w:val="000000"/>
        </w:rPr>
      </w:pPr>
      <w:r>
        <w:rPr>
          <w:color w:val="000000"/>
        </w:rPr>
        <w:t>5.1.     Aspirate MEF media</w:t>
      </w:r>
      <w:r w:rsidRPr="00955B1A">
        <w:rPr>
          <w:color w:val="000000"/>
        </w:rPr>
        <w:t xml:space="preserve"> from 12-well feeder plate, wash with </w:t>
      </w:r>
      <w:r>
        <w:rPr>
          <w:color w:val="000000"/>
        </w:rPr>
        <w:t>D-</w:t>
      </w:r>
      <w:r w:rsidRPr="00955B1A">
        <w:rPr>
          <w:color w:val="000000"/>
        </w:rPr>
        <w:t xml:space="preserve">PBS and add </w:t>
      </w:r>
    </w:p>
    <w:p w:rsidR="00A335E6" w:rsidRPr="00955B1A" w:rsidRDefault="00A335E6" w:rsidP="00A335E6">
      <w:pPr>
        <w:spacing w:line="360" w:lineRule="auto"/>
        <w:ind w:left="720"/>
        <w:rPr>
          <w:color w:val="1A1A1A"/>
        </w:rPr>
      </w:pPr>
      <w:r w:rsidRPr="00955B1A">
        <w:rPr>
          <w:color w:val="000000"/>
        </w:rPr>
        <w:t xml:space="preserve">0.5ml KSR media containing </w:t>
      </w:r>
      <w:r w:rsidRPr="00955B1A">
        <w:rPr>
          <w:color w:val="1A1A1A"/>
        </w:rPr>
        <w:t>10μM</w:t>
      </w:r>
      <w:r>
        <w:rPr>
          <w:color w:val="1A1A1A"/>
        </w:rPr>
        <w:t xml:space="preserve"> </w:t>
      </w:r>
      <w:r w:rsidRPr="00955B1A">
        <w:rPr>
          <w:color w:val="1A1A1A"/>
        </w:rPr>
        <w:t>ROCK inhibitor/</w:t>
      </w:r>
      <w:r w:rsidRPr="00955B1A">
        <w:rPr>
          <w:color w:val="000000"/>
        </w:rPr>
        <w:t>Y-2763</w:t>
      </w:r>
      <w:r>
        <w:rPr>
          <w:color w:val="000000"/>
        </w:rPr>
        <w:t>2 to each well, return to</w:t>
      </w:r>
      <w:r w:rsidRPr="00955B1A">
        <w:rPr>
          <w:color w:val="000000"/>
        </w:rPr>
        <w:t xml:space="preserve"> incubator</w:t>
      </w:r>
    </w:p>
    <w:p w:rsidR="00A335E6" w:rsidRDefault="00A335E6" w:rsidP="00A335E6">
      <w:pPr>
        <w:spacing w:line="360" w:lineRule="auto"/>
        <w:outlineLvl w:val="0"/>
        <w:rPr>
          <w:color w:val="000000"/>
        </w:rPr>
      </w:pPr>
      <w:r>
        <w:rPr>
          <w:color w:val="000000"/>
        </w:rPr>
        <w:t>5.2.</w:t>
      </w:r>
      <w:r>
        <w:rPr>
          <w:color w:val="000000"/>
        </w:rPr>
        <w:tab/>
      </w:r>
      <w:r w:rsidRPr="00955B1A">
        <w:rPr>
          <w:color w:val="000000"/>
        </w:rPr>
        <w:t xml:space="preserve">Assess the culture to identify undifferentiated colonies or colony regions from </w:t>
      </w:r>
    </w:p>
    <w:p w:rsidR="00A335E6" w:rsidRPr="00955B1A" w:rsidRDefault="00A335E6" w:rsidP="00A335E6">
      <w:pPr>
        <w:spacing w:line="360" w:lineRule="auto"/>
        <w:ind w:left="720"/>
        <w:rPr>
          <w:color w:val="000000"/>
        </w:rPr>
      </w:pPr>
      <w:r w:rsidRPr="00955B1A">
        <w:rPr>
          <w:color w:val="000000"/>
        </w:rPr>
        <w:t>differentiated colonies.</w:t>
      </w:r>
      <w:r>
        <w:rPr>
          <w:color w:val="000000"/>
        </w:rPr>
        <w:t xml:space="preserve"> </w:t>
      </w:r>
      <w:r w:rsidRPr="00955B1A">
        <w:rPr>
          <w:color w:val="000000"/>
        </w:rPr>
        <w:t xml:space="preserve">Colonies ready to pick should be visible by eye </w:t>
      </w:r>
    </w:p>
    <w:p w:rsidR="00A335E6" w:rsidRDefault="00A335E6" w:rsidP="00A335E6">
      <w:pPr>
        <w:spacing w:line="360" w:lineRule="auto"/>
        <w:outlineLvl w:val="0"/>
        <w:rPr>
          <w:color w:val="000000"/>
        </w:rPr>
      </w:pPr>
      <w:r w:rsidRPr="00955B1A">
        <w:rPr>
          <w:color w:val="000000"/>
        </w:rPr>
        <w:t>5.3.</w:t>
      </w:r>
      <w:r w:rsidRPr="00955B1A">
        <w:rPr>
          <w:color w:val="000000"/>
        </w:rPr>
        <w:tab/>
        <w:t xml:space="preserve">Using 20μl pipette set to 15μl encircle colony so that you are sure that you </w:t>
      </w:r>
      <w:r>
        <w:rPr>
          <w:color w:val="000000"/>
        </w:rPr>
        <w:t>are</w:t>
      </w:r>
    </w:p>
    <w:p w:rsidR="00A335E6" w:rsidRPr="00955B1A" w:rsidRDefault="00A335E6" w:rsidP="00A335E6">
      <w:pPr>
        <w:spacing w:line="360" w:lineRule="auto"/>
        <w:ind w:left="720"/>
        <w:rPr>
          <w:color w:val="000000"/>
        </w:rPr>
      </w:pPr>
      <w:r>
        <w:rPr>
          <w:color w:val="000000"/>
        </w:rPr>
        <w:t xml:space="preserve">picking individual colony. </w:t>
      </w:r>
      <w:r w:rsidRPr="00955B1A">
        <w:rPr>
          <w:color w:val="000000"/>
        </w:rPr>
        <w:t>Subsequently</w:t>
      </w:r>
      <w:r>
        <w:rPr>
          <w:color w:val="000000"/>
        </w:rPr>
        <w:t>,</w:t>
      </w:r>
      <w:r w:rsidRPr="00955B1A">
        <w:rPr>
          <w:color w:val="000000"/>
        </w:rPr>
        <w:t xml:space="preserve"> gently grid the undiff</w:t>
      </w:r>
      <w:r>
        <w:rPr>
          <w:color w:val="000000"/>
        </w:rPr>
        <w:t>erentiated colony into clumps</w:t>
      </w:r>
      <w:r w:rsidRPr="00955B1A">
        <w:rPr>
          <w:color w:val="000000"/>
        </w:rPr>
        <w:t xml:space="preserve"> consisting of 200-300 cells</w:t>
      </w:r>
    </w:p>
    <w:p w:rsidR="00A335E6" w:rsidRDefault="00A335E6" w:rsidP="00A335E6">
      <w:pPr>
        <w:spacing w:line="360" w:lineRule="auto"/>
        <w:outlineLvl w:val="0"/>
        <w:rPr>
          <w:color w:val="000000"/>
        </w:rPr>
      </w:pPr>
      <w:r w:rsidRPr="00955B1A">
        <w:rPr>
          <w:color w:val="000000"/>
        </w:rPr>
        <w:t>5.4.</w:t>
      </w:r>
      <w:r w:rsidRPr="00955B1A">
        <w:rPr>
          <w:color w:val="000000"/>
        </w:rPr>
        <w:tab/>
        <w:t>Lift individual undifferentiated iPSCs fragmented colony and transfer to one</w:t>
      </w:r>
    </w:p>
    <w:p w:rsidR="00A335E6" w:rsidRPr="00955B1A" w:rsidRDefault="00A335E6" w:rsidP="00A335E6">
      <w:pPr>
        <w:spacing w:line="360" w:lineRule="auto"/>
        <w:ind w:left="720"/>
        <w:rPr>
          <w:color w:val="000000"/>
        </w:rPr>
      </w:pPr>
      <w:r w:rsidRPr="00955B1A">
        <w:rPr>
          <w:color w:val="000000"/>
        </w:rPr>
        <w:t xml:space="preserve"> well of</w:t>
      </w:r>
      <w:r>
        <w:rPr>
          <w:color w:val="000000"/>
        </w:rPr>
        <w:t xml:space="preserve"> 12-well feeder plate with KSR</w:t>
      </w:r>
      <w:r w:rsidRPr="00955B1A">
        <w:rPr>
          <w:color w:val="000000"/>
        </w:rPr>
        <w:t xml:space="preserve"> media containing </w:t>
      </w:r>
      <w:r w:rsidRPr="00955B1A">
        <w:rPr>
          <w:color w:val="1A1A1A"/>
        </w:rPr>
        <w:t>10μM ROCK inhibitor/</w:t>
      </w:r>
      <w:r w:rsidRPr="00955B1A">
        <w:rPr>
          <w:color w:val="000000"/>
        </w:rPr>
        <w:t>Y-27632</w:t>
      </w:r>
    </w:p>
    <w:p w:rsidR="00A335E6" w:rsidRPr="00955B1A" w:rsidRDefault="00A335E6" w:rsidP="00A335E6">
      <w:pPr>
        <w:spacing w:line="360" w:lineRule="auto"/>
        <w:outlineLvl w:val="0"/>
        <w:rPr>
          <w:color w:val="000000"/>
        </w:rPr>
      </w:pPr>
      <w:r w:rsidRPr="00955B1A">
        <w:rPr>
          <w:color w:val="000000"/>
        </w:rPr>
        <w:t>5.5.</w:t>
      </w:r>
      <w:r w:rsidRPr="00955B1A">
        <w:rPr>
          <w:color w:val="000000"/>
        </w:rPr>
        <w:tab/>
        <w:t>Incubate plate in 37°C, 5% CO</w:t>
      </w:r>
      <w:r w:rsidRPr="008C22C3">
        <w:rPr>
          <w:color w:val="000000"/>
          <w:vertAlign w:val="subscript"/>
        </w:rPr>
        <w:t>2</w:t>
      </w:r>
      <w:r w:rsidRPr="00955B1A">
        <w:rPr>
          <w:color w:val="000000"/>
        </w:rPr>
        <w:t>. Leave undisturbed for 24 hours</w:t>
      </w:r>
    </w:p>
    <w:p w:rsidR="00A335E6" w:rsidRDefault="00A335E6" w:rsidP="00A335E6">
      <w:pPr>
        <w:spacing w:line="360" w:lineRule="auto"/>
        <w:outlineLvl w:val="0"/>
        <w:rPr>
          <w:color w:val="000000"/>
        </w:rPr>
      </w:pPr>
      <w:r w:rsidRPr="00955B1A">
        <w:rPr>
          <w:color w:val="000000"/>
        </w:rPr>
        <w:lastRenderedPageBreak/>
        <w:t>5.6.</w:t>
      </w:r>
      <w:r w:rsidRPr="00955B1A">
        <w:rPr>
          <w:color w:val="000000"/>
        </w:rPr>
        <w:tab/>
        <w:t xml:space="preserve">Check cells after 24 hours, top up with 0.5 ml fresh KSR media without </w:t>
      </w:r>
    </w:p>
    <w:p w:rsidR="00A335E6" w:rsidRPr="00955B1A" w:rsidRDefault="00A335E6" w:rsidP="00A335E6">
      <w:pPr>
        <w:spacing w:line="360" w:lineRule="auto"/>
        <w:ind w:left="720"/>
        <w:rPr>
          <w:color w:val="000000"/>
        </w:rPr>
      </w:pPr>
      <w:r w:rsidRPr="00955B1A">
        <w:rPr>
          <w:color w:val="000000"/>
        </w:rPr>
        <w:t>ROCK inhibitor</w:t>
      </w:r>
    </w:p>
    <w:p w:rsidR="00A335E6" w:rsidRPr="00955B1A" w:rsidRDefault="00A335E6" w:rsidP="00A335E6">
      <w:pPr>
        <w:spacing w:line="360" w:lineRule="auto"/>
        <w:outlineLvl w:val="0"/>
        <w:rPr>
          <w:color w:val="000000"/>
        </w:rPr>
      </w:pPr>
      <w:r w:rsidRPr="00955B1A">
        <w:rPr>
          <w:color w:val="000000"/>
        </w:rPr>
        <w:t>5.7.</w:t>
      </w:r>
      <w:r w:rsidRPr="00955B1A">
        <w:rPr>
          <w:color w:val="000000"/>
        </w:rPr>
        <w:tab/>
        <w:t>Change media daily with KSR media without ROCK inhibitor</w:t>
      </w:r>
    </w:p>
    <w:p w:rsidR="00A335E6" w:rsidRDefault="00A335E6" w:rsidP="00A335E6">
      <w:pPr>
        <w:spacing w:line="360" w:lineRule="auto"/>
        <w:outlineLvl w:val="0"/>
        <w:rPr>
          <w:color w:val="000000"/>
        </w:rPr>
      </w:pPr>
      <w:r w:rsidRPr="00955B1A">
        <w:rPr>
          <w:color w:val="000000"/>
        </w:rPr>
        <w:t>5.8.</w:t>
      </w:r>
      <w:r w:rsidRPr="00955B1A">
        <w:rPr>
          <w:color w:val="000000"/>
        </w:rPr>
        <w:tab/>
        <w:t>After 7-10 day colonies will be</w:t>
      </w:r>
      <w:r>
        <w:rPr>
          <w:color w:val="000000"/>
        </w:rPr>
        <w:t>come large enough to be split</w:t>
      </w:r>
    </w:p>
    <w:p w:rsidR="00A335E6" w:rsidRDefault="00A335E6" w:rsidP="00A335E6">
      <w:pPr>
        <w:spacing w:line="360" w:lineRule="auto"/>
        <w:rPr>
          <w:color w:val="000000"/>
        </w:rPr>
      </w:pPr>
    </w:p>
    <w:p w:rsidR="00A335E6" w:rsidRPr="00955B1A" w:rsidRDefault="00A335E6" w:rsidP="00A335E6">
      <w:pPr>
        <w:outlineLvl w:val="0"/>
        <w:rPr>
          <w:b/>
          <w:color w:val="000000"/>
        </w:rPr>
      </w:pPr>
      <w:r>
        <w:rPr>
          <w:b/>
          <w:color w:val="000000"/>
        </w:rPr>
        <w:t>Required Resources:</w:t>
      </w:r>
    </w:p>
    <w:tbl>
      <w:tblPr>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8294"/>
      </w:tblGrid>
      <w:tr w:rsidR="00A335E6" w:rsidRPr="00955B1A">
        <w:tc>
          <w:tcPr>
            <w:tcW w:w="8516" w:type="dxa"/>
          </w:tcPr>
          <w:p w:rsidR="00A335E6" w:rsidRPr="006E0EBA" w:rsidRDefault="00A335E6" w:rsidP="00A335E6">
            <w:pPr>
              <w:rPr>
                <w:b/>
                <w:color w:val="000000"/>
              </w:rPr>
            </w:pPr>
            <w:r w:rsidRPr="006E0EBA">
              <w:rPr>
                <w:b/>
                <w:color w:val="000000"/>
              </w:rPr>
              <w:t>Equipment</w:t>
            </w:r>
          </w:p>
        </w:tc>
      </w:tr>
      <w:tr w:rsidR="00A335E6" w:rsidRPr="00955B1A">
        <w:tc>
          <w:tcPr>
            <w:tcW w:w="8516" w:type="dxa"/>
          </w:tcPr>
          <w:p w:rsidR="00A335E6" w:rsidRPr="006E0EBA" w:rsidRDefault="00A335E6" w:rsidP="00A335E6">
            <w:pPr>
              <w:rPr>
                <w:color w:val="000000"/>
              </w:rPr>
            </w:pPr>
            <w:r>
              <w:rPr>
                <w:color w:val="000000"/>
              </w:rPr>
              <w:t>Laminar flow cabinet</w:t>
            </w:r>
          </w:p>
        </w:tc>
      </w:tr>
      <w:tr w:rsidR="00A335E6" w:rsidRPr="00955B1A">
        <w:tc>
          <w:tcPr>
            <w:tcW w:w="8516" w:type="dxa"/>
          </w:tcPr>
          <w:p w:rsidR="00A335E6" w:rsidRPr="006E0EBA" w:rsidRDefault="00A335E6" w:rsidP="00A335E6">
            <w:pPr>
              <w:rPr>
                <w:color w:val="000000"/>
              </w:rPr>
            </w:pPr>
            <w:r w:rsidRPr="006E0EBA">
              <w:rPr>
                <w:color w:val="000000"/>
              </w:rPr>
              <w:t>Stereo microscope</w:t>
            </w:r>
          </w:p>
        </w:tc>
      </w:tr>
      <w:tr w:rsidR="00A335E6" w:rsidRPr="00955B1A">
        <w:tc>
          <w:tcPr>
            <w:tcW w:w="8516" w:type="dxa"/>
          </w:tcPr>
          <w:p w:rsidR="00A335E6" w:rsidRPr="006E0EBA" w:rsidRDefault="00A335E6" w:rsidP="00A335E6">
            <w:pPr>
              <w:rPr>
                <w:color w:val="000000"/>
              </w:rPr>
            </w:pPr>
            <w:r w:rsidRPr="006E0EBA">
              <w:rPr>
                <w:color w:val="000000"/>
              </w:rPr>
              <w:t>Inverted microscope</w:t>
            </w:r>
          </w:p>
        </w:tc>
      </w:tr>
      <w:tr w:rsidR="00A335E6" w:rsidRPr="00955B1A">
        <w:tc>
          <w:tcPr>
            <w:tcW w:w="8516" w:type="dxa"/>
          </w:tcPr>
          <w:p w:rsidR="00A335E6" w:rsidRPr="006E0EBA" w:rsidRDefault="00A335E6" w:rsidP="00A335E6">
            <w:pPr>
              <w:rPr>
                <w:b/>
                <w:color w:val="000000"/>
              </w:rPr>
            </w:pPr>
            <w:r w:rsidRPr="006E0EBA">
              <w:rPr>
                <w:b/>
                <w:color w:val="000000"/>
              </w:rPr>
              <w:t>Materials</w:t>
            </w:r>
          </w:p>
        </w:tc>
      </w:tr>
      <w:tr w:rsidR="00A335E6" w:rsidRPr="00955B1A">
        <w:tc>
          <w:tcPr>
            <w:tcW w:w="8516" w:type="dxa"/>
          </w:tcPr>
          <w:p w:rsidR="00A335E6" w:rsidRPr="006E0EBA" w:rsidRDefault="00A335E6" w:rsidP="00A335E6">
            <w:pPr>
              <w:rPr>
                <w:color w:val="000000"/>
              </w:rPr>
            </w:pPr>
            <w:r w:rsidRPr="006E0EBA">
              <w:rPr>
                <w:color w:val="000000"/>
              </w:rPr>
              <w:t>100mm plate with colonies ready to pick</w:t>
            </w:r>
          </w:p>
        </w:tc>
      </w:tr>
      <w:tr w:rsidR="00A335E6" w:rsidRPr="00955B1A">
        <w:tc>
          <w:tcPr>
            <w:tcW w:w="8516" w:type="dxa"/>
          </w:tcPr>
          <w:p w:rsidR="00A335E6" w:rsidRPr="006E0EBA" w:rsidRDefault="00A335E6" w:rsidP="00A335E6">
            <w:pPr>
              <w:rPr>
                <w:color w:val="000000"/>
              </w:rPr>
            </w:pPr>
            <w:r w:rsidRPr="006E0EBA">
              <w:rPr>
                <w:color w:val="000000"/>
              </w:rPr>
              <w:t xml:space="preserve">12-well feeder plate </w:t>
            </w:r>
          </w:p>
        </w:tc>
      </w:tr>
      <w:tr w:rsidR="00A335E6" w:rsidRPr="00955B1A">
        <w:tc>
          <w:tcPr>
            <w:tcW w:w="8516" w:type="dxa"/>
          </w:tcPr>
          <w:p w:rsidR="00A335E6" w:rsidRPr="006E0EBA" w:rsidRDefault="00A335E6" w:rsidP="00A335E6">
            <w:pPr>
              <w:rPr>
                <w:color w:val="000000"/>
              </w:rPr>
            </w:pPr>
            <w:r w:rsidRPr="006E0EBA">
              <w:rPr>
                <w:color w:val="000000"/>
              </w:rPr>
              <w:t>20μl pipette and sterile tips</w:t>
            </w:r>
          </w:p>
        </w:tc>
      </w:tr>
      <w:tr w:rsidR="00A335E6" w:rsidRPr="00955B1A">
        <w:tc>
          <w:tcPr>
            <w:tcW w:w="8516" w:type="dxa"/>
          </w:tcPr>
          <w:p w:rsidR="00A335E6" w:rsidRPr="006E0EBA" w:rsidRDefault="00A335E6" w:rsidP="00A335E6">
            <w:pPr>
              <w:rPr>
                <w:b/>
                <w:color w:val="000000"/>
              </w:rPr>
            </w:pPr>
            <w:r w:rsidRPr="006E0EBA">
              <w:rPr>
                <w:b/>
                <w:color w:val="000000"/>
              </w:rPr>
              <w:t>Solutions and Reagents</w:t>
            </w:r>
          </w:p>
        </w:tc>
      </w:tr>
      <w:tr w:rsidR="00A335E6" w:rsidRPr="00955B1A">
        <w:tc>
          <w:tcPr>
            <w:tcW w:w="8516" w:type="dxa"/>
          </w:tcPr>
          <w:p w:rsidR="00A335E6" w:rsidRPr="006E0EBA" w:rsidRDefault="00A335E6" w:rsidP="00A335E6">
            <w:pPr>
              <w:rPr>
                <w:color w:val="000000"/>
              </w:rPr>
            </w:pPr>
            <w:r w:rsidRPr="006E0EBA">
              <w:rPr>
                <w:color w:val="000000"/>
              </w:rPr>
              <w:t>D-PBS (life tech Ref. 14190-094)</w:t>
            </w:r>
          </w:p>
        </w:tc>
      </w:tr>
      <w:tr w:rsidR="00A335E6" w:rsidRPr="00955B1A">
        <w:tc>
          <w:tcPr>
            <w:tcW w:w="8516" w:type="dxa"/>
          </w:tcPr>
          <w:p w:rsidR="00A335E6" w:rsidRPr="006E0EBA" w:rsidRDefault="00A335E6" w:rsidP="00A335E6">
            <w:pPr>
              <w:rPr>
                <w:color w:val="000000"/>
              </w:rPr>
            </w:pPr>
            <w:r w:rsidRPr="006E0EBA">
              <w:rPr>
                <w:color w:val="000000"/>
              </w:rPr>
              <w:t>KSR Media see section Media and Solutions Recipes</w:t>
            </w:r>
          </w:p>
        </w:tc>
      </w:tr>
      <w:tr w:rsidR="00A335E6" w:rsidRPr="00955B1A">
        <w:tc>
          <w:tcPr>
            <w:tcW w:w="8516" w:type="dxa"/>
          </w:tcPr>
          <w:p w:rsidR="00A335E6" w:rsidRPr="006E0EBA" w:rsidRDefault="00A335E6" w:rsidP="00A335E6">
            <w:pPr>
              <w:rPr>
                <w:color w:val="000000"/>
              </w:rPr>
            </w:pPr>
            <w:r w:rsidRPr="006E0EBA">
              <w:rPr>
                <w:color w:val="000000"/>
              </w:rPr>
              <w:t>ROCK inhibitor/Y-27632 see section Inhibitors Recipes</w:t>
            </w:r>
          </w:p>
        </w:tc>
      </w:tr>
    </w:tbl>
    <w:p w:rsidR="00A335E6" w:rsidRPr="00955B1A" w:rsidRDefault="00A335E6" w:rsidP="00A335E6">
      <w:pPr>
        <w:spacing w:line="360" w:lineRule="auto"/>
        <w:rPr>
          <w:color w:val="000000"/>
        </w:rPr>
      </w:pPr>
    </w:p>
    <w:p w:rsidR="00A335E6" w:rsidRPr="000663B6" w:rsidRDefault="00A335E6" w:rsidP="00A335E6">
      <w:pPr>
        <w:spacing w:line="360" w:lineRule="auto"/>
        <w:jc w:val="both"/>
        <w:rPr>
          <w:b/>
        </w:rPr>
      </w:pPr>
    </w:p>
    <w:p w:rsidR="00A335E6" w:rsidRDefault="00A335E6" w:rsidP="00A335E6">
      <w:pPr>
        <w:spacing w:line="360" w:lineRule="auto"/>
        <w:jc w:val="both"/>
        <w:outlineLvl w:val="0"/>
        <w:rPr>
          <w:b/>
          <w:sz w:val="28"/>
          <w:szCs w:val="32"/>
        </w:rPr>
      </w:pPr>
      <w:r>
        <w:rPr>
          <w:b/>
          <w:sz w:val="28"/>
        </w:rPr>
        <w:t>6</w:t>
      </w:r>
      <w:r w:rsidRPr="000663B6">
        <w:rPr>
          <w:b/>
          <w:sz w:val="28"/>
        </w:rPr>
        <w:t xml:space="preserve">. </w:t>
      </w:r>
      <w:r w:rsidRPr="000663B6">
        <w:rPr>
          <w:b/>
          <w:sz w:val="28"/>
          <w:szCs w:val="32"/>
        </w:rPr>
        <w:t xml:space="preserve">Passaging </w:t>
      </w:r>
      <w:r>
        <w:rPr>
          <w:b/>
          <w:sz w:val="28"/>
          <w:szCs w:val="32"/>
        </w:rPr>
        <w:t>hiPSCs</w:t>
      </w:r>
    </w:p>
    <w:p w:rsidR="00A335E6" w:rsidRPr="00A0720C" w:rsidRDefault="00A335E6" w:rsidP="00A335E6">
      <w:pPr>
        <w:jc w:val="both"/>
        <w:rPr>
          <w:b/>
          <w:sz w:val="28"/>
          <w:szCs w:val="32"/>
        </w:rPr>
      </w:pPr>
    </w:p>
    <w:p w:rsidR="00A335E6" w:rsidRPr="000663B6" w:rsidRDefault="00A335E6" w:rsidP="00A335E6">
      <w:pPr>
        <w:spacing w:line="360" w:lineRule="auto"/>
        <w:jc w:val="both"/>
        <w:rPr>
          <w:b/>
          <w:sz w:val="28"/>
          <w:szCs w:val="32"/>
        </w:rPr>
      </w:pPr>
      <w:r>
        <w:t xml:space="preserve">Human </w:t>
      </w:r>
      <w:r w:rsidRPr="00AC713F">
        <w:t xml:space="preserve">induced pluripotent stem cells </w:t>
      </w:r>
      <w:r>
        <w:t>need to be passaged in order to avoid overgrowth and to maintain them in undifferentiated state.</w:t>
      </w:r>
    </w:p>
    <w:p w:rsidR="00A335E6" w:rsidRDefault="00A335E6" w:rsidP="00A335E6">
      <w:pPr>
        <w:spacing w:line="360" w:lineRule="auto"/>
        <w:jc w:val="both"/>
      </w:pPr>
    </w:p>
    <w:p w:rsidR="00A335E6" w:rsidRPr="008562A6" w:rsidRDefault="00A335E6" w:rsidP="00A335E6">
      <w:pPr>
        <w:spacing w:line="360" w:lineRule="auto"/>
        <w:jc w:val="both"/>
        <w:rPr>
          <w:color w:val="000000"/>
        </w:rPr>
      </w:pPr>
      <w:r>
        <w:rPr>
          <w:b/>
          <w:color w:val="000000"/>
        </w:rPr>
        <w:t>Optional</w:t>
      </w:r>
      <w:r w:rsidRPr="008562A6">
        <w:rPr>
          <w:b/>
          <w:color w:val="000000"/>
        </w:rPr>
        <w:t>:</w:t>
      </w:r>
      <w:r w:rsidRPr="008562A6">
        <w:rPr>
          <w:color w:val="000000"/>
        </w:rPr>
        <w:t xml:space="preserve"> Before splitting, remove differentiated colonies under a microscope in sterile conditions (i.e. via slow-vacuum aspiration or pipette scraping). Be careful not to leave </w:t>
      </w:r>
      <w:r>
        <w:rPr>
          <w:color w:val="000000"/>
        </w:rPr>
        <w:t xml:space="preserve">plate out too long so that </w:t>
      </w:r>
      <w:r w:rsidRPr="008562A6">
        <w:rPr>
          <w:color w:val="000000"/>
        </w:rPr>
        <w:t>cells do not dry out if using vacuum method. Please see below Fig.1 for details.</w:t>
      </w:r>
    </w:p>
    <w:p w:rsidR="00A335E6" w:rsidRPr="008562A6" w:rsidRDefault="00A335E6" w:rsidP="00A335E6">
      <w:pPr>
        <w:spacing w:line="360" w:lineRule="auto"/>
        <w:rPr>
          <w:color w:val="000000"/>
        </w:rPr>
      </w:pPr>
    </w:p>
    <w:p w:rsidR="00A335E6" w:rsidRPr="008562A6" w:rsidRDefault="00A335E6" w:rsidP="00A335E6">
      <w:pPr>
        <w:spacing w:line="360" w:lineRule="auto"/>
        <w:outlineLvl w:val="0"/>
        <w:rPr>
          <w:color w:val="000000"/>
        </w:rPr>
      </w:pPr>
      <w:r w:rsidRPr="008562A6">
        <w:rPr>
          <w:color w:val="000000"/>
        </w:rPr>
        <w:t>6.1.</w:t>
      </w:r>
      <w:r w:rsidRPr="008562A6">
        <w:rPr>
          <w:color w:val="000000"/>
        </w:rPr>
        <w:tab/>
        <w:t xml:space="preserve">Wash iPSCs </w:t>
      </w:r>
      <w:r>
        <w:rPr>
          <w:color w:val="000000"/>
        </w:rPr>
        <w:t xml:space="preserve">once </w:t>
      </w:r>
      <w:r w:rsidRPr="008562A6">
        <w:rPr>
          <w:color w:val="000000"/>
        </w:rPr>
        <w:t>with</w:t>
      </w:r>
      <w:r>
        <w:rPr>
          <w:color w:val="000000"/>
        </w:rPr>
        <w:t xml:space="preserve"> 2ml of</w:t>
      </w:r>
      <w:r w:rsidRPr="008562A6">
        <w:rPr>
          <w:color w:val="000000"/>
        </w:rPr>
        <w:t xml:space="preserve"> D-PBS </w:t>
      </w:r>
    </w:p>
    <w:p w:rsidR="00A335E6" w:rsidRDefault="00A335E6" w:rsidP="00A335E6">
      <w:pPr>
        <w:spacing w:line="360" w:lineRule="auto"/>
        <w:outlineLvl w:val="0"/>
        <w:rPr>
          <w:color w:val="000000"/>
        </w:rPr>
      </w:pPr>
      <w:r>
        <w:rPr>
          <w:color w:val="000000"/>
        </w:rPr>
        <w:t>6.2.</w:t>
      </w:r>
      <w:r>
        <w:rPr>
          <w:color w:val="000000"/>
        </w:rPr>
        <w:tab/>
        <w:t>Add 1</w:t>
      </w:r>
      <w:r w:rsidRPr="008562A6">
        <w:rPr>
          <w:color w:val="000000"/>
        </w:rPr>
        <w:t>ml of Collagena</w:t>
      </w:r>
      <w:r>
        <w:rPr>
          <w:color w:val="000000"/>
        </w:rPr>
        <w:t>se IV and 1ml of Dispase per well of a 6-</w:t>
      </w:r>
      <w:r w:rsidRPr="008562A6">
        <w:rPr>
          <w:color w:val="000000"/>
        </w:rPr>
        <w:t xml:space="preserve">well plate </w:t>
      </w:r>
    </w:p>
    <w:p w:rsidR="00A335E6" w:rsidRPr="008562A6" w:rsidRDefault="00A335E6" w:rsidP="00A335E6">
      <w:pPr>
        <w:spacing w:line="360" w:lineRule="auto"/>
        <w:ind w:left="720"/>
        <w:rPr>
          <w:color w:val="000000"/>
        </w:rPr>
      </w:pPr>
      <w:r w:rsidRPr="008562A6">
        <w:rPr>
          <w:color w:val="000000"/>
        </w:rPr>
        <w:t xml:space="preserve">and incubate </w:t>
      </w:r>
      <w:r>
        <w:rPr>
          <w:color w:val="000000"/>
        </w:rPr>
        <w:t>at 37ºC in the incubator for up to one hour</w:t>
      </w:r>
      <w:r w:rsidRPr="008562A6">
        <w:rPr>
          <w:color w:val="000000"/>
        </w:rPr>
        <w:t xml:space="preserve"> (expect to see visible curling or thickening of colonies around the edges, which leads to detachment of the colonies). </w:t>
      </w:r>
    </w:p>
    <w:p w:rsidR="00A335E6" w:rsidRDefault="00A335E6" w:rsidP="00A335E6">
      <w:pPr>
        <w:spacing w:line="360" w:lineRule="auto"/>
        <w:outlineLvl w:val="0"/>
        <w:rPr>
          <w:color w:val="000000"/>
        </w:rPr>
      </w:pPr>
      <w:r w:rsidRPr="008562A6">
        <w:rPr>
          <w:color w:val="000000"/>
        </w:rPr>
        <w:t>6.3.</w:t>
      </w:r>
      <w:r w:rsidRPr="008562A6">
        <w:rPr>
          <w:color w:val="000000"/>
        </w:rPr>
        <w:tab/>
        <w:t>Prepar</w:t>
      </w:r>
      <w:r>
        <w:rPr>
          <w:color w:val="000000"/>
        </w:rPr>
        <w:t>e 15ml falcon tube containing 5ml of DMEM/F12 media</w:t>
      </w:r>
      <w:r w:rsidRPr="008562A6">
        <w:rPr>
          <w:color w:val="000000"/>
        </w:rPr>
        <w:t xml:space="preserve"> per each </w:t>
      </w:r>
    </w:p>
    <w:p w:rsidR="00A335E6" w:rsidRPr="008562A6" w:rsidRDefault="00A335E6" w:rsidP="00A335E6">
      <w:pPr>
        <w:spacing w:line="360" w:lineRule="auto"/>
        <w:ind w:left="720"/>
        <w:rPr>
          <w:color w:val="000000"/>
        </w:rPr>
      </w:pPr>
      <w:r>
        <w:rPr>
          <w:color w:val="000000"/>
        </w:rPr>
        <w:t>split</w:t>
      </w:r>
      <w:r w:rsidRPr="008562A6">
        <w:rPr>
          <w:color w:val="000000"/>
        </w:rPr>
        <w:t xml:space="preserve"> line and add the detached colonies from one well to one falcon tube. Do not pipet</w:t>
      </w:r>
      <w:r>
        <w:rPr>
          <w:color w:val="000000"/>
        </w:rPr>
        <w:t>te</w:t>
      </w:r>
      <w:r w:rsidRPr="008562A6">
        <w:rPr>
          <w:color w:val="000000"/>
        </w:rPr>
        <w:t xml:space="preserve"> at this point just wash by inv</w:t>
      </w:r>
      <w:r>
        <w:rPr>
          <w:color w:val="000000"/>
        </w:rPr>
        <w:t>erting falcon tube or tap cells!</w:t>
      </w:r>
    </w:p>
    <w:p w:rsidR="00A335E6" w:rsidRDefault="00A335E6" w:rsidP="00A335E6">
      <w:pPr>
        <w:spacing w:line="360" w:lineRule="auto"/>
        <w:outlineLvl w:val="0"/>
        <w:rPr>
          <w:color w:val="000000"/>
        </w:rPr>
      </w:pPr>
      <w:r w:rsidRPr="008562A6">
        <w:rPr>
          <w:color w:val="000000"/>
        </w:rPr>
        <w:lastRenderedPageBreak/>
        <w:t>6.4.</w:t>
      </w:r>
      <w:r w:rsidRPr="008562A6">
        <w:rPr>
          <w:color w:val="000000"/>
        </w:rPr>
        <w:tab/>
        <w:t xml:space="preserve">Let colonies to sediment and carefully aspirate off media, so </w:t>
      </w:r>
      <w:r>
        <w:rPr>
          <w:color w:val="000000"/>
        </w:rPr>
        <w:t>that the colonies</w:t>
      </w:r>
    </w:p>
    <w:p w:rsidR="00A335E6" w:rsidRPr="008562A6" w:rsidRDefault="00A335E6" w:rsidP="00A335E6">
      <w:pPr>
        <w:spacing w:line="360" w:lineRule="auto"/>
        <w:ind w:left="720"/>
        <w:rPr>
          <w:color w:val="000000"/>
        </w:rPr>
      </w:pPr>
      <w:r>
        <w:rPr>
          <w:color w:val="000000"/>
        </w:rPr>
        <w:t xml:space="preserve">are left </w:t>
      </w:r>
      <w:r w:rsidRPr="008562A6">
        <w:rPr>
          <w:color w:val="000000"/>
        </w:rPr>
        <w:t>at the bottom of the falcon.</w:t>
      </w:r>
    </w:p>
    <w:p w:rsidR="00A335E6" w:rsidRPr="008562A6" w:rsidRDefault="00A335E6" w:rsidP="00A335E6">
      <w:pPr>
        <w:spacing w:line="360" w:lineRule="auto"/>
        <w:outlineLvl w:val="0"/>
        <w:rPr>
          <w:color w:val="000000"/>
        </w:rPr>
      </w:pPr>
      <w:r w:rsidRPr="008562A6">
        <w:rPr>
          <w:color w:val="000000"/>
        </w:rPr>
        <w:t>6.5.</w:t>
      </w:r>
      <w:r w:rsidRPr="008562A6">
        <w:rPr>
          <w:color w:val="000000"/>
        </w:rPr>
        <w:tab/>
        <w:t>Wash one more tim</w:t>
      </w:r>
      <w:r>
        <w:rPr>
          <w:color w:val="000000"/>
        </w:rPr>
        <w:t>e with</w:t>
      </w:r>
      <w:r w:rsidRPr="008562A6">
        <w:rPr>
          <w:color w:val="000000"/>
        </w:rPr>
        <w:t xml:space="preserve"> 7ml DMEM/F12 and allow colonies to sediment.</w:t>
      </w:r>
    </w:p>
    <w:p w:rsidR="00A335E6" w:rsidRDefault="00A335E6" w:rsidP="00A335E6">
      <w:pPr>
        <w:spacing w:line="360" w:lineRule="auto"/>
        <w:outlineLvl w:val="0"/>
        <w:rPr>
          <w:color w:val="000000"/>
        </w:rPr>
      </w:pPr>
      <w:r w:rsidRPr="008562A6">
        <w:rPr>
          <w:color w:val="000000"/>
        </w:rPr>
        <w:t>6.6.</w:t>
      </w:r>
      <w:r w:rsidRPr="008562A6">
        <w:rPr>
          <w:color w:val="000000"/>
        </w:rPr>
        <w:tab/>
        <w:t>While waiting for colonies to sediment, wash feeder plates with 2ml of D-PBS</w:t>
      </w:r>
    </w:p>
    <w:p w:rsidR="00A335E6" w:rsidRPr="008562A6" w:rsidRDefault="00A335E6" w:rsidP="00A335E6">
      <w:pPr>
        <w:spacing w:line="360" w:lineRule="auto"/>
        <w:ind w:left="720"/>
        <w:rPr>
          <w:color w:val="000000"/>
        </w:rPr>
      </w:pPr>
      <w:r>
        <w:rPr>
          <w:color w:val="000000"/>
        </w:rPr>
        <w:t>and add 1ml of KSR media</w:t>
      </w:r>
      <w:r w:rsidRPr="008562A6">
        <w:rPr>
          <w:color w:val="000000"/>
        </w:rPr>
        <w:t xml:space="preserve">, return to the incubator </w:t>
      </w:r>
    </w:p>
    <w:p w:rsidR="00A335E6" w:rsidRDefault="00A335E6" w:rsidP="00A335E6">
      <w:pPr>
        <w:spacing w:line="360" w:lineRule="auto"/>
        <w:outlineLvl w:val="0"/>
        <w:rPr>
          <w:color w:val="000000"/>
        </w:rPr>
      </w:pPr>
      <w:r>
        <w:rPr>
          <w:color w:val="000000"/>
        </w:rPr>
        <w:t>6.7.</w:t>
      </w:r>
      <w:r>
        <w:rPr>
          <w:color w:val="000000"/>
        </w:rPr>
        <w:tab/>
        <w:t>Once</w:t>
      </w:r>
      <w:r w:rsidRPr="008562A6">
        <w:rPr>
          <w:color w:val="000000"/>
        </w:rPr>
        <w:t xml:space="preserve"> colonies </w:t>
      </w:r>
      <w:r>
        <w:rPr>
          <w:color w:val="000000"/>
        </w:rPr>
        <w:t xml:space="preserve">have </w:t>
      </w:r>
      <w:r w:rsidRPr="008562A6">
        <w:rPr>
          <w:color w:val="000000"/>
        </w:rPr>
        <w:t>sedimented at the bottom of the falcon tubes aspirate as</w:t>
      </w:r>
    </w:p>
    <w:p w:rsidR="00A335E6" w:rsidRPr="008562A6" w:rsidRDefault="00A335E6" w:rsidP="00A335E6">
      <w:pPr>
        <w:spacing w:line="360" w:lineRule="auto"/>
        <w:ind w:left="720"/>
        <w:jc w:val="both"/>
        <w:rPr>
          <w:color w:val="000000"/>
        </w:rPr>
      </w:pPr>
      <w:r w:rsidRPr="008562A6">
        <w:rPr>
          <w:color w:val="000000"/>
        </w:rPr>
        <w:t>much media as possible, and a</w:t>
      </w:r>
      <w:r>
        <w:rPr>
          <w:color w:val="000000"/>
        </w:rPr>
        <w:t xml:space="preserve">dd 1ml of KSR media. Triturate </w:t>
      </w:r>
      <w:r w:rsidRPr="008562A6">
        <w:rPr>
          <w:color w:val="000000"/>
        </w:rPr>
        <w:t>colonies to get to medium-small fragments (~50</w:t>
      </w:r>
      <w:r>
        <w:rPr>
          <w:color w:val="000000"/>
        </w:rPr>
        <w:t xml:space="preserve">-200 cells per clump) using 1ml pipette and add 2ml of KSR </w:t>
      </w:r>
      <w:r w:rsidRPr="008562A6">
        <w:rPr>
          <w:color w:val="000000"/>
        </w:rPr>
        <w:t xml:space="preserve">media. </w:t>
      </w:r>
    </w:p>
    <w:p w:rsidR="00A335E6" w:rsidRPr="008562A6" w:rsidRDefault="00A335E6" w:rsidP="00A335E6">
      <w:pPr>
        <w:spacing w:line="360" w:lineRule="auto"/>
        <w:rPr>
          <w:color w:val="000000"/>
        </w:rPr>
      </w:pPr>
      <w:r w:rsidRPr="008562A6">
        <w:rPr>
          <w:b/>
          <w:color w:val="000000"/>
        </w:rPr>
        <w:t>Note:</w:t>
      </w:r>
      <w:r w:rsidRPr="008562A6">
        <w:rPr>
          <w:color w:val="000000"/>
        </w:rPr>
        <w:t xml:space="preserve"> Avoid over-tr</w:t>
      </w:r>
      <w:r>
        <w:rPr>
          <w:color w:val="000000"/>
        </w:rPr>
        <w:t xml:space="preserve">iturating, which may cause </w:t>
      </w:r>
      <w:r w:rsidRPr="008562A6">
        <w:rPr>
          <w:color w:val="000000"/>
        </w:rPr>
        <w:t xml:space="preserve">cell death, especially when colonies are broken down to single cell suspensions. </w:t>
      </w:r>
    </w:p>
    <w:p w:rsidR="00A335E6" w:rsidRDefault="00A335E6" w:rsidP="00A335E6">
      <w:pPr>
        <w:spacing w:line="360" w:lineRule="auto"/>
        <w:outlineLvl w:val="0"/>
        <w:rPr>
          <w:color w:val="000000"/>
        </w:rPr>
      </w:pPr>
      <w:r>
        <w:rPr>
          <w:color w:val="000000"/>
        </w:rPr>
        <w:t>6.8.</w:t>
      </w:r>
      <w:r>
        <w:rPr>
          <w:color w:val="000000"/>
        </w:rPr>
        <w:tab/>
        <w:t>Plate 1ml into one</w:t>
      </w:r>
      <w:r w:rsidRPr="008562A6">
        <w:rPr>
          <w:color w:val="000000"/>
        </w:rPr>
        <w:t xml:space="preserve"> well of a 6 well plate with feeders that was pre-washed</w:t>
      </w:r>
    </w:p>
    <w:p w:rsidR="00A335E6" w:rsidRPr="008562A6" w:rsidRDefault="00A335E6" w:rsidP="00A335E6">
      <w:pPr>
        <w:spacing w:line="360" w:lineRule="auto"/>
        <w:ind w:left="720"/>
        <w:rPr>
          <w:color w:val="000000"/>
        </w:rPr>
      </w:pPr>
      <w:r>
        <w:rPr>
          <w:color w:val="000000"/>
        </w:rPr>
        <w:t xml:space="preserve">with D-PBS and contains 1ml of KSR </w:t>
      </w:r>
      <w:r w:rsidRPr="008562A6">
        <w:rPr>
          <w:color w:val="000000"/>
        </w:rPr>
        <w:t>media</w:t>
      </w:r>
    </w:p>
    <w:p w:rsidR="00A335E6" w:rsidRDefault="00A335E6" w:rsidP="00A335E6">
      <w:pPr>
        <w:spacing w:line="360" w:lineRule="auto"/>
        <w:outlineLvl w:val="0"/>
        <w:rPr>
          <w:color w:val="000000"/>
        </w:rPr>
      </w:pPr>
      <w:r w:rsidRPr="008562A6">
        <w:rPr>
          <w:color w:val="000000"/>
        </w:rPr>
        <w:t>6.9.</w:t>
      </w:r>
      <w:r w:rsidRPr="008562A6">
        <w:rPr>
          <w:color w:val="000000"/>
        </w:rPr>
        <w:tab/>
      </w:r>
      <w:r>
        <w:t>Examine microscopically</w:t>
      </w:r>
      <w:r w:rsidRPr="008562A6">
        <w:rPr>
          <w:color w:val="000000"/>
        </w:rPr>
        <w:t xml:space="preserve"> the size and density of cell clumps seeded in </w:t>
      </w:r>
    </w:p>
    <w:p w:rsidR="00A335E6" w:rsidRDefault="00A335E6" w:rsidP="00A335E6">
      <w:pPr>
        <w:spacing w:line="360" w:lineRule="auto"/>
        <w:ind w:left="720"/>
        <w:jc w:val="both"/>
        <w:rPr>
          <w:color w:val="000000"/>
        </w:rPr>
      </w:pPr>
      <w:r w:rsidRPr="008562A6">
        <w:rPr>
          <w:color w:val="000000"/>
        </w:rPr>
        <w:t>the 6</w:t>
      </w:r>
      <w:r>
        <w:rPr>
          <w:color w:val="000000"/>
        </w:rPr>
        <w:t>-</w:t>
      </w:r>
      <w:r w:rsidRPr="008562A6">
        <w:rPr>
          <w:color w:val="000000"/>
        </w:rPr>
        <w:t>well plate. There should be up to 15 cell clumps per one well of 6</w:t>
      </w:r>
      <w:r>
        <w:rPr>
          <w:color w:val="000000"/>
        </w:rPr>
        <w:t>-</w:t>
      </w:r>
      <w:r w:rsidRPr="008562A6">
        <w:rPr>
          <w:color w:val="000000"/>
        </w:rPr>
        <w:t>well plate</w:t>
      </w:r>
    </w:p>
    <w:p w:rsidR="00A335E6" w:rsidRPr="008562A6" w:rsidRDefault="00A335E6" w:rsidP="00A335E6">
      <w:pPr>
        <w:spacing w:line="360" w:lineRule="auto"/>
        <w:ind w:left="720"/>
        <w:rPr>
          <w:color w:val="000000"/>
        </w:rPr>
      </w:pPr>
    </w:p>
    <w:p w:rsidR="00A335E6" w:rsidRPr="001B6509" w:rsidRDefault="00A335E6" w:rsidP="00A335E6">
      <w:pPr>
        <w:pStyle w:val="Heading2"/>
      </w:pPr>
      <w:r w:rsidRPr="001B6509">
        <w:t>Fig.</w:t>
      </w:r>
      <w:r>
        <w:t>6.</w:t>
      </w:r>
      <w:r w:rsidRPr="001B6509">
        <w:t>1</w:t>
      </w:r>
      <w:r>
        <w:t>. Removal of differentiated colonies using the stereomicroscope. (</w:t>
      </w:r>
      <w:r w:rsidRPr="001B6509">
        <w:t>A</w:t>
      </w:r>
      <w:r>
        <w:t>)</w:t>
      </w:r>
      <w:r w:rsidRPr="001B6509">
        <w:t xml:space="preserve"> hESC co</w:t>
      </w:r>
      <w:r>
        <w:t xml:space="preserve">lonies viewed under a </w:t>
      </w:r>
      <w:r w:rsidRPr="001B6509">
        <w:t xml:space="preserve"> </w:t>
      </w:r>
      <w:r>
        <w:t>stereo-</w:t>
      </w:r>
      <w:r w:rsidRPr="001B6509">
        <w:t xml:space="preserve">microscope. Differentiated </w:t>
      </w:r>
      <w:r>
        <w:t>colony areas appear white (</w:t>
      </w:r>
      <w:r w:rsidRPr="001B6509">
        <w:t>arrow), while undifferentiated colonies are opaque. (B) Differentiated areas are exc</w:t>
      </w:r>
      <w:r>
        <w:t>ised and discarded before bulk passaging. Adapted from online methods.</w:t>
      </w:r>
    </w:p>
    <w:p w:rsidR="00A335E6" w:rsidRDefault="0018018C" w:rsidP="00A335E6">
      <w:pPr>
        <w:pStyle w:val="Heading2"/>
      </w:pPr>
      <w:r>
        <w:rPr>
          <w:noProof/>
          <w:lang w:eastAsia="en-GB"/>
        </w:rPr>
        <w:drawing>
          <wp:anchor distT="0" distB="0" distL="114300" distR="114300" simplePos="0" relativeHeight="251656704" behindDoc="0" locked="0" layoutInCell="1" allowOverlap="1">
            <wp:simplePos x="0" y="0"/>
            <wp:positionH relativeFrom="column">
              <wp:posOffset>685800</wp:posOffset>
            </wp:positionH>
            <wp:positionV relativeFrom="paragraph">
              <wp:posOffset>67310</wp:posOffset>
            </wp:positionV>
            <wp:extent cx="4054475" cy="1281430"/>
            <wp:effectExtent l="0" t="0" r="0" b="0"/>
            <wp:wrapTight wrapText="bothSides">
              <wp:wrapPolygon edited="0">
                <wp:start x="0" y="0"/>
                <wp:lineTo x="0" y="21193"/>
                <wp:lineTo x="21515" y="21193"/>
                <wp:lineTo x="21515"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447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7D4">
        <w:rPr>
          <w:noProof/>
          <w:lang w:eastAsia="en-GB"/>
        </w:rPr>
        <mc:AlternateContent>
          <mc:Choice Requires="wps">
            <w:drawing>
              <wp:anchor distT="0" distB="0" distL="114300" distR="114300" simplePos="0" relativeHeight="251658752" behindDoc="0" locked="0" layoutInCell="1" allowOverlap="1">
                <wp:simplePos x="0" y="0"/>
                <wp:positionH relativeFrom="column">
                  <wp:posOffset>2743200</wp:posOffset>
                </wp:positionH>
                <wp:positionV relativeFrom="paragraph">
                  <wp:posOffset>67310</wp:posOffset>
                </wp:positionV>
                <wp:extent cx="914400" cy="914400"/>
                <wp:effectExtent l="0" t="3810" r="0" b="0"/>
                <wp:wrapTight wrapText="bothSides">
                  <wp:wrapPolygon edited="0">
                    <wp:start x="0" y="0"/>
                    <wp:lineTo x="21600" y="0"/>
                    <wp:lineTo x="21600" y="21600"/>
                    <wp:lineTo x="0" y="2160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5E6" w:rsidRPr="00BE2CDE" w:rsidRDefault="00A335E6" w:rsidP="00A335E6">
                            <w:pPr>
                              <w:rPr>
                                <w:color w:val="FFFFFF"/>
                              </w:rPr>
                            </w:pPr>
                            <w:r>
                              <w:rPr>
                                <w:color w:val="FFFFFF"/>
                              </w:rPr>
                              <w:t>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in;margin-top:5.3pt;width:1in;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" filled="f" stroked="f">
                <v:textbox inset=",7.2pt,,7.2pt">
                  <w:txbxContent>
                    <w:p w:rsidR="00A335E6" w:rsidRPr="00BE2CDE" w:rsidRDefault="00A335E6" w:rsidP="00A335E6">
                      <w:pPr>
                        <w:rPr>
                          <w:color w:val="FFFFFF"/>
                        </w:rPr>
                      </w:pPr>
                      <w:r>
                        <w:rPr>
                          <w:color w:val="FFFFFF"/>
                        </w:rPr>
                        <w:t>B</w:t>
                      </w:r>
                    </w:p>
                  </w:txbxContent>
                </v:textbox>
                <w10:wrap type="tight"/>
              </v:shape>
            </w:pict>
          </mc:Fallback>
        </mc:AlternateContent>
      </w:r>
      <w:r w:rsidRPr="005457D4">
        <w:rPr>
          <w:noProof/>
          <w:lang w:eastAsia="en-GB"/>
        </w:rPr>
        <mc:AlternateContent>
          <mc:Choice Requires="wps">
            <w:drawing>
              <wp:anchor distT="0" distB="0" distL="114300" distR="114300" simplePos="0" relativeHeight="251657728" behindDoc="0" locked="0" layoutInCell="1" allowOverlap="1">
                <wp:simplePos x="0" y="0"/>
                <wp:positionH relativeFrom="column">
                  <wp:posOffset>685800</wp:posOffset>
                </wp:positionH>
                <wp:positionV relativeFrom="paragraph">
                  <wp:posOffset>67310</wp:posOffset>
                </wp:positionV>
                <wp:extent cx="914400" cy="914400"/>
                <wp:effectExtent l="0" t="3810" r="0" b="0"/>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5E6" w:rsidRPr="00BE2CDE" w:rsidRDefault="00A335E6" w:rsidP="00A335E6">
                            <w:pPr>
                              <w:rPr>
                                <w:color w:val="FFFFFF"/>
                              </w:rPr>
                            </w:pPr>
                            <w:r w:rsidRPr="00BE2CDE">
                              <w:rPr>
                                <w:color w:val="FFFFFF"/>
                              </w:rP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4pt;margin-top:5.3pt;width:1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" filled="f" stroked="f">
                <v:textbox inset=",7.2pt,,7.2pt">
                  <w:txbxContent>
                    <w:p w:rsidR="00A335E6" w:rsidRPr="00BE2CDE" w:rsidRDefault="00A335E6" w:rsidP="00A335E6">
                      <w:pPr>
                        <w:rPr>
                          <w:color w:val="FFFFFF"/>
                        </w:rPr>
                      </w:pPr>
                      <w:r w:rsidRPr="00BE2CDE">
                        <w:rPr>
                          <w:color w:val="FFFFFF"/>
                        </w:rPr>
                        <w:t>A</w:t>
                      </w:r>
                    </w:p>
                  </w:txbxContent>
                </v:textbox>
                <w10:wrap type="tight"/>
              </v:shape>
            </w:pict>
          </mc:Fallback>
        </mc:AlternateContent>
      </w:r>
    </w:p>
    <w:p w:rsidR="00A335E6" w:rsidRDefault="00A335E6" w:rsidP="00A335E6"/>
    <w:p w:rsidR="00A335E6" w:rsidRDefault="00A335E6" w:rsidP="00A335E6"/>
    <w:p w:rsidR="00A335E6" w:rsidRDefault="00A335E6" w:rsidP="00A335E6"/>
    <w:p w:rsidR="00A335E6" w:rsidRDefault="00A335E6" w:rsidP="00A335E6"/>
    <w:p w:rsidR="00A335E6" w:rsidRDefault="00A335E6" w:rsidP="00A335E6"/>
    <w:p w:rsidR="00A335E6" w:rsidRDefault="00A335E6" w:rsidP="00A335E6"/>
    <w:p w:rsidR="00A335E6" w:rsidRDefault="00A335E6" w:rsidP="00A335E6">
      <w:pPr>
        <w:spacing w:line="360" w:lineRule="auto"/>
        <w:jc w:val="both"/>
        <w:rPr>
          <w:color w:val="000000"/>
        </w:rPr>
      </w:pPr>
    </w:p>
    <w:p w:rsidR="00A335E6" w:rsidRDefault="00A335E6" w:rsidP="00A335E6">
      <w:pPr>
        <w:spacing w:line="360" w:lineRule="auto"/>
        <w:jc w:val="both"/>
        <w:rPr>
          <w:color w:val="000000"/>
        </w:rPr>
      </w:pPr>
    </w:p>
    <w:p w:rsidR="00A335E6" w:rsidRDefault="00A335E6" w:rsidP="00A335E6">
      <w:pPr>
        <w:spacing w:line="360" w:lineRule="auto"/>
        <w:jc w:val="both"/>
        <w:rPr>
          <w:color w:val="000000"/>
        </w:rPr>
      </w:pPr>
    </w:p>
    <w:p w:rsidR="00A335E6" w:rsidRDefault="00A335E6" w:rsidP="00A335E6">
      <w:pPr>
        <w:spacing w:line="360" w:lineRule="auto"/>
        <w:jc w:val="both"/>
        <w:rPr>
          <w:color w:val="000000"/>
        </w:rPr>
      </w:pPr>
    </w:p>
    <w:p w:rsidR="00A335E6" w:rsidRDefault="00A335E6" w:rsidP="00A335E6">
      <w:pPr>
        <w:spacing w:line="360" w:lineRule="auto"/>
        <w:jc w:val="both"/>
        <w:rPr>
          <w:color w:val="000000"/>
        </w:rPr>
      </w:pPr>
    </w:p>
    <w:p w:rsidR="00A335E6" w:rsidRDefault="00A335E6" w:rsidP="00A335E6">
      <w:pPr>
        <w:spacing w:line="360" w:lineRule="auto"/>
        <w:jc w:val="both"/>
        <w:rPr>
          <w:color w:val="000000"/>
        </w:rPr>
      </w:pPr>
    </w:p>
    <w:p w:rsidR="00A335E6" w:rsidRDefault="00A335E6" w:rsidP="00A335E6">
      <w:pPr>
        <w:outlineLvl w:val="0"/>
        <w:rPr>
          <w:b/>
          <w:color w:val="000000"/>
        </w:rPr>
      </w:pPr>
      <w:r>
        <w:rPr>
          <w:b/>
          <w:color w:val="000000"/>
        </w:rPr>
        <w:t>Required Resources:</w:t>
      </w:r>
    </w:p>
    <w:tbl>
      <w:tblPr>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8294"/>
      </w:tblGrid>
      <w:tr w:rsidR="00A335E6" w:rsidRPr="008562A6">
        <w:tc>
          <w:tcPr>
            <w:tcW w:w="8516" w:type="dxa"/>
          </w:tcPr>
          <w:p w:rsidR="00A335E6" w:rsidRPr="006E0EBA" w:rsidRDefault="00A335E6" w:rsidP="00A335E6">
            <w:pPr>
              <w:rPr>
                <w:b/>
                <w:color w:val="000000"/>
              </w:rPr>
            </w:pPr>
            <w:r w:rsidRPr="006E0EBA">
              <w:rPr>
                <w:b/>
                <w:color w:val="000000"/>
              </w:rPr>
              <w:t>Equipment</w:t>
            </w:r>
          </w:p>
        </w:tc>
      </w:tr>
      <w:tr w:rsidR="00A335E6" w:rsidRPr="008562A6">
        <w:tc>
          <w:tcPr>
            <w:tcW w:w="8516" w:type="dxa"/>
          </w:tcPr>
          <w:p w:rsidR="00A335E6" w:rsidRPr="006E0EBA" w:rsidRDefault="00A335E6" w:rsidP="00A335E6">
            <w:pPr>
              <w:rPr>
                <w:color w:val="000000"/>
              </w:rPr>
            </w:pPr>
            <w:r>
              <w:rPr>
                <w:color w:val="000000"/>
              </w:rPr>
              <w:lastRenderedPageBreak/>
              <w:t>Laminar flow cabinet</w:t>
            </w:r>
          </w:p>
        </w:tc>
      </w:tr>
      <w:tr w:rsidR="00A335E6" w:rsidRPr="008562A6">
        <w:tc>
          <w:tcPr>
            <w:tcW w:w="8516" w:type="dxa"/>
          </w:tcPr>
          <w:p w:rsidR="00A335E6" w:rsidRPr="006E0EBA" w:rsidRDefault="00A335E6" w:rsidP="00A335E6">
            <w:pPr>
              <w:rPr>
                <w:color w:val="000000"/>
              </w:rPr>
            </w:pPr>
            <w:r w:rsidRPr="006E0EBA">
              <w:rPr>
                <w:color w:val="000000"/>
              </w:rPr>
              <w:t>Stereo microscope</w:t>
            </w:r>
          </w:p>
        </w:tc>
      </w:tr>
      <w:tr w:rsidR="00A335E6" w:rsidRPr="008562A6">
        <w:tc>
          <w:tcPr>
            <w:tcW w:w="8516" w:type="dxa"/>
          </w:tcPr>
          <w:p w:rsidR="00A335E6" w:rsidRPr="006E0EBA" w:rsidRDefault="00A335E6" w:rsidP="00A335E6">
            <w:pPr>
              <w:rPr>
                <w:color w:val="000000"/>
              </w:rPr>
            </w:pPr>
            <w:r w:rsidRPr="006E0EBA">
              <w:rPr>
                <w:color w:val="000000"/>
              </w:rPr>
              <w:t xml:space="preserve">Inverted microscope </w:t>
            </w:r>
          </w:p>
        </w:tc>
      </w:tr>
      <w:tr w:rsidR="00A335E6" w:rsidRPr="008562A6">
        <w:tc>
          <w:tcPr>
            <w:tcW w:w="8516" w:type="dxa"/>
          </w:tcPr>
          <w:p w:rsidR="00A335E6" w:rsidRPr="006E0EBA" w:rsidRDefault="00A335E6" w:rsidP="00A335E6">
            <w:pPr>
              <w:rPr>
                <w:b/>
                <w:color w:val="000000"/>
              </w:rPr>
            </w:pPr>
            <w:r w:rsidRPr="006E0EBA">
              <w:rPr>
                <w:b/>
                <w:color w:val="000000"/>
              </w:rPr>
              <w:t>Materials</w:t>
            </w:r>
          </w:p>
        </w:tc>
      </w:tr>
      <w:tr w:rsidR="00A335E6" w:rsidRPr="008562A6">
        <w:tc>
          <w:tcPr>
            <w:tcW w:w="8516" w:type="dxa"/>
          </w:tcPr>
          <w:p w:rsidR="00A335E6" w:rsidRPr="006E0EBA" w:rsidRDefault="00A335E6" w:rsidP="00A335E6">
            <w:pPr>
              <w:rPr>
                <w:color w:val="000000"/>
              </w:rPr>
            </w:pPr>
            <w:r w:rsidRPr="006E0EBA">
              <w:rPr>
                <w:color w:val="000000"/>
              </w:rPr>
              <w:t>6-well feeder plate</w:t>
            </w:r>
          </w:p>
        </w:tc>
      </w:tr>
      <w:tr w:rsidR="00A335E6" w:rsidRPr="008562A6">
        <w:tc>
          <w:tcPr>
            <w:tcW w:w="8516" w:type="dxa"/>
          </w:tcPr>
          <w:p w:rsidR="00A335E6" w:rsidRPr="006E0EBA" w:rsidRDefault="00A335E6" w:rsidP="00A335E6">
            <w:pPr>
              <w:rPr>
                <w:color w:val="000000"/>
              </w:rPr>
            </w:pPr>
            <w:r w:rsidRPr="006E0EBA">
              <w:rPr>
                <w:color w:val="000000"/>
              </w:rPr>
              <w:t>50ml Falcon tubes</w:t>
            </w:r>
          </w:p>
        </w:tc>
      </w:tr>
      <w:tr w:rsidR="00A335E6" w:rsidRPr="008562A6">
        <w:tc>
          <w:tcPr>
            <w:tcW w:w="8516" w:type="dxa"/>
          </w:tcPr>
          <w:p w:rsidR="00A335E6" w:rsidRPr="006E0EBA" w:rsidRDefault="00A335E6" w:rsidP="00A335E6">
            <w:pPr>
              <w:rPr>
                <w:color w:val="000000"/>
              </w:rPr>
            </w:pPr>
            <w:r w:rsidRPr="006E0EBA">
              <w:rPr>
                <w:color w:val="000000"/>
              </w:rPr>
              <w:t xml:space="preserve">15ml Falcon tubes </w:t>
            </w:r>
          </w:p>
        </w:tc>
      </w:tr>
      <w:tr w:rsidR="00A335E6" w:rsidRPr="008562A6">
        <w:tc>
          <w:tcPr>
            <w:tcW w:w="8516" w:type="dxa"/>
          </w:tcPr>
          <w:p w:rsidR="00A335E6" w:rsidRPr="006E0EBA" w:rsidRDefault="00A335E6" w:rsidP="00A335E6">
            <w:pPr>
              <w:rPr>
                <w:b/>
                <w:color w:val="000000"/>
              </w:rPr>
            </w:pPr>
            <w:r w:rsidRPr="006E0EBA">
              <w:rPr>
                <w:b/>
                <w:color w:val="000000"/>
              </w:rPr>
              <w:t>Solutions and Reagents</w:t>
            </w:r>
          </w:p>
        </w:tc>
      </w:tr>
      <w:tr w:rsidR="00A335E6" w:rsidRPr="008562A6">
        <w:tc>
          <w:tcPr>
            <w:tcW w:w="8516" w:type="dxa"/>
          </w:tcPr>
          <w:p w:rsidR="00A335E6" w:rsidRPr="006E0EBA" w:rsidRDefault="00A335E6" w:rsidP="00A335E6">
            <w:pPr>
              <w:rPr>
                <w:color w:val="000000"/>
              </w:rPr>
            </w:pPr>
            <w:r w:rsidRPr="006E0EBA">
              <w:rPr>
                <w:color w:val="000000"/>
              </w:rPr>
              <w:t>DMEM/F12</w:t>
            </w:r>
          </w:p>
        </w:tc>
      </w:tr>
      <w:tr w:rsidR="00A335E6" w:rsidRPr="008562A6">
        <w:tc>
          <w:tcPr>
            <w:tcW w:w="8516" w:type="dxa"/>
          </w:tcPr>
          <w:p w:rsidR="00A335E6" w:rsidRPr="006E0EBA" w:rsidRDefault="00A335E6" w:rsidP="00A335E6">
            <w:pPr>
              <w:rPr>
                <w:color w:val="000000"/>
              </w:rPr>
            </w:pPr>
            <w:r w:rsidRPr="006E0EBA">
              <w:rPr>
                <w:color w:val="000000"/>
              </w:rPr>
              <w:t>KSR media see section Media and Solutions Recipes</w:t>
            </w:r>
          </w:p>
        </w:tc>
      </w:tr>
      <w:tr w:rsidR="00A335E6" w:rsidRPr="008562A6">
        <w:tc>
          <w:tcPr>
            <w:tcW w:w="8516" w:type="dxa"/>
          </w:tcPr>
          <w:p w:rsidR="00A335E6" w:rsidRPr="006E0EBA" w:rsidRDefault="00A335E6" w:rsidP="00A335E6">
            <w:pPr>
              <w:rPr>
                <w:color w:val="000000"/>
              </w:rPr>
            </w:pPr>
            <w:r w:rsidRPr="006E0EBA">
              <w:rPr>
                <w:color w:val="000000"/>
              </w:rPr>
              <w:t>D-PBS (life tech Ref. 14190-094)</w:t>
            </w:r>
          </w:p>
        </w:tc>
      </w:tr>
      <w:tr w:rsidR="00A335E6" w:rsidRPr="008562A6">
        <w:tc>
          <w:tcPr>
            <w:tcW w:w="8516" w:type="dxa"/>
          </w:tcPr>
          <w:p w:rsidR="00A335E6" w:rsidRPr="006E0EBA" w:rsidRDefault="00A335E6" w:rsidP="00A335E6">
            <w:pPr>
              <w:rPr>
                <w:color w:val="000000"/>
              </w:rPr>
            </w:pPr>
            <w:r w:rsidRPr="006E0EBA">
              <w:rPr>
                <w:color w:val="000000"/>
              </w:rPr>
              <w:t>Dispase (Invitrogen Ref.17105-041) - resuspend 0.5g Dispase in 500ml DMEM/F12, mix well store in +4C up to 4 weeks</w:t>
            </w:r>
          </w:p>
        </w:tc>
      </w:tr>
      <w:tr w:rsidR="00A335E6" w:rsidRPr="008562A6">
        <w:tc>
          <w:tcPr>
            <w:tcW w:w="8516" w:type="dxa"/>
          </w:tcPr>
          <w:p w:rsidR="00A335E6" w:rsidRPr="006E0EBA" w:rsidRDefault="00A335E6" w:rsidP="00A335E6">
            <w:pPr>
              <w:rPr>
                <w:color w:val="000000"/>
              </w:rPr>
            </w:pPr>
            <w:r w:rsidRPr="006E0EBA">
              <w:rPr>
                <w:color w:val="000000"/>
              </w:rPr>
              <w:t>Collagenase IV (Invitrogen Ref. 17104-019)</w:t>
            </w:r>
          </w:p>
        </w:tc>
      </w:tr>
    </w:tbl>
    <w:p w:rsidR="00A335E6" w:rsidRPr="000663B6" w:rsidRDefault="00A335E6" w:rsidP="00A335E6">
      <w:pPr>
        <w:spacing w:line="360" w:lineRule="auto"/>
        <w:jc w:val="both"/>
        <w:rPr>
          <w:b/>
        </w:rPr>
      </w:pPr>
    </w:p>
    <w:p w:rsidR="00A335E6" w:rsidRDefault="00A335E6" w:rsidP="00A335E6">
      <w:pPr>
        <w:spacing w:line="360" w:lineRule="auto"/>
        <w:jc w:val="both"/>
        <w:outlineLvl w:val="0"/>
        <w:rPr>
          <w:b/>
          <w:sz w:val="28"/>
          <w:szCs w:val="32"/>
        </w:rPr>
      </w:pPr>
      <w:r w:rsidRPr="004C2D9F">
        <w:rPr>
          <w:b/>
          <w:sz w:val="28"/>
        </w:rPr>
        <w:t xml:space="preserve">7. </w:t>
      </w:r>
      <w:r w:rsidRPr="004C2D9F">
        <w:rPr>
          <w:b/>
          <w:sz w:val="28"/>
          <w:szCs w:val="32"/>
        </w:rPr>
        <w:t>Freezing iPSCs</w:t>
      </w:r>
    </w:p>
    <w:p w:rsidR="00A335E6" w:rsidRDefault="00A335E6" w:rsidP="00A335E6">
      <w:pPr>
        <w:spacing w:line="360" w:lineRule="auto"/>
        <w:jc w:val="both"/>
        <w:rPr>
          <w:b/>
          <w:sz w:val="28"/>
          <w:szCs w:val="32"/>
        </w:rPr>
      </w:pPr>
    </w:p>
    <w:p w:rsidR="00A335E6" w:rsidRDefault="00A335E6" w:rsidP="00A335E6">
      <w:pPr>
        <w:pStyle w:val="Heading2"/>
      </w:pPr>
      <w:r w:rsidRPr="00BA3853">
        <w:t>It is important to store cells for future studies</w:t>
      </w:r>
      <w:r>
        <w:t>, c</w:t>
      </w:r>
      <w:r w:rsidRPr="00BA3853">
        <w:t>ryopreservation</w:t>
      </w:r>
      <w:r>
        <w:t xml:space="preserve"> also</w:t>
      </w:r>
      <w:r w:rsidRPr="00BA3853">
        <w:t xml:space="preserve"> ensures </w:t>
      </w:r>
      <w:r>
        <w:t>the availability of</w:t>
      </w:r>
      <w:r w:rsidRPr="00BA3853">
        <w:t xml:space="preserve"> back-up cells in case of contamination</w:t>
      </w:r>
      <w:r>
        <w:t>,</w:t>
      </w:r>
      <w:r w:rsidRPr="00BA3853">
        <w:t xml:space="preserve"> loss of cell supply</w:t>
      </w:r>
      <w:r>
        <w:t xml:space="preserve"> and for repetition of experiments</w:t>
      </w:r>
      <w:r w:rsidRPr="00BA3853">
        <w:t xml:space="preserve">. It is </w:t>
      </w:r>
      <w:r>
        <w:t xml:space="preserve">optimal </w:t>
      </w:r>
      <w:r w:rsidRPr="00BA3853">
        <w:t xml:space="preserve">to cryopreserve cells when they are </w:t>
      </w:r>
      <w:r>
        <w:t xml:space="preserve">at their maximum growth rate. </w:t>
      </w:r>
      <w:r w:rsidRPr="00BA3853">
        <w:t>It is common practice to create a master bank consisting of 2 to 20 vials of the cell line</w:t>
      </w:r>
      <w:r>
        <w:t xml:space="preserve">. </w:t>
      </w:r>
    </w:p>
    <w:p w:rsidR="00A335E6" w:rsidRDefault="00A335E6" w:rsidP="00A335E6">
      <w:pPr>
        <w:pStyle w:val="Heading2"/>
      </w:pPr>
    </w:p>
    <w:p w:rsidR="00A335E6" w:rsidRDefault="00A335E6" w:rsidP="00A335E6">
      <w:pPr>
        <w:pStyle w:val="Heading2"/>
      </w:pPr>
      <w:r>
        <w:t>It is important to freeze iPSC at different stages of derivation. Derivation is a long process; back-up cells may prove invaluable in the event that cells are lost later in the derivation process. We recommend freezing cells at passage 4 (p4), p6, p9, p12.</w:t>
      </w:r>
    </w:p>
    <w:p w:rsidR="00A335E6" w:rsidRDefault="00A335E6" w:rsidP="00A335E6">
      <w:pPr>
        <w:pStyle w:val="Heading2"/>
      </w:pPr>
    </w:p>
    <w:p w:rsidR="00A335E6" w:rsidRDefault="00A335E6" w:rsidP="00A335E6">
      <w:pPr>
        <w:spacing w:line="360" w:lineRule="auto"/>
        <w:outlineLvl w:val="0"/>
        <w:rPr>
          <w:color w:val="000000"/>
        </w:rPr>
      </w:pPr>
      <w:r w:rsidRPr="001506E0">
        <w:rPr>
          <w:color w:val="000000"/>
        </w:rPr>
        <w:t>7.1.</w:t>
      </w:r>
      <w:r w:rsidRPr="001506E0">
        <w:rPr>
          <w:color w:val="000000"/>
        </w:rPr>
        <w:tab/>
        <w:t>Pa</w:t>
      </w:r>
      <w:r>
        <w:rPr>
          <w:color w:val="000000"/>
        </w:rPr>
        <w:t xml:space="preserve">ssage cells according to section </w:t>
      </w:r>
      <w:r w:rsidRPr="001506E0">
        <w:rPr>
          <w:color w:val="000000"/>
        </w:rPr>
        <w:t>- Passaging iPSCs, however in this case</w:t>
      </w:r>
    </w:p>
    <w:p w:rsidR="00A335E6" w:rsidRDefault="00A335E6" w:rsidP="00A335E6">
      <w:pPr>
        <w:spacing w:line="360" w:lineRule="auto"/>
        <w:ind w:left="720"/>
        <w:rPr>
          <w:color w:val="000000"/>
        </w:rPr>
      </w:pPr>
      <w:r w:rsidRPr="001506E0">
        <w:rPr>
          <w:color w:val="000000"/>
        </w:rPr>
        <w:t xml:space="preserve"> </w:t>
      </w:r>
      <w:r w:rsidRPr="00451965">
        <w:rPr>
          <w:color w:val="000000"/>
        </w:rPr>
        <w:t>triturate the colonies 5-10 times</w:t>
      </w:r>
      <w:r w:rsidRPr="001506E0">
        <w:rPr>
          <w:color w:val="000000"/>
        </w:rPr>
        <w:t xml:space="preserve"> </w:t>
      </w:r>
    </w:p>
    <w:p w:rsidR="00A335E6" w:rsidRPr="001506E0" w:rsidRDefault="00A335E6" w:rsidP="00A335E6">
      <w:pPr>
        <w:spacing w:line="360" w:lineRule="auto"/>
        <w:outlineLvl w:val="0"/>
        <w:rPr>
          <w:color w:val="000000"/>
        </w:rPr>
      </w:pPr>
      <w:r w:rsidRPr="001506E0">
        <w:rPr>
          <w:color w:val="000000"/>
        </w:rPr>
        <w:t>7.2.</w:t>
      </w:r>
      <w:r w:rsidRPr="001506E0">
        <w:rPr>
          <w:color w:val="000000"/>
        </w:rPr>
        <w:tab/>
        <w:t>Prepare freezing media and cryovials</w:t>
      </w:r>
    </w:p>
    <w:p w:rsidR="00A335E6" w:rsidRPr="00451965" w:rsidRDefault="00A335E6" w:rsidP="00A335E6">
      <w:pPr>
        <w:spacing w:line="360" w:lineRule="auto"/>
        <w:ind w:left="720"/>
        <w:outlineLvl w:val="0"/>
        <w:rPr>
          <w:color w:val="000000"/>
        </w:rPr>
      </w:pPr>
      <w:r w:rsidRPr="001506E0">
        <w:rPr>
          <w:color w:val="000000"/>
        </w:rPr>
        <w:t>7.2.1.</w:t>
      </w:r>
      <w:r w:rsidRPr="001506E0">
        <w:rPr>
          <w:color w:val="000000"/>
        </w:rPr>
        <w:tab/>
      </w:r>
      <w:r w:rsidRPr="00451965">
        <w:rPr>
          <w:color w:val="000000"/>
        </w:rPr>
        <w:t>Mix 0.1ml DMSO and 0.9ml KOSR per vial  (multiply by the number</w:t>
      </w:r>
    </w:p>
    <w:p w:rsidR="00A335E6" w:rsidRPr="00451965" w:rsidRDefault="00A335E6" w:rsidP="00A335E6">
      <w:pPr>
        <w:spacing w:line="360" w:lineRule="auto"/>
        <w:ind w:left="1440"/>
        <w:rPr>
          <w:color w:val="000000"/>
        </w:rPr>
      </w:pPr>
      <w:r w:rsidRPr="00451965">
        <w:rPr>
          <w:color w:val="000000"/>
        </w:rPr>
        <w:t>of vials you wish to freeze)</w:t>
      </w:r>
    </w:p>
    <w:p w:rsidR="00A335E6" w:rsidRPr="001506E0" w:rsidRDefault="00A335E6" w:rsidP="00A335E6">
      <w:pPr>
        <w:spacing w:line="360" w:lineRule="auto"/>
        <w:rPr>
          <w:color w:val="000000"/>
        </w:rPr>
      </w:pPr>
      <w:r w:rsidRPr="001506E0">
        <w:rPr>
          <w:b/>
          <w:color w:val="000000"/>
        </w:rPr>
        <w:t>Note:</w:t>
      </w:r>
      <w:r w:rsidRPr="001506E0">
        <w:rPr>
          <w:color w:val="000000"/>
        </w:rPr>
        <w:t xml:space="preserve"> DMSO is</w:t>
      </w:r>
      <w:r>
        <w:rPr>
          <w:color w:val="000000"/>
        </w:rPr>
        <w:t xml:space="preserve"> toxic open only in the laminar flow cabinet</w:t>
      </w:r>
      <w:r w:rsidRPr="001506E0">
        <w:rPr>
          <w:color w:val="000000"/>
        </w:rPr>
        <w:t>! Wear gloves and dispose tubes and tips after all residual DMSO</w:t>
      </w:r>
      <w:r>
        <w:rPr>
          <w:color w:val="000000"/>
        </w:rPr>
        <w:t xml:space="preserve"> has evaporated in the cabinet</w:t>
      </w:r>
      <w:r w:rsidRPr="001506E0">
        <w:rPr>
          <w:color w:val="000000"/>
        </w:rPr>
        <w:t>.</w:t>
      </w:r>
    </w:p>
    <w:p w:rsidR="00A335E6" w:rsidRDefault="00A335E6" w:rsidP="00A335E6">
      <w:pPr>
        <w:spacing w:line="360" w:lineRule="auto"/>
        <w:ind w:left="720"/>
        <w:rPr>
          <w:color w:val="000000"/>
        </w:rPr>
      </w:pPr>
      <w:r w:rsidRPr="001506E0">
        <w:rPr>
          <w:color w:val="000000"/>
        </w:rPr>
        <w:t>7.2.2.</w:t>
      </w:r>
      <w:r w:rsidRPr="001506E0">
        <w:rPr>
          <w:color w:val="000000"/>
        </w:rPr>
        <w:tab/>
        <w:t>Label cryovials with (i) for induced PS</w:t>
      </w:r>
      <w:r>
        <w:rPr>
          <w:color w:val="000000"/>
        </w:rPr>
        <w:t xml:space="preserve"> cell</w:t>
      </w:r>
      <w:r w:rsidRPr="001506E0">
        <w:rPr>
          <w:color w:val="000000"/>
        </w:rPr>
        <w:t>s, name of the cell line from</w:t>
      </w:r>
    </w:p>
    <w:p w:rsidR="00A335E6" w:rsidRPr="001506E0" w:rsidRDefault="00A335E6" w:rsidP="00A335E6">
      <w:pPr>
        <w:spacing w:line="360" w:lineRule="auto"/>
        <w:ind w:left="1440"/>
        <w:rPr>
          <w:color w:val="000000"/>
        </w:rPr>
      </w:pPr>
      <w:r w:rsidRPr="001506E0">
        <w:rPr>
          <w:color w:val="000000"/>
        </w:rPr>
        <w:t xml:space="preserve">which they were derived, passage number, date (dd-mm-yy), derivation </w:t>
      </w:r>
      <w:r>
        <w:rPr>
          <w:color w:val="000000"/>
        </w:rPr>
        <w:t>method (SeV/ Epi/retro-MOI</w:t>
      </w:r>
      <w:r w:rsidRPr="001506E0">
        <w:rPr>
          <w:color w:val="000000"/>
        </w:rPr>
        <w:t>)</w:t>
      </w:r>
    </w:p>
    <w:p w:rsidR="00A335E6" w:rsidRPr="001506E0" w:rsidRDefault="00A335E6" w:rsidP="00A335E6">
      <w:pPr>
        <w:spacing w:line="360" w:lineRule="auto"/>
        <w:ind w:left="720"/>
        <w:outlineLvl w:val="0"/>
        <w:rPr>
          <w:b/>
          <w:color w:val="000000"/>
        </w:rPr>
      </w:pPr>
      <w:r w:rsidRPr="001506E0">
        <w:rPr>
          <w:color w:val="000000"/>
        </w:rPr>
        <w:t xml:space="preserve">For example </w:t>
      </w:r>
      <w:r w:rsidRPr="001506E0">
        <w:rPr>
          <w:b/>
          <w:color w:val="000000"/>
        </w:rPr>
        <w:t>(i) AT54 - p9 -12 04 13 - SeV MOI 3</w:t>
      </w:r>
    </w:p>
    <w:p w:rsidR="00A335E6" w:rsidRDefault="00A335E6" w:rsidP="00A335E6">
      <w:pPr>
        <w:spacing w:line="360" w:lineRule="auto"/>
        <w:outlineLvl w:val="0"/>
        <w:rPr>
          <w:color w:val="000000"/>
        </w:rPr>
      </w:pPr>
      <w:r w:rsidRPr="001506E0">
        <w:rPr>
          <w:color w:val="000000"/>
        </w:rPr>
        <w:lastRenderedPageBreak/>
        <w:t>7.3.</w:t>
      </w:r>
      <w:r w:rsidRPr="001506E0">
        <w:rPr>
          <w:color w:val="000000"/>
        </w:rPr>
        <w:tab/>
        <w:t xml:space="preserve">Aspirate media from iPSCs pellet and carefully add </w:t>
      </w:r>
      <w:r>
        <w:rPr>
          <w:color w:val="000000"/>
        </w:rPr>
        <w:t xml:space="preserve">1ml of freezing media per </w:t>
      </w:r>
    </w:p>
    <w:p w:rsidR="00A335E6" w:rsidRPr="001506E0" w:rsidRDefault="00A335E6" w:rsidP="00A335E6">
      <w:pPr>
        <w:spacing w:line="360" w:lineRule="auto"/>
        <w:ind w:left="720"/>
        <w:rPr>
          <w:color w:val="2F4DA8"/>
          <w:u w:val="single"/>
        </w:rPr>
      </w:pPr>
      <w:r w:rsidRPr="00451965">
        <w:rPr>
          <w:color w:val="000000"/>
        </w:rPr>
        <w:t>vial and mix gently once</w:t>
      </w:r>
    </w:p>
    <w:p w:rsidR="00A335E6" w:rsidRDefault="00A335E6" w:rsidP="00A335E6">
      <w:pPr>
        <w:spacing w:line="360" w:lineRule="auto"/>
        <w:rPr>
          <w:color w:val="000000"/>
        </w:rPr>
      </w:pPr>
      <w:r w:rsidRPr="001506E0">
        <w:rPr>
          <w:b/>
          <w:color w:val="000000"/>
        </w:rPr>
        <w:t>Note:</w:t>
      </w:r>
      <w:r w:rsidRPr="001506E0">
        <w:rPr>
          <w:color w:val="000000"/>
        </w:rPr>
        <w:t xml:space="preserve"> Work as fast as possible – DMSO is toxic for cells and cells should not be in </w:t>
      </w:r>
    </w:p>
    <w:p w:rsidR="00A335E6" w:rsidRPr="001506E0" w:rsidRDefault="00A335E6" w:rsidP="00A335E6">
      <w:pPr>
        <w:spacing w:line="360" w:lineRule="auto"/>
        <w:ind w:left="720"/>
        <w:rPr>
          <w:color w:val="000000"/>
        </w:rPr>
      </w:pPr>
      <w:r w:rsidRPr="001506E0">
        <w:rPr>
          <w:color w:val="000000"/>
        </w:rPr>
        <w:t>contact with freezing medium longer than 3 min before transferring them into -80C</w:t>
      </w:r>
    </w:p>
    <w:p w:rsidR="00A335E6" w:rsidRPr="001506E0" w:rsidRDefault="00A335E6" w:rsidP="00A335E6">
      <w:pPr>
        <w:spacing w:line="360" w:lineRule="auto"/>
        <w:outlineLvl w:val="0"/>
        <w:rPr>
          <w:color w:val="000000"/>
        </w:rPr>
      </w:pPr>
      <w:r w:rsidRPr="001506E0">
        <w:rPr>
          <w:color w:val="000000"/>
        </w:rPr>
        <w:t>7.4.</w:t>
      </w:r>
      <w:r w:rsidRPr="001506E0">
        <w:rPr>
          <w:color w:val="000000"/>
        </w:rPr>
        <w:tab/>
        <w:t>Place the cryovials in the Mr Frosty.</w:t>
      </w:r>
    </w:p>
    <w:p w:rsidR="00A335E6" w:rsidRPr="001506E0" w:rsidRDefault="00A335E6" w:rsidP="00A335E6">
      <w:pPr>
        <w:spacing w:line="360" w:lineRule="auto"/>
        <w:outlineLvl w:val="0"/>
        <w:rPr>
          <w:color w:val="000000"/>
        </w:rPr>
      </w:pPr>
      <w:r w:rsidRPr="001506E0">
        <w:rPr>
          <w:color w:val="000000"/>
        </w:rPr>
        <w:t>7.5.</w:t>
      </w:r>
      <w:r w:rsidRPr="001506E0">
        <w:rPr>
          <w:color w:val="000000"/>
        </w:rPr>
        <w:tab/>
        <w:t>Transfer Mr Frosty to -80</w:t>
      </w:r>
      <w:r>
        <w:rPr>
          <w:color w:val="000000"/>
        </w:rPr>
        <w:t>°</w:t>
      </w:r>
      <w:r w:rsidRPr="001506E0">
        <w:rPr>
          <w:color w:val="000000"/>
        </w:rPr>
        <w:t>C</w:t>
      </w:r>
      <w:r>
        <w:rPr>
          <w:color w:val="000000"/>
        </w:rPr>
        <w:t xml:space="preserve"> freezer and store overnight</w:t>
      </w:r>
    </w:p>
    <w:p w:rsidR="00A335E6" w:rsidRDefault="00A335E6" w:rsidP="00A335E6">
      <w:pPr>
        <w:spacing w:line="360" w:lineRule="auto"/>
        <w:outlineLvl w:val="0"/>
        <w:rPr>
          <w:color w:val="000000"/>
        </w:rPr>
      </w:pPr>
      <w:r>
        <w:rPr>
          <w:color w:val="000000"/>
        </w:rPr>
        <w:t>7.6.</w:t>
      </w:r>
      <w:r>
        <w:rPr>
          <w:color w:val="000000"/>
        </w:rPr>
        <w:tab/>
        <w:t>After 24</w:t>
      </w:r>
      <w:r w:rsidRPr="001506E0">
        <w:rPr>
          <w:color w:val="000000"/>
        </w:rPr>
        <w:t xml:space="preserve"> hrs transfer cryovials into the liquid nitrogen </w:t>
      </w:r>
      <w:r>
        <w:rPr>
          <w:color w:val="000000"/>
        </w:rPr>
        <w:t xml:space="preserve">for long-term storage </w:t>
      </w:r>
    </w:p>
    <w:p w:rsidR="00A335E6" w:rsidRDefault="00A335E6" w:rsidP="00A335E6">
      <w:pPr>
        <w:spacing w:line="360" w:lineRule="auto"/>
        <w:outlineLvl w:val="0"/>
        <w:rPr>
          <w:color w:val="000000"/>
        </w:rPr>
      </w:pPr>
    </w:p>
    <w:p w:rsidR="00A335E6" w:rsidRDefault="00A335E6" w:rsidP="00A335E6">
      <w:pPr>
        <w:outlineLvl w:val="0"/>
        <w:rPr>
          <w:b/>
          <w:color w:val="000000"/>
        </w:rPr>
      </w:pPr>
      <w:r>
        <w:rPr>
          <w:b/>
          <w:color w:val="000000"/>
        </w:rPr>
        <w:t>Required Resources:</w:t>
      </w:r>
    </w:p>
    <w:tbl>
      <w:tblPr>
        <w:tblpPr w:leftFromText="180" w:rightFromText="180" w:vertAnchor="text" w:horzAnchor="page" w:tblpX="1990" w:tblpY="160"/>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8294"/>
      </w:tblGrid>
      <w:tr w:rsidR="00A335E6" w:rsidRPr="001506E0">
        <w:tc>
          <w:tcPr>
            <w:tcW w:w="8516" w:type="dxa"/>
          </w:tcPr>
          <w:p w:rsidR="00A335E6" w:rsidRPr="006E0EBA" w:rsidRDefault="00A335E6" w:rsidP="00A335E6">
            <w:pPr>
              <w:rPr>
                <w:b/>
                <w:color w:val="262626"/>
              </w:rPr>
            </w:pPr>
            <w:r w:rsidRPr="006E0EBA">
              <w:rPr>
                <w:b/>
                <w:color w:val="262626"/>
              </w:rPr>
              <w:t>Equipment</w:t>
            </w:r>
          </w:p>
        </w:tc>
      </w:tr>
      <w:tr w:rsidR="00A335E6" w:rsidRPr="001506E0">
        <w:tc>
          <w:tcPr>
            <w:tcW w:w="8516" w:type="dxa"/>
          </w:tcPr>
          <w:p w:rsidR="00A335E6" w:rsidRPr="006E0EBA" w:rsidRDefault="00A335E6" w:rsidP="00A335E6">
            <w:pPr>
              <w:rPr>
                <w:color w:val="262626"/>
              </w:rPr>
            </w:pPr>
            <w:r>
              <w:rPr>
                <w:color w:val="262626"/>
              </w:rPr>
              <w:t>Laminar flow cabinet</w:t>
            </w:r>
          </w:p>
        </w:tc>
      </w:tr>
      <w:tr w:rsidR="00A335E6" w:rsidRPr="001506E0">
        <w:tc>
          <w:tcPr>
            <w:tcW w:w="8516" w:type="dxa"/>
          </w:tcPr>
          <w:p w:rsidR="00A335E6" w:rsidRPr="006E0EBA" w:rsidRDefault="00A335E6" w:rsidP="00A335E6">
            <w:pPr>
              <w:rPr>
                <w:color w:val="262626"/>
              </w:rPr>
            </w:pPr>
            <w:r w:rsidRPr="006E0EBA">
              <w:rPr>
                <w:color w:val="262626"/>
              </w:rPr>
              <w:t>Inverted microscope</w:t>
            </w:r>
          </w:p>
        </w:tc>
      </w:tr>
      <w:tr w:rsidR="00A335E6" w:rsidRPr="001506E0">
        <w:tc>
          <w:tcPr>
            <w:tcW w:w="8516" w:type="dxa"/>
          </w:tcPr>
          <w:p w:rsidR="00A335E6" w:rsidRPr="006E0EBA" w:rsidRDefault="00A335E6" w:rsidP="00A335E6">
            <w:pPr>
              <w:rPr>
                <w:b/>
                <w:color w:val="000000"/>
              </w:rPr>
            </w:pPr>
            <w:r w:rsidRPr="006E0EBA">
              <w:rPr>
                <w:b/>
                <w:color w:val="000000"/>
              </w:rPr>
              <w:t>Materials</w:t>
            </w:r>
          </w:p>
        </w:tc>
      </w:tr>
      <w:tr w:rsidR="00A335E6" w:rsidRPr="001506E0">
        <w:tc>
          <w:tcPr>
            <w:tcW w:w="8516" w:type="dxa"/>
          </w:tcPr>
          <w:p w:rsidR="00A335E6" w:rsidRPr="006E0EBA" w:rsidRDefault="00A335E6" w:rsidP="00A335E6">
            <w:pPr>
              <w:rPr>
                <w:color w:val="000000"/>
              </w:rPr>
            </w:pPr>
            <w:r w:rsidRPr="006E0EBA">
              <w:rPr>
                <w:color w:val="000000"/>
              </w:rPr>
              <w:t>Mr Frosty (isopropanol-containing freezing container)</w:t>
            </w:r>
          </w:p>
        </w:tc>
      </w:tr>
      <w:tr w:rsidR="00A335E6" w:rsidRPr="001506E0">
        <w:tc>
          <w:tcPr>
            <w:tcW w:w="8516" w:type="dxa"/>
          </w:tcPr>
          <w:p w:rsidR="00A335E6" w:rsidRPr="006E0EBA" w:rsidRDefault="00A335E6" w:rsidP="00A335E6">
            <w:pPr>
              <w:rPr>
                <w:color w:val="000000"/>
              </w:rPr>
            </w:pPr>
            <w:r w:rsidRPr="006E0EBA">
              <w:rPr>
                <w:color w:val="000000"/>
              </w:rPr>
              <w:t>Cryovials</w:t>
            </w:r>
          </w:p>
        </w:tc>
      </w:tr>
      <w:tr w:rsidR="00A335E6" w:rsidRPr="001506E0">
        <w:tc>
          <w:tcPr>
            <w:tcW w:w="8516" w:type="dxa"/>
          </w:tcPr>
          <w:p w:rsidR="00A335E6" w:rsidRPr="006E0EBA" w:rsidRDefault="00A335E6" w:rsidP="00A335E6">
            <w:pPr>
              <w:rPr>
                <w:color w:val="000000"/>
              </w:rPr>
            </w:pPr>
            <w:r w:rsidRPr="006E0EBA">
              <w:rPr>
                <w:color w:val="000000"/>
              </w:rPr>
              <w:t>50ml Falcon tube</w:t>
            </w:r>
          </w:p>
        </w:tc>
      </w:tr>
      <w:tr w:rsidR="00A335E6" w:rsidRPr="001506E0">
        <w:tc>
          <w:tcPr>
            <w:tcW w:w="8516" w:type="dxa"/>
          </w:tcPr>
          <w:p w:rsidR="00A335E6" w:rsidRPr="006E0EBA" w:rsidRDefault="00A335E6" w:rsidP="00A335E6">
            <w:pPr>
              <w:rPr>
                <w:b/>
                <w:color w:val="000000"/>
              </w:rPr>
            </w:pPr>
            <w:r w:rsidRPr="006E0EBA">
              <w:rPr>
                <w:b/>
                <w:color w:val="000000"/>
              </w:rPr>
              <w:t>Solutions and Reagents</w:t>
            </w:r>
          </w:p>
        </w:tc>
      </w:tr>
      <w:tr w:rsidR="00A335E6" w:rsidRPr="001506E0">
        <w:tc>
          <w:tcPr>
            <w:tcW w:w="8516" w:type="dxa"/>
          </w:tcPr>
          <w:p w:rsidR="00A335E6" w:rsidRPr="006E0EBA" w:rsidRDefault="00A335E6" w:rsidP="00A335E6">
            <w:pPr>
              <w:rPr>
                <w:color w:val="000000"/>
              </w:rPr>
            </w:pPr>
            <w:r w:rsidRPr="006E0EBA">
              <w:rPr>
                <w:color w:val="000000"/>
              </w:rPr>
              <w:t>DMSO (Sigma Ref. D-2650)</w:t>
            </w:r>
          </w:p>
        </w:tc>
      </w:tr>
      <w:tr w:rsidR="00A335E6" w:rsidRPr="001506E0">
        <w:tc>
          <w:tcPr>
            <w:tcW w:w="8516" w:type="dxa"/>
          </w:tcPr>
          <w:p w:rsidR="00A335E6" w:rsidRPr="006E0EBA" w:rsidRDefault="00A335E6" w:rsidP="00A335E6">
            <w:pPr>
              <w:rPr>
                <w:color w:val="000000"/>
              </w:rPr>
            </w:pPr>
            <w:r w:rsidRPr="006E0EBA">
              <w:rPr>
                <w:color w:val="000000"/>
              </w:rPr>
              <w:t xml:space="preserve">KOSR (Invitrogen Ref.10828-028) </w:t>
            </w:r>
          </w:p>
        </w:tc>
      </w:tr>
    </w:tbl>
    <w:p w:rsidR="00A335E6" w:rsidRDefault="00A335E6" w:rsidP="00A335E6">
      <w:pPr>
        <w:rPr>
          <w:b/>
          <w:color w:val="000000"/>
        </w:rPr>
      </w:pPr>
    </w:p>
    <w:p w:rsidR="00A335E6" w:rsidRPr="001506E0" w:rsidRDefault="00A335E6" w:rsidP="00A335E6">
      <w:pPr>
        <w:spacing w:line="360" w:lineRule="auto"/>
        <w:rPr>
          <w:color w:val="000000"/>
        </w:rPr>
      </w:pPr>
    </w:p>
    <w:p w:rsidR="00A335E6" w:rsidRPr="003525F9" w:rsidRDefault="00A335E6" w:rsidP="00A335E6">
      <w:pPr>
        <w:spacing w:line="360" w:lineRule="auto"/>
        <w:outlineLvl w:val="0"/>
        <w:rPr>
          <w:b/>
          <w:sz w:val="28"/>
          <w:szCs w:val="32"/>
        </w:rPr>
      </w:pPr>
      <w:r>
        <w:rPr>
          <w:b/>
          <w:sz w:val="28"/>
        </w:rPr>
        <w:t>8</w:t>
      </w:r>
      <w:r w:rsidRPr="004C2D9F">
        <w:rPr>
          <w:b/>
          <w:sz w:val="28"/>
        </w:rPr>
        <w:t xml:space="preserve">. </w:t>
      </w:r>
      <w:r>
        <w:rPr>
          <w:b/>
          <w:sz w:val="28"/>
          <w:szCs w:val="32"/>
        </w:rPr>
        <w:t>Thawing</w:t>
      </w:r>
      <w:r w:rsidRPr="004C2D9F">
        <w:rPr>
          <w:b/>
          <w:sz w:val="28"/>
          <w:szCs w:val="32"/>
        </w:rPr>
        <w:t xml:space="preserve"> iPSCs</w:t>
      </w:r>
    </w:p>
    <w:p w:rsidR="00A335E6" w:rsidRDefault="00A335E6" w:rsidP="00A335E6">
      <w:pPr>
        <w:pStyle w:val="Heading2"/>
      </w:pPr>
      <w:r>
        <w:t>Thawing cryopreserved cells enables re-establishment cells in culture after long-term storage.</w:t>
      </w:r>
    </w:p>
    <w:p w:rsidR="00A335E6" w:rsidRPr="000273D8" w:rsidRDefault="00A335E6" w:rsidP="00A335E6">
      <w:pPr>
        <w:spacing w:line="360" w:lineRule="auto"/>
        <w:outlineLvl w:val="0"/>
        <w:rPr>
          <w:color w:val="000000"/>
        </w:rPr>
      </w:pPr>
      <w:r w:rsidRPr="000273D8">
        <w:rPr>
          <w:color w:val="000000"/>
        </w:rPr>
        <w:t>8.1.</w:t>
      </w:r>
      <w:r w:rsidRPr="000273D8">
        <w:rPr>
          <w:color w:val="000000"/>
        </w:rPr>
        <w:tab/>
        <w:t xml:space="preserve">Set up 2x 15 ml Falcon tubes. </w:t>
      </w:r>
    </w:p>
    <w:p w:rsidR="00A335E6" w:rsidRPr="000273D8" w:rsidRDefault="00A335E6" w:rsidP="00A335E6">
      <w:pPr>
        <w:spacing w:line="360" w:lineRule="auto"/>
        <w:ind w:left="720"/>
        <w:outlineLvl w:val="0"/>
        <w:rPr>
          <w:color w:val="000000"/>
        </w:rPr>
      </w:pPr>
      <w:r>
        <w:rPr>
          <w:color w:val="000000"/>
        </w:rPr>
        <w:t>8.1.1.</w:t>
      </w:r>
      <w:r>
        <w:rPr>
          <w:color w:val="000000"/>
        </w:rPr>
        <w:tab/>
        <w:t>To tube 1 add 1</w:t>
      </w:r>
      <w:r w:rsidRPr="000273D8">
        <w:rPr>
          <w:color w:val="000000"/>
        </w:rPr>
        <w:t>ml of pre-warmed KSR media</w:t>
      </w:r>
    </w:p>
    <w:p w:rsidR="00A335E6" w:rsidRPr="000273D8" w:rsidRDefault="00A335E6" w:rsidP="00A335E6">
      <w:pPr>
        <w:spacing w:line="360" w:lineRule="auto"/>
        <w:ind w:left="720"/>
        <w:rPr>
          <w:color w:val="000000"/>
        </w:rPr>
      </w:pPr>
      <w:r>
        <w:rPr>
          <w:color w:val="000000"/>
        </w:rPr>
        <w:t>8.1.2.</w:t>
      </w:r>
      <w:r>
        <w:rPr>
          <w:color w:val="000000"/>
        </w:rPr>
        <w:tab/>
        <w:t xml:space="preserve">To tube 2 add 9ml of pre-warmed KSR with </w:t>
      </w:r>
      <w:r w:rsidRPr="000273D8">
        <w:rPr>
          <w:color w:val="000000"/>
        </w:rPr>
        <w:t>1</w:t>
      </w:r>
      <w:r>
        <w:rPr>
          <w:color w:val="000000"/>
        </w:rPr>
        <w:t>0</w:t>
      </w:r>
      <w:r w:rsidRPr="000273D8">
        <w:rPr>
          <w:color w:val="000000"/>
        </w:rPr>
        <w:t>μM</w:t>
      </w:r>
      <w:r>
        <w:rPr>
          <w:color w:val="000000"/>
        </w:rPr>
        <w:t xml:space="preserve"> final concentration of</w:t>
      </w:r>
      <w:r w:rsidRPr="000273D8">
        <w:rPr>
          <w:color w:val="000000"/>
        </w:rPr>
        <w:t xml:space="preserve"> Y-27632 </w:t>
      </w:r>
      <w:r>
        <w:rPr>
          <w:color w:val="000000"/>
        </w:rPr>
        <w:t>(ROCK inhibitor)</w:t>
      </w:r>
    </w:p>
    <w:p w:rsidR="00A335E6" w:rsidRDefault="00A335E6" w:rsidP="00A335E6">
      <w:pPr>
        <w:spacing w:line="360" w:lineRule="auto"/>
        <w:outlineLvl w:val="0"/>
        <w:rPr>
          <w:color w:val="000000"/>
        </w:rPr>
      </w:pPr>
      <w:r w:rsidRPr="000273D8">
        <w:rPr>
          <w:color w:val="000000"/>
        </w:rPr>
        <w:t>8.2.</w:t>
      </w:r>
      <w:r w:rsidRPr="000273D8">
        <w:rPr>
          <w:color w:val="000000"/>
        </w:rPr>
        <w:tab/>
        <w:t>Partially thaw the frozen vial of iPS cells at 37ºC in water</w:t>
      </w:r>
      <w:r>
        <w:rPr>
          <w:color w:val="000000"/>
        </w:rPr>
        <w:t>-</w:t>
      </w:r>
      <w:r w:rsidRPr="000273D8">
        <w:rPr>
          <w:color w:val="000000"/>
        </w:rPr>
        <w:t xml:space="preserve">bath until there is a </w:t>
      </w:r>
    </w:p>
    <w:p w:rsidR="00A335E6" w:rsidRPr="000273D8" w:rsidRDefault="00A335E6" w:rsidP="00A335E6">
      <w:pPr>
        <w:spacing w:line="360" w:lineRule="auto"/>
        <w:ind w:left="720"/>
        <w:rPr>
          <w:color w:val="000000"/>
        </w:rPr>
      </w:pPr>
      <w:r w:rsidRPr="000273D8">
        <w:rPr>
          <w:color w:val="000000"/>
        </w:rPr>
        <w:t>small piece of ice remaining. Spray the vi</w:t>
      </w:r>
      <w:r>
        <w:rPr>
          <w:color w:val="000000"/>
        </w:rPr>
        <w:t>al with 70% ethanol</w:t>
      </w:r>
      <w:r w:rsidRPr="000273D8">
        <w:rPr>
          <w:color w:val="000000"/>
        </w:rPr>
        <w:t>.</w:t>
      </w:r>
    </w:p>
    <w:p w:rsidR="00A335E6" w:rsidRDefault="00A335E6" w:rsidP="00A335E6">
      <w:pPr>
        <w:spacing w:line="360" w:lineRule="auto"/>
        <w:outlineLvl w:val="0"/>
        <w:rPr>
          <w:color w:val="000000"/>
        </w:rPr>
      </w:pPr>
      <w:r>
        <w:rPr>
          <w:color w:val="000000"/>
        </w:rPr>
        <w:t>8.3.</w:t>
      </w:r>
      <w:r>
        <w:rPr>
          <w:color w:val="000000"/>
        </w:rPr>
        <w:tab/>
        <w:t>Taking 1</w:t>
      </w:r>
      <w:r w:rsidRPr="000273D8">
        <w:rPr>
          <w:color w:val="000000"/>
        </w:rPr>
        <w:t xml:space="preserve">ml of media at a time from tube 2, slowly add the pre-warmed media </w:t>
      </w:r>
    </w:p>
    <w:p w:rsidR="00A335E6" w:rsidRPr="000273D8" w:rsidRDefault="00A335E6" w:rsidP="00A335E6">
      <w:pPr>
        <w:spacing w:line="360" w:lineRule="auto"/>
        <w:ind w:left="720"/>
        <w:rPr>
          <w:color w:val="000000"/>
        </w:rPr>
      </w:pPr>
      <w:r w:rsidRPr="000273D8">
        <w:rPr>
          <w:color w:val="000000"/>
        </w:rPr>
        <w:t xml:space="preserve">drop-wise to the vial and transfer the liquid content with cells </w:t>
      </w:r>
      <w:r>
        <w:rPr>
          <w:color w:val="000000"/>
        </w:rPr>
        <w:t>into tube 1. Repeat until all 9</w:t>
      </w:r>
      <w:r w:rsidRPr="000273D8">
        <w:rPr>
          <w:color w:val="000000"/>
        </w:rPr>
        <w:t>ml used.</w:t>
      </w:r>
    </w:p>
    <w:p w:rsidR="00A335E6" w:rsidRPr="000273D8" w:rsidRDefault="00A335E6" w:rsidP="00A335E6">
      <w:pPr>
        <w:spacing w:line="360" w:lineRule="auto"/>
        <w:outlineLvl w:val="0"/>
        <w:rPr>
          <w:color w:val="1A1A1A"/>
        </w:rPr>
      </w:pPr>
      <w:r w:rsidRPr="000273D8">
        <w:rPr>
          <w:color w:val="000000"/>
        </w:rPr>
        <w:t>8.4.</w:t>
      </w:r>
      <w:r w:rsidRPr="000273D8">
        <w:rPr>
          <w:color w:val="000000"/>
        </w:rPr>
        <w:tab/>
      </w:r>
      <w:r w:rsidRPr="000273D8">
        <w:rPr>
          <w:color w:val="1A1A1A"/>
        </w:rPr>
        <w:t xml:space="preserve">Spin at </w:t>
      </w:r>
      <w:r>
        <w:rPr>
          <w:color w:val="1A1A1A"/>
        </w:rPr>
        <w:t>200g for 3</w:t>
      </w:r>
      <w:r w:rsidRPr="000273D8">
        <w:rPr>
          <w:color w:val="1A1A1A"/>
        </w:rPr>
        <w:t xml:space="preserve"> min</w:t>
      </w:r>
    </w:p>
    <w:p w:rsidR="00A335E6" w:rsidRDefault="00A335E6" w:rsidP="00A335E6">
      <w:pPr>
        <w:spacing w:line="360" w:lineRule="auto"/>
        <w:outlineLvl w:val="0"/>
        <w:rPr>
          <w:color w:val="1A1A1A"/>
        </w:rPr>
      </w:pPr>
      <w:r w:rsidRPr="000273D8">
        <w:rPr>
          <w:color w:val="000000"/>
        </w:rPr>
        <w:t>8.5.</w:t>
      </w:r>
      <w:r w:rsidRPr="000273D8">
        <w:rPr>
          <w:color w:val="000000"/>
        </w:rPr>
        <w:tab/>
      </w:r>
      <w:r>
        <w:rPr>
          <w:color w:val="1A1A1A"/>
        </w:rPr>
        <w:t>Meanwhile, wash one well of a 6-</w:t>
      </w:r>
      <w:r w:rsidRPr="000273D8">
        <w:rPr>
          <w:color w:val="1A1A1A"/>
        </w:rPr>
        <w:t xml:space="preserve">well </w:t>
      </w:r>
      <w:r>
        <w:rPr>
          <w:color w:val="1A1A1A"/>
        </w:rPr>
        <w:t>feeder plate</w:t>
      </w:r>
      <w:r w:rsidRPr="000273D8">
        <w:rPr>
          <w:color w:val="1A1A1A"/>
        </w:rPr>
        <w:t xml:space="preserve"> with </w:t>
      </w:r>
      <w:r>
        <w:rPr>
          <w:color w:val="1A1A1A"/>
        </w:rPr>
        <w:t>D-</w:t>
      </w:r>
      <w:r w:rsidRPr="000273D8">
        <w:rPr>
          <w:color w:val="1A1A1A"/>
        </w:rPr>
        <w:t>PBS. Add 1ml KSR</w:t>
      </w:r>
    </w:p>
    <w:p w:rsidR="00A335E6" w:rsidRPr="000273D8" w:rsidRDefault="00A335E6" w:rsidP="00A335E6">
      <w:pPr>
        <w:spacing w:line="360" w:lineRule="auto"/>
        <w:ind w:left="720"/>
        <w:rPr>
          <w:color w:val="1A1A1A"/>
        </w:rPr>
      </w:pPr>
      <w:r w:rsidRPr="000273D8">
        <w:rPr>
          <w:color w:val="1A1A1A"/>
        </w:rPr>
        <w:t>media containin</w:t>
      </w:r>
      <w:r>
        <w:rPr>
          <w:color w:val="1A1A1A"/>
        </w:rPr>
        <w:t>g 10</w:t>
      </w:r>
      <w:r w:rsidRPr="000273D8">
        <w:rPr>
          <w:color w:val="1A1A1A"/>
        </w:rPr>
        <w:t>μM ROCK inhibitor.</w:t>
      </w:r>
    </w:p>
    <w:p w:rsidR="00A335E6" w:rsidRDefault="00A335E6" w:rsidP="00A335E6">
      <w:pPr>
        <w:spacing w:line="360" w:lineRule="auto"/>
        <w:outlineLvl w:val="0"/>
        <w:rPr>
          <w:color w:val="1A1A1A"/>
        </w:rPr>
      </w:pPr>
      <w:r w:rsidRPr="000273D8">
        <w:rPr>
          <w:color w:val="000000"/>
        </w:rPr>
        <w:lastRenderedPageBreak/>
        <w:t>8.6.</w:t>
      </w:r>
      <w:r w:rsidRPr="000273D8">
        <w:rPr>
          <w:color w:val="000000"/>
        </w:rPr>
        <w:tab/>
      </w:r>
      <w:r>
        <w:rPr>
          <w:color w:val="1A1A1A"/>
        </w:rPr>
        <w:t xml:space="preserve">Aspirate </w:t>
      </w:r>
      <w:r w:rsidRPr="000273D8">
        <w:rPr>
          <w:color w:val="1A1A1A"/>
        </w:rPr>
        <w:t xml:space="preserve">media from the spun down tube 1, and gently resuspend the pellet </w:t>
      </w:r>
    </w:p>
    <w:p w:rsidR="00A335E6" w:rsidRPr="000273D8" w:rsidRDefault="00A335E6" w:rsidP="00A335E6">
      <w:pPr>
        <w:spacing w:line="360" w:lineRule="auto"/>
        <w:ind w:left="720"/>
        <w:jc w:val="both"/>
        <w:rPr>
          <w:color w:val="1A1A1A"/>
        </w:rPr>
      </w:pPr>
      <w:r>
        <w:rPr>
          <w:color w:val="1A1A1A"/>
        </w:rPr>
        <w:t>with 1ml of KSR media containing 10</w:t>
      </w:r>
      <w:r w:rsidRPr="000273D8">
        <w:rPr>
          <w:color w:val="1A1A1A"/>
        </w:rPr>
        <w:t>μM ROCK inhibitor/</w:t>
      </w:r>
      <w:r w:rsidRPr="000273D8">
        <w:rPr>
          <w:color w:val="000000"/>
        </w:rPr>
        <w:t>Y-27632</w:t>
      </w:r>
      <w:r>
        <w:rPr>
          <w:color w:val="1A1A1A"/>
        </w:rPr>
        <w:t>. T</w:t>
      </w:r>
      <w:r w:rsidRPr="000273D8">
        <w:rPr>
          <w:color w:val="1A1A1A"/>
        </w:rPr>
        <w:t xml:space="preserve">ransfer </w:t>
      </w:r>
      <w:r>
        <w:rPr>
          <w:color w:val="1A1A1A"/>
        </w:rPr>
        <w:t xml:space="preserve">cells </w:t>
      </w:r>
      <w:r w:rsidRPr="000273D8">
        <w:rPr>
          <w:color w:val="1A1A1A"/>
        </w:rPr>
        <w:t xml:space="preserve">to one well of a 6-well </w:t>
      </w:r>
      <w:r>
        <w:rPr>
          <w:color w:val="1A1A1A"/>
        </w:rPr>
        <w:t xml:space="preserve">feeder </w:t>
      </w:r>
      <w:r w:rsidRPr="000273D8">
        <w:rPr>
          <w:color w:val="1A1A1A"/>
        </w:rPr>
        <w:t>plate, return to incubator</w:t>
      </w:r>
    </w:p>
    <w:p w:rsidR="00A335E6" w:rsidRDefault="00A335E6" w:rsidP="00A335E6">
      <w:pPr>
        <w:spacing w:line="360" w:lineRule="auto"/>
        <w:outlineLvl w:val="0"/>
        <w:rPr>
          <w:color w:val="1A1A1A"/>
        </w:rPr>
      </w:pPr>
      <w:r w:rsidRPr="000273D8">
        <w:rPr>
          <w:color w:val="000000"/>
        </w:rPr>
        <w:t>8.7.</w:t>
      </w:r>
      <w:r w:rsidRPr="000273D8">
        <w:rPr>
          <w:color w:val="000000"/>
        </w:rPr>
        <w:tab/>
      </w:r>
      <w:r>
        <w:rPr>
          <w:color w:val="1A1A1A"/>
        </w:rPr>
        <w:t>Change media after 24</w:t>
      </w:r>
      <w:r w:rsidR="00022B02">
        <w:rPr>
          <w:color w:val="1A1A1A"/>
        </w:rPr>
        <w:t>-48</w:t>
      </w:r>
      <w:r>
        <w:rPr>
          <w:color w:val="1A1A1A"/>
        </w:rPr>
        <w:t xml:space="preserve"> hours with fresh KSR media with </w:t>
      </w:r>
      <w:r w:rsidRPr="000273D8">
        <w:rPr>
          <w:color w:val="1A1A1A"/>
        </w:rPr>
        <w:t xml:space="preserve">ROCK </w:t>
      </w:r>
    </w:p>
    <w:p w:rsidR="00A335E6" w:rsidRPr="000273D8" w:rsidRDefault="00A335E6" w:rsidP="00A335E6">
      <w:pPr>
        <w:spacing w:line="360" w:lineRule="auto"/>
        <w:ind w:left="720"/>
        <w:rPr>
          <w:color w:val="1A1A1A"/>
        </w:rPr>
      </w:pPr>
      <w:r w:rsidRPr="000273D8">
        <w:rPr>
          <w:color w:val="1A1A1A"/>
        </w:rPr>
        <w:t>inhibitor</w:t>
      </w:r>
    </w:p>
    <w:p w:rsidR="00A335E6" w:rsidRPr="000273D8" w:rsidRDefault="00A335E6" w:rsidP="00A335E6">
      <w:pPr>
        <w:spacing w:line="360" w:lineRule="auto"/>
        <w:rPr>
          <w:color w:val="1A1A1A"/>
        </w:rPr>
      </w:pPr>
      <w:r w:rsidRPr="000273D8">
        <w:rPr>
          <w:b/>
          <w:color w:val="1A1A1A"/>
        </w:rPr>
        <w:t>Note:</w:t>
      </w:r>
      <w:r w:rsidRPr="000273D8">
        <w:rPr>
          <w:color w:val="1A1A1A"/>
        </w:rPr>
        <w:t xml:space="preserve"> D</w:t>
      </w:r>
      <w:r>
        <w:rPr>
          <w:color w:val="1A1A1A"/>
        </w:rPr>
        <w:t xml:space="preserve">o not add ROCK inhibitor to </w:t>
      </w:r>
      <w:r w:rsidRPr="000273D8">
        <w:rPr>
          <w:color w:val="1A1A1A"/>
        </w:rPr>
        <w:t xml:space="preserve">subsequent feedings. </w:t>
      </w:r>
    </w:p>
    <w:p w:rsidR="00A335E6" w:rsidRDefault="00A335E6" w:rsidP="00A335E6">
      <w:pPr>
        <w:spacing w:line="360" w:lineRule="auto"/>
        <w:outlineLvl w:val="0"/>
        <w:rPr>
          <w:color w:val="1A1A1A"/>
        </w:rPr>
      </w:pPr>
      <w:r w:rsidRPr="000273D8">
        <w:rPr>
          <w:color w:val="000000"/>
        </w:rPr>
        <w:t>8.8.</w:t>
      </w:r>
      <w:r w:rsidRPr="000273D8">
        <w:rPr>
          <w:color w:val="000000"/>
        </w:rPr>
        <w:tab/>
      </w:r>
      <w:r w:rsidRPr="000273D8">
        <w:rPr>
          <w:color w:val="1A1A1A"/>
        </w:rPr>
        <w:t xml:space="preserve">Change media daily. </w:t>
      </w:r>
      <w:r>
        <w:rPr>
          <w:color w:val="1A1A1A"/>
        </w:rPr>
        <w:t>Expect c</w:t>
      </w:r>
      <w:r w:rsidRPr="000273D8">
        <w:rPr>
          <w:color w:val="1A1A1A"/>
        </w:rPr>
        <w:t>olo</w:t>
      </w:r>
      <w:r>
        <w:rPr>
          <w:color w:val="1A1A1A"/>
        </w:rPr>
        <w:t xml:space="preserve">nies to emerge between day 7-15 following </w:t>
      </w:r>
    </w:p>
    <w:p w:rsidR="00A335E6" w:rsidRDefault="00A335E6" w:rsidP="00A335E6">
      <w:pPr>
        <w:spacing w:line="360" w:lineRule="auto"/>
        <w:ind w:left="720"/>
        <w:rPr>
          <w:color w:val="1A1A1A"/>
        </w:rPr>
      </w:pPr>
      <w:r>
        <w:rPr>
          <w:color w:val="1A1A1A"/>
        </w:rPr>
        <w:t>thawing</w:t>
      </w:r>
    </w:p>
    <w:p w:rsidR="00A335E6" w:rsidRPr="000201FF" w:rsidRDefault="00A335E6" w:rsidP="00A335E6">
      <w:pPr>
        <w:spacing w:line="360" w:lineRule="auto"/>
        <w:rPr>
          <w:color w:val="1A1A1A"/>
        </w:rPr>
      </w:pPr>
    </w:p>
    <w:p w:rsidR="00A335E6" w:rsidRDefault="00A335E6" w:rsidP="00A335E6">
      <w:pPr>
        <w:outlineLvl w:val="0"/>
        <w:rPr>
          <w:b/>
          <w:color w:val="000000"/>
        </w:rPr>
      </w:pPr>
      <w:r>
        <w:rPr>
          <w:b/>
          <w:color w:val="000000"/>
        </w:rPr>
        <w:t>Required Resources:</w:t>
      </w:r>
    </w:p>
    <w:tbl>
      <w:tblPr>
        <w:tblpPr w:leftFromText="180" w:rightFromText="180" w:vertAnchor="text" w:horzAnchor="page" w:tblpX="1810" w:tblpY="97"/>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8294"/>
      </w:tblGrid>
      <w:tr w:rsidR="00A335E6" w:rsidRPr="000273D8">
        <w:tc>
          <w:tcPr>
            <w:tcW w:w="8516" w:type="dxa"/>
          </w:tcPr>
          <w:p w:rsidR="00A335E6" w:rsidRPr="006E0EBA" w:rsidRDefault="00A335E6" w:rsidP="00A335E6">
            <w:pPr>
              <w:rPr>
                <w:b/>
                <w:color w:val="000000"/>
              </w:rPr>
            </w:pPr>
            <w:r w:rsidRPr="006E0EBA">
              <w:rPr>
                <w:b/>
                <w:color w:val="000000"/>
              </w:rPr>
              <w:t>Equipment</w:t>
            </w:r>
          </w:p>
        </w:tc>
      </w:tr>
      <w:tr w:rsidR="00A335E6" w:rsidRPr="000273D8">
        <w:tc>
          <w:tcPr>
            <w:tcW w:w="8516" w:type="dxa"/>
          </w:tcPr>
          <w:p w:rsidR="00A335E6" w:rsidRPr="006E0EBA" w:rsidRDefault="00A335E6" w:rsidP="00A335E6">
            <w:pPr>
              <w:rPr>
                <w:color w:val="262626"/>
              </w:rPr>
            </w:pPr>
            <w:r>
              <w:rPr>
                <w:color w:val="262626"/>
              </w:rPr>
              <w:t>Laminar flow cabinet</w:t>
            </w:r>
          </w:p>
        </w:tc>
      </w:tr>
      <w:tr w:rsidR="00A335E6" w:rsidRPr="000273D8">
        <w:tc>
          <w:tcPr>
            <w:tcW w:w="8516" w:type="dxa"/>
          </w:tcPr>
          <w:p w:rsidR="00A335E6" w:rsidRPr="006E0EBA" w:rsidRDefault="00A335E6" w:rsidP="00A335E6">
            <w:pPr>
              <w:rPr>
                <w:color w:val="262626"/>
              </w:rPr>
            </w:pPr>
            <w:r w:rsidRPr="006E0EBA">
              <w:rPr>
                <w:color w:val="262626"/>
              </w:rPr>
              <w:t>Bench-top centrifuge</w:t>
            </w:r>
          </w:p>
        </w:tc>
      </w:tr>
      <w:tr w:rsidR="00A335E6" w:rsidRPr="000273D8">
        <w:tc>
          <w:tcPr>
            <w:tcW w:w="8516" w:type="dxa"/>
          </w:tcPr>
          <w:p w:rsidR="00A335E6" w:rsidRPr="006E0EBA" w:rsidRDefault="00A335E6" w:rsidP="00A335E6">
            <w:pPr>
              <w:rPr>
                <w:color w:val="000000"/>
              </w:rPr>
            </w:pPr>
            <w:r w:rsidRPr="006E0EBA">
              <w:rPr>
                <w:color w:val="000000"/>
              </w:rPr>
              <w:t>Incubator 37</w:t>
            </w:r>
            <w:r>
              <w:rPr>
                <w:color w:val="000000"/>
              </w:rPr>
              <w:t>°</w:t>
            </w:r>
            <w:r w:rsidRPr="006E0EBA">
              <w:rPr>
                <w:color w:val="000000"/>
              </w:rPr>
              <w:t>C, 5% CO</w:t>
            </w:r>
            <w:r w:rsidRPr="005213CC">
              <w:rPr>
                <w:color w:val="000000"/>
                <w:vertAlign w:val="subscript"/>
              </w:rPr>
              <w:t>2</w:t>
            </w:r>
          </w:p>
        </w:tc>
      </w:tr>
      <w:tr w:rsidR="00A335E6" w:rsidRPr="000273D8">
        <w:tc>
          <w:tcPr>
            <w:tcW w:w="8516" w:type="dxa"/>
          </w:tcPr>
          <w:p w:rsidR="00A335E6" w:rsidRPr="006E0EBA" w:rsidRDefault="00A335E6" w:rsidP="00A335E6">
            <w:pPr>
              <w:rPr>
                <w:b/>
                <w:color w:val="000000"/>
              </w:rPr>
            </w:pPr>
            <w:r w:rsidRPr="006E0EBA">
              <w:rPr>
                <w:b/>
                <w:color w:val="000000"/>
              </w:rPr>
              <w:t>Materials</w:t>
            </w:r>
          </w:p>
        </w:tc>
      </w:tr>
      <w:tr w:rsidR="00A335E6" w:rsidRPr="000273D8">
        <w:tc>
          <w:tcPr>
            <w:tcW w:w="8516" w:type="dxa"/>
          </w:tcPr>
          <w:p w:rsidR="00A335E6" w:rsidRPr="006E0EBA" w:rsidRDefault="00A335E6" w:rsidP="00A335E6">
            <w:pPr>
              <w:rPr>
                <w:color w:val="000000"/>
              </w:rPr>
            </w:pPr>
            <w:r w:rsidRPr="006E0EBA">
              <w:rPr>
                <w:color w:val="000000"/>
              </w:rPr>
              <w:t>6-well feeders plate</w:t>
            </w:r>
          </w:p>
        </w:tc>
      </w:tr>
      <w:tr w:rsidR="00A335E6" w:rsidRPr="000273D8">
        <w:tc>
          <w:tcPr>
            <w:tcW w:w="8516" w:type="dxa"/>
          </w:tcPr>
          <w:p w:rsidR="00A335E6" w:rsidRPr="006E0EBA" w:rsidRDefault="00A335E6" w:rsidP="00A335E6">
            <w:pPr>
              <w:rPr>
                <w:color w:val="000000"/>
              </w:rPr>
            </w:pPr>
            <w:r w:rsidRPr="006E0EBA">
              <w:rPr>
                <w:color w:val="000000"/>
              </w:rPr>
              <w:t>15ml Falcon tube</w:t>
            </w:r>
          </w:p>
        </w:tc>
      </w:tr>
      <w:tr w:rsidR="00A335E6" w:rsidRPr="000273D8">
        <w:tc>
          <w:tcPr>
            <w:tcW w:w="8516" w:type="dxa"/>
          </w:tcPr>
          <w:p w:rsidR="00A335E6" w:rsidRPr="006E0EBA" w:rsidRDefault="00A335E6" w:rsidP="00A335E6">
            <w:pPr>
              <w:rPr>
                <w:b/>
                <w:color w:val="000000"/>
              </w:rPr>
            </w:pPr>
            <w:r w:rsidRPr="006E0EBA">
              <w:rPr>
                <w:b/>
                <w:color w:val="000000"/>
              </w:rPr>
              <w:t>Solutions and Reagents</w:t>
            </w:r>
          </w:p>
        </w:tc>
      </w:tr>
      <w:tr w:rsidR="00A335E6" w:rsidRPr="000273D8">
        <w:tc>
          <w:tcPr>
            <w:tcW w:w="8516" w:type="dxa"/>
          </w:tcPr>
          <w:p w:rsidR="00A335E6" w:rsidRPr="006E0EBA" w:rsidRDefault="00A335E6" w:rsidP="00A335E6">
            <w:pPr>
              <w:rPr>
                <w:color w:val="000000"/>
              </w:rPr>
            </w:pPr>
            <w:r w:rsidRPr="006E0EBA">
              <w:rPr>
                <w:color w:val="000000"/>
              </w:rPr>
              <w:t>Y-27632 (Sigma Aldrich Cat # Y0503)</w:t>
            </w:r>
          </w:p>
        </w:tc>
      </w:tr>
      <w:tr w:rsidR="00A335E6" w:rsidRPr="000273D8">
        <w:tc>
          <w:tcPr>
            <w:tcW w:w="8516" w:type="dxa"/>
          </w:tcPr>
          <w:p w:rsidR="00A335E6" w:rsidRPr="006E0EBA" w:rsidRDefault="00A335E6" w:rsidP="00A335E6">
            <w:pPr>
              <w:rPr>
                <w:color w:val="000000"/>
              </w:rPr>
            </w:pPr>
            <w:r w:rsidRPr="006E0EBA">
              <w:rPr>
                <w:color w:val="000000"/>
              </w:rPr>
              <w:t>KOSR Media see Media SOP#</w:t>
            </w:r>
          </w:p>
        </w:tc>
      </w:tr>
    </w:tbl>
    <w:p w:rsidR="00A335E6" w:rsidRDefault="00A335E6" w:rsidP="00A335E6">
      <w:pPr>
        <w:spacing w:line="360" w:lineRule="auto"/>
        <w:rPr>
          <w:color w:val="1A1A1A"/>
        </w:rPr>
      </w:pPr>
    </w:p>
    <w:p w:rsidR="00A335E6" w:rsidRPr="00C404D5" w:rsidRDefault="00A335E6" w:rsidP="00A335E6">
      <w:pPr>
        <w:rPr>
          <w:rFonts w:ascii="Arial" w:hAnsi="Arial"/>
          <w:color w:val="1A1A1A"/>
        </w:rPr>
      </w:pPr>
    </w:p>
    <w:p w:rsidR="00A335E6" w:rsidRDefault="00A335E6" w:rsidP="00A335E6">
      <w:pPr>
        <w:spacing w:line="360" w:lineRule="auto"/>
        <w:outlineLvl w:val="0"/>
        <w:rPr>
          <w:b/>
          <w:sz w:val="28"/>
          <w:szCs w:val="32"/>
        </w:rPr>
      </w:pPr>
      <w:r w:rsidRPr="00A0720C">
        <w:rPr>
          <w:b/>
          <w:sz w:val="28"/>
        </w:rPr>
        <w:t xml:space="preserve">9. </w:t>
      </w:r>
      <w:r>
        <w:rPr>
          <w:b/>
          <w:sz w:val="28"/>
        </w:rPr>
        <w:t xml:space="preserve">Non-integrating method of </w:t>
      </w:r>
      <w:r>
        <w:rPr>
          <w:b/>
          <w:sz w:val="28"/>
          <w:szCs w:val="32"/>
        </w:rPr>
        <w:t>r</w:t>
      </w:r>
      <w:r w:rsidRPr="00A0720C">
        <w:rPr>
          <w:b/>
          <w:sz w:val="28"/>
          <w:szCs w:val="32"/>
        </w:rPr>
        <w:t>eprogramming</w:t>
      </w:r>
      <w:r>
        <w:rPr>
          <w:b/>
          <w:sz w:val="28"/>
          <w:szCs w:val="32"/>
        </w:rPr>
        <w:t xml:space="preserve"> </w:t>
      </w:r>
      <w:r w:rsidRPr="00A0720C">
        <w:rPr>
          <w:b/>
          <w:sz w:val="28"/>
          <w:szCs w:val="32"/>
        </w:rPr>
        <w:t xml:space="preserve">human skin fibroblasts </w:t>
      </w:r>
    </w:p>
    <w:p w:rsidR="00A335E6" w:rsidRDefault="00A335E6" w:rsidP="00A335E6">
      <w:pPr>
        <w:spacing w:line="360" w:lineRule="auto"/>
        <w:rPr>
          <w:b/>
          <w:sz w:val="28"/>
          <w:szCs w:val="32"/>
        </w:rPr>
      </w:pPr>
      <w:r w:rsidRPr="00A0720C">
        <w:rPr>
          <w:b/>
          <w:sz w:val="28"/>
          <w:szCs w:val="32"/>
        </w:rPr>
        <w:t xml:space="preserve">with episomal plasmids </w:t>
      </w:r>
    </w:p>
    <w:p w:rsidR="00A335E6" w:rsidRPr="00D054A8" w:rsidRDefault="00A335E6" w:rsidP="00A335E6">
      <w:pPr>
        <w:rPr>
          <w:rFonts w:ascii="Arial" w:hAnsi="Arial"/>
          <w:b/>
          <w:color w:val="000000"/>
        </w:rPr>
      </w:pPr>
    </w:p>
    <w:p w:rsidR="00A335E6" w:rsidRPr="006211F4" w:rsidRDefault="00A335E6" w:rsidP="00A335E6">
      <w:pPr>
        <w:spacing w:line="360" w:lineRule="auto"/>
        <w:jc w:val="both"/>
      </w:pPr>
      <w:r w:rsidRPr="006211F4">
        <w:t xml:space="preserve">Genomic integration of transgenes increases the risk of tumor formation and mortality in chimeric and progeny mice derived from induced pluripotent stem cells (iPSCs). Therefore, integration-free human iPSCs have been generated using several methods, including adenovirus, Sendai virus, the ‘piggyBac’ system, minicircle vector, episomal vectors, direct protein delivery and synthesized mRNA. </w:t>
      </w:r>
    </w:p>
    <w:p w:rsidR="00A335E6" w:rsidRDefault="00A335E6" w:rsidP="00A335E6">
      <w:pPr>
        <w:pStyle w:val="Heading2"/>
      </w:pPr>
      <w:r w:rsidRPr="006211F4">
        <w:t xml:space="preserve">This </w:t>
      </w:r>
      <w:r>
        <w:t xml:space="preserve">Protocol </w:t>
      </w:r>
      <w:r w:rsidRPr="006211F4">
        <w:t xml:space="preserve">describes integration-free method of reprogramming human skin fibroblasts based on episomal delivery of four Yamanaka reprogramming factors – </w:t>
      </w:r>
      <w:r>
        <w:t>OCT4, SOX2, KLF4 AND l</w:t>
      </w:r>
      <w:r w:rsidRPr="006211F4">
        <w:t>-MYC with addition of Lin28 and sh</w:t>
      </w:r>
      <w:r>
        <w:t>-</w:t>
      </w:r>
      <w:r w:rsidRPr="006211F4">
        <w:t>p53.</w:t>
      </w:r>
    </w:p>
    <w:p w:rsidR="00A335E6" w:rsidRPr="006211F4" w:rsidRDefault="00A335E6" w:rsidP="00A335E6">
      <w:pPr>
        <w:pStyle w:val="Heading2"/>
      </w:pPr>
    </w:p>
    <w:p w:rsidR="00A335E6" w:rsidRDefault="00A335E6" w:rsidP="00A335E6">
      <w:pPr>
        <w:spacing w:line="360" w:lineRule="auto"/>
        <w:jc w:val="both"/>
      </w:pPr>
      <w:r w:rsidRPr="006211F4">
        <w:t xml:space="preserve">In the original report describing episomal plasmid reprogramming, the authors used seven factors, including POU5F1 (also known as OCT3/4), SOX2, KLF4, MYC (also known as c-MYC), NANOG, LIN28A (also known as LIN28) and SV40 large T </w:t>
      </w:r>
      <w:r w:rsidRPr="006211F4">
        <w:lastRenderedPageBreak/>
        <w:t>antigen (SV40LT), in three different vector combinations6 (T1–T3 combinations; Fig. 1a). Subsequently, it has been reported that iPSC generation is markedly enhanced by p53 suppression, and L-Myc is more potent and specific than c-Myc during human iPSC generation.</w:t>
      </w:r>
    </w:p>
    <w:p w:rsidR="00A335E6" w:rsidRPr="006211F4" w:rsidRDefault="00A335E6" w:rsidP="00A335E6">
      <w:pPr>
        <w:spacing w:line="360" w:lineRule="auto"/>
        <w:jc w:val="both"/>
      </w:pPr>
    </w:p>
    <w:p w:rsidR="00A335E6" w:rsidRDefault="00A335E6" w:rsidP="00A335E6">
      <w:pPr>
        <w:pStyle w:val="Heading2"/>
      </w:pPr>
      <w:r>
        <w:t xml:space="preserve">We use three episomal plasmids generated by Yamanaka et al, available from Addgene via following Accession codes: 27076 (pCXLE-hOCT3/4), 27077 (pCXLE-hOCT3/4-shp53-F), 27078 (pCXLE-hSK), 27079 (pCXLE-hMLN), 27080 (pCXLE-hUL), 27081 (pCXLE-Fbx15-cont2) and 27082 (pCXLE-EGFP). (Fig.1). All genes are expressed under CAG promoter, which is not silenced in the context of pluripotency, therefore several passages of cells need to be performed in order to get rid of plasmids.  </w:t>
      </w:r>
    </w:p>
    <w:p w:rsidR="00A335E6" w:rsidRDefault="00A335E6" w:rsidP="00A335E6">
      <w:pPr>
        <w:pStyle w:val="Heading2"/>
      </w:pPr>
    </w:p>
    <w:p w:rsidR="00A335E6" w:rsidRDefault="00A335E6" w:rsidP="00A335E6">
      <w:pPr>
        <w:jc w:val="both"/>
      </w:pPr>
      <w:r w:rsidRPr="000E648E">
        <w:rPr>
          <w:sz w:val="20"/>
        </w:rPr>
        <w:t>Fig.1 Episomal expression vectors</w:t>
      </w:r>
      <w:r>
        <w:rPr>
          <w:sz w:val="20"/>
        </w:rPr>
        <w:t xml:space="preserve">. </w:t>
      </w:r>
      <w:r w:rsidRPr="000E648E">
        <w:rPr>
          <w:i/>
          <w:iCs/>
          <w:sz w:val="20"/>
        </w:rPr>
        <w:t>CAG</w:t>
      </w:r>
      <w:r w:rsidRPr="000E648E">
        <w:rPr>
          <w:sz w:val="20"/>
        </w:rPr>
        <w:t xml:space="preserve">, CAG promoter; </w:t>
      </w:r>
      <w:r w:rsidRPr="000E648E">
        <w:rPr>
          <w:i/>
          <w:iCs/>
          <w:sz w:val="20"/>
        </w:rPr>
        <w:t>WPRE</w:t>
      </w:r>
      <w:r w:rsidRPr="000E648E">
        <w:rPr>
          <w:sz w:val="20"/>
        </w:rPr>
        <w:t xml:space="preserve">, woodchuck hepatitis post-transcriptional regulatory element; and </w:t>
      </w:r>
      <w:r w:rsidRPr="000E648E">
        <w:rPr>
          <w:i/>
          <w:iCs/>
          <w:sz w:val="20"/>
        </w:rPr>
        <w:t>pA</w:t>
      </w:r>
      <w:r w:rsidRPr="000E648E">
        <w:rPr>
          <w:sz w:val="20"/>
        </w:rPr>
        <w:t>, polyadenylation signal.</w:t>
      </w:r>
      <w:r w:rsidRPr="00CC4A10">
        <w:t xml:space="preserve"> </w:t>
      </w:r>
    </w:p>
    <w:p w:rsidR="00A335E6" w:rsidRDefault="00A335E6" w:rsidP="00A335E6">
      <w:pPr>
        <w:jc w:val="both"/>
      </w:pPr>
    </w:p>
    <w:p w:rsidR="00A335E6" w:rsidRDefault="00A335E6" w:rsidP="00A335E6">
      <w:pPr>
        <w:jc w:val="both"/>
      </w:pPr>
    </w:p>
    <w:p w:rsidR="00A335E6" w:rsidRDefault="0018018C" w:rsidP="00A335E6">
      <w:pPr>
        <w:jc w:val="both"/>
      </w:pPr>
      <w:r w:rsidRPr="006E0EBA">
        <w:rPr>
          <w:noProof/>
          <w:lang w:eastAsia="en-GB"/>
        </w:rPr>
        <w:drawing>
          <wp:inline distT="0" distB="0" distL="0" distR="0">
            <wp:extent cx="3943350" cy="10382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2078" t="44664" b="17865"/>
                    <a:stretch>
                      <a:fillRect/>
                    </a:stretch>
                  </pic:blipFill>
                  <pic:spPr bwMode="auto">
                    <a:xfrm>
                      <a:off x="0" y="0"/>
                      <a:ext cx="3943350" cy="1038225"/>
                    </a:xfrm>
                    <a:prstGeom prst="rect">
                      <a:avLst/>
                    </a:prstGeom>
                    <a:noFill/>
                    <a:ln>
                      <a:noFill/>
                    </a:ln>
                  </pic:spPr>
                </pic:pic>
              </a:graphicData>
            </a:graphic>
          </wp:inline>
        </w:drawing>
      </w:r>
    </w:p>
    <w:p w:rsidR="00A335E6" w:rsidRDefault="00A335E6" w:rsidP="00A335E6">
      <w:pPr>
        <w:ind w:left="540"/>
        <w:jc w:val="right"/>
      </w:pPr>
    </w:p>
    <w:p w:rsidR="00A335E6" w:rsidRDefault="00A335E6" w:rsidP="00A335E6">
      <w:pPr>
        <w:ind w:left="540"/>
        <w:jc w:val="right"/>
      </w:pPr>
    </w:p>
    <w:p w:rsidR="00A335E6" w:rsidRPr="00C53097" w:rsidRDefault="00A335E6" w:rsidP="00A335E6">
      <w:pPr>
        <w:ind w:left="540"/>
        <w:jc w:val="right"/>
        <w:outlineLvl w:val="0"/>
        <w:rPr>
          <w:color w:val="000000"/>
          <w:sz w:val="16"/>
        </w:rPr>
      </w:pPr>
      <w:hyperlink r:id="rId19" w:history="1">
        <w:r w:rsidRPr="00C53097">
          <w:rPr>
            <w:rFonts w:eastAsia="Calibri" w:cs="Arial"/>
            <w:i/>
            <w:color w:val="000000"/>
            <w:sz w:val="16"/>
          </w:rPr>
          <w:t>Yamanaka S</w:t>
        </w:r>
      </w:hyperlink>
      <w:r w:rsidRPr="00C53097">
        <w:rPr>
          <w:rFonts w:eastAsia="Calibri" w:cs="Arial"/>
          <w:color w:val="000000"/>
          <w:sz w:val="16"/>
        </w:rPr>
        <w:t xml:space="preserve"> </w:t>
      </w:r>
      <w:r w:rsidRPr="00C53097">
        <w:rPr>
          <w:rFonts w:eastAsia="Calibri" w:cs="Arial"/>
          <w:color w:val="000000"/>
          <w:sz w:val="16"/>
          <w:szCs w:val="22"/>
          <w:u w:color="262626"/>
        </w:rPr>
        <w:t>Nat Methods. 2011 May;8(5):409-12</w:t>
      </w:r>
    </w:p>
    <w:p w:rsidR="00A335E6" w:rsidRPr="00E971C0" w:rsidRDefault="00A335E6" w:rsidP="00A335E6">
      <w:pPr>
        <w:pStyle w:val="Heading2"/>
      </w:pPr>
    </w:p>
    <w:p w:rsidR="00A335E6" w:rsidRDefault="00A335E6" w:rsidP="00A335E6">
      <w:pPr>
        <w:spacing w:line="360" w:lineRule="auto"/>
        <w:rPr>
          <w:color w:val="000000"/>
        </w:rPr>
      </w:pPr>
    </w:p>
    <w:p w:rsidR="00A335E6" w:rsidRDefault="00A335E6" w:rsidP="00A335E6">
      <w:pPr>
        <w:spacing w:line="360" w:lineRule="auto"/>
        <w:rPr>
          <w:color w:val="000000"/>
        </w:rPr>
      </w:pPr>
    </w:p>
    <w:p w:rsidR="00A335E6" w:rsidRDefault="00A335E6" w:rsidP="00A335E6">
      <w:pPr>
        <w:spacing w:line="360" w:lineRule="auto"/>
        <w:rPr>
          <w:color w:val="000000"/>
        </w:rPr>
      </w:pPr>
    </w:p>
    <w:p w:rsidR="00A335E6" w:rsidRDefault="00A335E6" w:rsidP="00A335E6">
      <w:pPr>
        <w:spacing w:line="360" w:lineRule="auto"/>
        <w:rPr>
          <w:color w:val="000000"/>
        </w:rPr>
      </w:pPr>
    </w:p>
    <w:p w:rsidR="00A335E6" w:rsidRPr="00E971C0" w:rsidRDefault="00A335E6" w:rsidP="00A335E6">
      <w:pPr>
        <w:spacing w:line="360" w:lineRule="auto"/>
        <w:outlineLvl w:val="0"/>
        <w:rPr>
          <w:color w:val="000000"/>
        </w:rPr>
      </w:pPr>
      <w:r w:rsidRPr="00E971C0">
        <w:rPr>
          <w:color w:val="000000"/>
        </w:rPr>
        <w:t>9.1.</w:t>
      </w:r>
      <w:r w:rsidRPr="00E971C0">
        <w:rPr>
          <w:color w:val="000000"/>
        </w:rPr>
        <w:tab/>
        <w:t>Culture of c</w:t>
      </w:r>
      <w:r>
        <w:rPr>
          <w:color w:val="000000"/>
        </w:rPr>
        <w:t xml:space="preserve">ells before </w:t>
      </w:r>
      <w:r w:rsidRPr="00E971C0">
        <w:rPr>
          <w:color w:val="000000"/>
        </w:rPr>
        <w:t>Nucleofection</w:t>
      </w:r>
    </w:p>
    <w:p w:rsidR="00A335E6" w:rsidRPr="00E971C0" w:rsidRDefault="00A335E6" w:rsidP="00A335E6">
      <w:pPr>
        <w:spacing w:line="360" w:lineRule="auto"/>
        <w:ind w:left="720"/>
        <w:outlineLvl w:val="0"/>
        <w:rPr>
          <w:color w:val="000000"/>
        </w:rPr>
      </w:pPr>
      <w:r w:rsidRPr="00E971C0">
        <w:rPr>
          <w:color w:val="000000"/>
        </w:rPr>
        <w:t>9.1.1.</w:t>
      </w:r>
      <w:r w:rsidRPr="00E971C0">
        <w:rPr>
          <w:color w:val="000000"/>
        </w:rPr>
        <w:tab/>
        <w:t>Cells should be passage 2 - 4</w:t>
      </w:r>
      <w:r>
        <w:rPr>
          <w:color w:val="000000"/>
        </w:rPr>
        <w:t xml:space="preserve"> days before Nucleofection</w:t>
      </w:r>
    </w:p>
    <w:p w:rsidR="00A335E6" w:rsidRPr="00E971C0" w:rsidRDefault="00A335E6" w:rsidP="00A335E6">
      <w:pPr>
        <w:spacing w:line="360" w:lineRule="auto"/>
        <w:ind w:left="720"/>
        <w:rPr>
          <w:color w:val="000000"/>
        </w:rPr>
      </w:pPr>
      <w:r w:rsidRPr="00E971C0">
        <w:rPr>
          <w:color w:val="000000"/>
        </w:rPr>
        <w:t>9.1.2.</w:t>
      </w:r>
      <w:r w:rsidRPr="00E971C0">
        <w:rPr>
          <w:color w:val="000000"/>
        </w:rPr>
        <w:tab/>
        <w:t>Do not use cells after passage 14 for Nucleofection</w:t>
      </w:r>
    </w:p>
    <w:p w:rsidR="00A335E6" w:rsidRPr="00E971C0" w:rsidRDefault="00A335E6" w:rsidP="00A335E6">
      <w:pPr>
        <w:spacing w:line="360" w:lineRule="auto"/>
        <w:ind w:left="720"/>
        <w:rPr>
          <w:color w:val="000000"/>
        </w:rPr>
      </w:pPr>
      <w:r w:rsidRPr="00E971C0">
        <w:rPr>
          <w:color w:val="000000"/>
        </w:rPr>
        <w:t>9.1.3.</w:t>
      </w:r>
      <w:r w:rsidRPr="00E971C0">
        <w:rPr>
          <w:color w:val="000000"/>
        </w:rPr>
        <w:tab/>
        <w:t>Optimal confluency before Nucleofection: 80 - 90%</w:t>
      </w:r>
    </w:p>
    <w:p w:rsidR="00A335E6" w:rsidRPr="00E971C0" w:rsidRDefault="00A335E6" w:rsidP="00A335E6">
      <w:pPr>
        <w:spacing w:line="360" w:lineRule="auto"/>
        <w:outlineLvl w:val="0"/>
        <w:rPr>
          <w:color w:val="000000"/>
        </w:rPr>
      </w:pPr>
      <w:r w:rsidRPr="00E971C0">
        <w:rPr>
          <w:color w:val="000000"/>
        </w:rPr>
        <w:t>9.2.</w:t>
      </w:r>
      <w:r w:rsidRPr="00E971C0">
        <w:rPr>
          <w:color w:val="000000"/>
        </w:rPr>
        <w:tab/>
        <w:t>Preparation for Nucleofection</w:t>
      </w:r>
    </w:p>
    <w:p w:rsidR="00A335E6" w:rsidRDefault="00A335E6" w:rsidP="00A335E6">
      <w:pPr>
        <w:spacing w:line="360" w:lineRule="auto"/>
        <w:ind w:left="720"/>
        <w:rPr>
          <w:color w:val="000000"/>
        </w:rPr>
      </w:pPr>
      <w:r w:rsidRPr="00E971C0">
        <w:rPr>
          <w:color w:val="000000"/>
        </w:rPr>
        <w:t>9.2.1.</w:t>
      </w:r>
      <w:r w:rsidRPr="00E971C0">
        <w:rPr>
          <w:color w:val="000000"/>
        </w:rPr>
        <w:tab/>
        <w:t xml:space="preserve">Thaw a single vial of each episomal plasmid (see Table.1), measure </w:t>
      </w:r>
    </w:p>
    <w:p w:rsidR="00A335E6" w:rsidRPr="00E971C0" w:rsidRDefault="00A335E6" w:rsidP="00A335E6">
      <w:pPr>
        <w:spacing w:line="360" w:lineRule="auto"/>
        <w:ind w:left="1440"/>
        <w:jc w:val="both"/>
        <w:rPr>
          <w:color w:val="000000"/>
        </w:rPr>
      </w:pPr>
      <w:r w:rsidRPr="00E971C0">
        <w:rPr>
          <w:color w:val="000000"/>
        </w:rPr>
        <w:lastRenderedPageBreak/>
        <w:t>DNA concentration using Nanodrop and adjust concentration of each plasmid to 1μg/1μl with tissue culture water for example water for embryo transfer</w:t>
      </w:r>
    </w:p>
    <w:p w:rsidR="00A335E6" w:rsidRDefault="00A335E6" w:rsidP="00A335E6">
      <w:pPr>
        <w:spacing w:line="360" w:lineRule="auto"/>
        <w:ind w:left="720"/>
        <w:rPr>
          <w:color w:val="000000"/>
        </w:rPr>
      </w:pPr>
      <w:r>
        <w:rPr>
          <w:color w:val="000000"/>
        </w:rPr>
        <w:t>9.2.2.</w:t>
      </w:r>
      <w:r>
        <w:rPr>
          <w:color w:val="000000"/>
        </w:rPr>
        <w:tab/>
        <w:t>Unpack Lonza Nucleofection kit, which i</w:t>
      </w:r>
      <w:r w:rsidRPr="00E971C0">
        <w:rPr>
          <w:color w:val="000000"/>
        </w:rPr>
        <w:t>s stored in the fridge and</w:t>
      </w:r>
    </w:p>
    <w:p w:rsidR="00A335E6" w:rsidRPr="00E971C0" w:rsidRDefault="00A335E6" w:rsidP="00A335E6">
      <w:pPr>
        <w:spacing w:line="360" w:lineRule="auto"/>
        <w:ind w:left="1440"/>
        <w:jc w:val="both"/>
        <w:rPr>
          <w:color w:val="000000"/>
        </w:rPr>
      </w:pPr>
      <w:r>
        <w:rPr>
          <w:color w:val="000000"/>
        </w:rPr>
        <w:t>add supplement to</w:t>
      </w:r>
      <w:r w:rsidRPr="00E971C0">
        <w:rPr>
          <w:color w:val="000000"/>
        </w:rPr>
        <w:t xml:space="preserve"> P2 solution (once the supplement is added to the solution, i</w:t>
      </w:r>
      <w:r>
        <w:rPr>
          <w:color w:val="000000"/>
        </w:rPr>
        <w:t xml:space="preserve">t is stable up to 3 months at </w:t>
      </w:r>
      <w:r w:rsidRPr="00E971C0">
        <w:rPr>
          <w:color w:val="000000"/>
        </w:rPr>
        <w:t>4</w:t>
      </w:r>
      <w:r>
        <w:rPr>
          <w:color w:val="000000"/>
        </w:rPr>
        <w:t>º</w:t>
      </w:r>
      <w:r w:rsidRPr="00E971C0">
        <w:rPr>
          <w:color w:val="000000"/>
        </w:rPr>
        <w:t>C)</w:t>
      </w:r>
    </w:p>
    <w:p w:rsidR="00A335E6" w:rsidRPr="00E971C0" w:rsidRDefault="00A335E6" w:rsidP="00A335E6">
      <w:pPr>
        <w:spacing w:line="360" w:lineRule="auto"/>
        <w:ind w:left="720"/>
        <w:rPr>
          <w:color w:val="000000"/>
        </w:rPr>
      </w:pPr>
      <w:r w:rsidRPr="00E971C0">
        <w:rPr>
          <w:color w:val="000000"/>
        </w:rPr>
        <w:t>9.2.3.</w:t>
      </w:r>
      <w:r w:rsidRPr="00E971C0">
        <w:rPr>
          <w:color w:val="000000"/>
        </w:rPr>
        <w:tab/>
        <w:t>Pre-warm RPMI to 37</w:t>
      </w:r>
      <w:r>
        <w:rPr>
          <w:color w:val="000000"/>
        </w:rPr>
        <w:t>º</w:t>
      </w:r>
      <w:r w:rsidRPr="00E971C0">
        <w:rPr>
          <w:color w:val="000000"/>
        </w:rPr>
        <w:t>C in water</w:t>
      </w:r>
      <w:r>
        <w:rPr>
          <w:color w:val="000000"/>
        </w:rPr>
        <w:t>-</w:t>
      </w:r>
      <w:r w:rsidRPr="00E971C0">
        <w:rPr>
          <w:color w:val="000000"/>
        </w:rPr>
        <w:t>bath</w:t>
      </w:r>
    </w:p>
    <w:p w:rsidR="00A335E6" w:rsidRPr="00E971C0" w:rsidRDefault="00A335E6" w:rsidP="00A335E6">
      <w:pPr>
        <w:spacing w:line="360" w:lineRule="auto"/>
        <w:ind w:left="720"/>
        <w:outlineLvl w:val="0"/>
        <w:rPr>
          <w:color w:val="000000"/>
        </w:rPr>
      </w:pPr>
      <w:r>
        <w:rPr>
          <w:color w:val="000000"/>
        </w:rPr>
        <w:t>9.2.4.</w:t>
      </w:r>
      <w:r>
        <w:rPr>
          <w:color w:val="000000"/>
        </w:rPr>
        <w:tab/>
        <w:t>Prepare 12-</w:t>
      </w:r>
      <w:r w:rsidRPr="00E971C0">
        <w:rPr>
          <w:color w:val="000000"/>
        </w:rPr>
        <w:t>well plate with 1ml of MEF media without (P/S) per well</w:t>
      </w:r>
    </w:p>
    <w:p w:rsidR="00A335E6" w:rsidRDefault="00A335E6" w:rsidP="00A335E6">
      <w:pPr>
        <w:spacing w:line="360" w:lineRule="auto"/>
        <w:ind w:left="720"/>
        <w:rPr>
          <w:color w:val="000000"/>
        </w:rPr>
      </w:pPr>
      <w:r w:rsidRPr="00E971C0">
        <w:rPr>
          <w:color w:val="000000"/>
        </w:rPr>
        <w:t>9.2.5.</w:t>
      </w:r>
      <w:r w:rsidRPr="00E971C0">
        <w:rPr>
          <w:color w:val="000000"/>
        </w:rPr>
        <w:tab/>
        <w:t>Make sure that there is a proper setting for the plate map on the Amaxa</w:t>
      </w:r>
    </w:p>
    <w:p w:rsidR="00A335E6" w:rsidRPr="00E971C0" w:rsidRDefault="00A335E6" w:rsidP="00A335E6">
      <w:pPr>
        <w:spacing w:line="360" w:lineRule="auto"/>
        <w:ind w:left="1440"/>
        <w:rPr>
          <w:color w:val="000000"/>
        </w:rPr>
      </w:pPr>
      <w:r w:rsidRPr="00E971C0">
        <w:rPr>
          <w:color w:val="000000"/>
        </w:rPr>
        <w:t>machine – for the somatic human fibroblasts use program EO 114, so</w:t>
      </w:r>
      <w:r>
        <w:rPr>
          <w:color w:val="000000"/>
        </w:rPr>
        <w:t>lution P2, include on your map -no program control (NPC) - T</w:t>
      </w:r>
      <w:r w:rsidRPr="00E971C0">
        <w:rPr>
          <w:color w:val="000000"/>
        </w:rPr>
        <w:t>able</w:t>
      </w:r>
      <w:r>
        <w:rPr>
          <w:color w:val="000000"/>
        </w:rPr>
        <w:t xml:space="preserve">.2. </w:t>
      </w:r>
    </w:p>
    <w:p w:rsidR="00A335E6" w:rsidRPr="00936242" w:rsidRDefault="00A335E6" w:rsidP="00A335E6">
      <w:pPr>
        <w:spacing w:line="360" w:lineRule="auto"/>
        <w:outlineLvl w:val="0"/>
        <w:rPr>
          <w:color w:val="000000"/>
        </w:rPr>
      </w:pPr>
      <w:r>
        <w:rPr>
          <w:color w:val="000000"/>
        </w:rPr>
        <w:t>Table.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376"/>
        <w:gridCol w:w="2129"/>
        <w:gridCol w:w="2129"/>
      </w:tblGrid>
      <w:tr w:rsidR="00A335E6" w:rsidRPr="00E971C0">
        <w:tc>
          <w:tcPr>
            <w:tcW w:w="2376" w:type="dxa"/>
          </w:tcPr>
          <w:p w:rsidR="00A335E6" w:rsidRPr="006E0EBA" w:rsidRDefault="00A335E6" w:rsidP="00A335E6">
            <w:pPr>
              <w:rPr>
                <w:color w:val="000000"/>
                <w:sz w:val="20"/>
              </w:rPr>
            </w:pPr>
            <w:r w:rsidRPr="006E0EBA">
              <w:rPr>
                <w:b/>
                <w:color w:val="000000"/>
                <w:sz w:val="20"/>
              </w:rPr>
              <w:t>Episomal plasmid</w:t>
            </w:r>
          </w:p>
        </w:tc>
        <w:tc>
          <w:tcPr>
            <w:tcW w:w="2129" w:type="dxa"/>
          </w:tcPr>
          <w:p w:rsidR="00A335E6" w:rsidRPr="006E0EBA" w:rsidRDefault="00A335E6" w:rsidP="00A335E6">
            <w:pPr>
              <w:rPr>
                <w:b/>
                <w:color w:val="000000"/>
                <w:sz w:val="20"/>
              </w:rPr>
            </w:pPr>
            <w:r w:rsidRPr="006E0EBA">
              <w:rPr>
                <w:b/>
                <w:color w:val="000000"/>
                <w:sz w:val="20"/>
              </w:rPr>
              <w:t xml:space="preserve">Total amount of plasmid per </w:t>
            </w:r>
          </w:p>
          <w:p w:rsidR="00A335E6" w:rsidRPr="006E0EBA" w:rsidRDefault="00A335E6" w:rsidP="00A335E6">
            <w:pPr>
              <w:rPr>
                <w:b/>
                <w:color w:val="000000"/>
                <w:sz w:val="20"/>
              </w:rPr>
            </w:pPr>
            <w:r w:rsidRPr="006E0EBA">
              <w:rPr>
                <w:b/>
                <w:color w:val="000000"/>
                <w:sz w:val="20"/>
              </w:rPr>
              <w:t>100 000 cell</w:t>
            </w:r>
          </w:p>
        </w:tc>
        <w:tc>
          <w:tcPr>
            <w:tcW w:w="2129" w:type="dxa"/>
          </w:tcPr>
          <w:p w:rsidR="00A335E6" w:rsidRPr="006E0EBA" w:rsidRDefault="00A335E6" w:rsidP="00A335E6">
            <w:pPr>
              <w:spacing w:after="200"/>
              <w:rPr>
                <w:color w:val="000000"/>
                <w:sz w:val="20"/>
              </w:rPr>
            </w:pPr>
            <w:r>
              <w:rPr>
                <w:b/>
                <w:color w:val="000000"/>
                <w:sz w:val="20"/>
              </w:rPr>
              <w:t xml:space="preserve">Number of cells </w:t>
            </w:r>
          </w:p>
        </w:tc>
      </w:tr>
      <w:tr w:rsidR="00A335E6" w:rsidRPr="00E971C0">
        <w:tc>
          <w:tcPr>
            <w:tcW w:w="2376" w:type="dxa"/>
          </w:tcPr>
          <w:p w:rsidR="00A335E6" w:rsidRPr="006E0EBA" w:rsidRDefault="00A335E6" w:rsidP="00A335E6">
            <w:pPr>
              <w:rPr>
                <w:color w:val="000000"/>
                <w:sz w:val="20"/>
              </w:rPr>
            </w:pPr>
            <w:r w:rsidRPr="006E0EBA">
              <w:rPr>
                <w:color w:val="000000"/>
                <w:sz w:val="20"/>
              </w:rPr>
              <w:t>(3) L-Myc, Lin28</w:t>
            </w:r>
          </w:p>
        </w:tc>
        <w:tc>
          <w:tcPr>
            <w:tcW w:w="2129" w:type="dxa"/>
          </w:tcPr>
          <w:p w:rsidR="00A335E6" w:rsidRPr="006E0EBA" w:rsidRDefault="00A335E6" w:rsidP="00A335E6">
            <w:pPr>
              <w:rPr>
                <w:color w:val="000000"/>
                <w:sz w:val="20"/>
              </w:rPr>
            </w:pPr>
            <w:r w:rsidRPr="006E0EBA">
              <w:rPr>
                <w:color w:val="000000"/>
                <w:sz w:val="20"/>
              </w:rPr>
              <w:t>1μg</w:t>
            </w:r>
          </w:p>
        </w:tc>
        <w:tc>
          <w:tcPr>
            <w:tcW w:w="2129" w:type="dxa"/>
          </w:tcPr>
          <w:p w:rsidR="00A335E6" w:rsidRPr="006E0EBA" w:rsidRDefault="00A335E6" w:rsidP="00A335E6">
            <w:pPr>
              <w:rPr>
                <w:color w:val="000000"/>
                <w:sz w:val="20"/>
              </w:rPr>
            </w:pPr>
            <w:r w:rsidRPr="006E0EBA">
              <w:rPr>
                <w:color w:val="000000"/>
                <w:sz w:val="20"/>
              </w:rPr>
              <w:t>100 000</w:t>
            </w:r>
          </w:p>
        </w:tc>
      </w:tr>
      <w:tr w:rsidR="00A335E6" w:rsidRPr="00E971C0">
        <w:trPr>
          <w:trHeight w:val="74"/>
        </w:trPr>
        <w:tc>
          <w:tcPr>
            <w:tcW w:w="2376" w:type="dxa"/>
          </w:tcPr>
          <w:p w:rsidR="00A335E6" w:rsidRPr="006E0EBA" w:rsidRDefault="00A335E6" w:rsidP="00A335E6">
            <w:pPr>
              <w:rPr>
                <w:color w:val="000000"/>
                <w:sz w:val="20"/>
              </w:rPr>
            </w:pPr>
            <w:r w:rsidRPr="006E0EBA">
              <w:rPr>
                <w:color w:val="000000"/>
                <w:sz w:val="20"/>
              </w:rPr>
              <w:t>(4) Sox2, Klf4</w:t>
            </w:r>
          </w:p>
        </w:tc>
        <w:tc>
          <w:tcPr>
            <w:tcW w:w="2129" w:type="dxa"/>
          </w:tcPr>
          <w:p w:rsidR="00A335E6" w:rsidRPr="006E0EBA" w:rsidRDefault="00A335E6" w:rsidP="00A335E6">
            <w:pPr>
              <w:rPr>
                <w:color w:val="000000"/>
                <w:sz w:val="20"/>
              </w:rPr>
            </w:pPr>
            <w:r w:rsidRPr="006E0EBA">
              <w:rPr>
                <w:color w:val="000000"/>
                <w:sz w:val="20"/>
              </w:rPr>
              <w:t>1μg</w:t>
            </w:r>
          </w:p>
        </w:tc>
        <w:tc>
          <w:tcPr>
            <w:tcW w:w="2129" w:type="dxa"/>
          </w:tcPr>
          <w:p w:rsidR="00A335E6" w:rsidRPr="006E0EBA" w:rsidRDefault="00A335E6" w:rsidP="00A335E6">
            <w:pPr>
              <w:rPr>
                <w:color w:val="000000"/>
                <w:sz w:val="20"/>
              </w:rPr>
            </w:pPr>
            <w:r w:rsidRPr="006E0EBA">
              <w:rPr>
                <w:color w:val="000000"/>
                <w:sz w:val="20"/>
              </w:rPr>
              <w:t>100 000</w:t>
            </w:r>
          </w:p>
        </w:tc>
      </w:tr>
      <w:tr w:rsidR="00A335E6" w:rsidRPr="00E971C0">
        <w:tc>
          <w:tcPr>
            <w:tcW w:w="2376" w:type="dxa"/>
          </w:tcPr>
          <w:p w:rsidR="00A335E6" w:rsidRPr="006E0EBA" w:rsidRDefault="00A335E6" w:rsidP="00A335E6">
            <w:pPr>
              <w:rPr>
                <w:color w:val="000000"/>
                <w:sz w:val="20"/>
              </w:rPr>
            </w:pPr>
            <w:r>
              <w:rPr>
                <w:color w:val="000000"/>
                <w:sz w:val="20"/>
              </w:rPr>
              <w:t>(6) Oct4, sh against</w:t>
            </w:r>
            <w:r w:rsidRPr="006E0EBA">
              <w:rPr>
                <w:color w:val="000000"/>
                <w:sz w:val="20"/>
              </w:rPr>
              <w:t xml:space="preserve"> p53</w:t>
            </w:r>
          </w:p>
        </w:tc>
        <w:tc>
          <w:tcPr>
            <w:tcW w:w="2129" w:type="dxa"/>
          </w:tcPr>
          <w:p w:rsidR="00A335E6" w:rsidRPr="006E0EBA" w:rsidRDefault="00A335E6" w:rsidP="00A335E6">
            <w:pPr>
              <w:rPr>
                <w:color w:val="000000"/>
                <w:sz w:val="20"/>
              </w:rPr>
            </w:pPr>
            <w:r w:rsidRPr="006E0EBA">
              <w:rPr>
                <w:color w:val="000000"/>
                <w:sz w:val="20"/>
              </w:rPr>
              <w:t>1μg</w:t>
            </w:r>
          </w:p>
        </w:tc>
        <w:tc>
          <w:tcPr>
            <w:tcW w:w="2129" w:type="dxa"/>
          </w:tcPr>
          <w:p w:rsidR="00A335E6" w:rsidRPr="006E0EBA" w:rsidRDefault="00A335E6" w:rsidP="00A335E6">
            <w:pPr>
              <w:rPr>
                <w:color w:val="000000"/>
                <w:sz w:val="20"/>
              </w:rPr>
            </w:pPr>
            <w:r w:rsidRPr="006E0EBA">
              <w:rPr>
                <w:color w:val="000000"/>
                <w:sz w:val="20"/>
              </w:rPr>
              <w:t>100 000</w:t>
            </w:r>
          </w:p>
        </w:tc>
      </w:tr>
    </w:tbl>
    <w:p w:rsidR="00A335E6" w:rsidRDefault="00A335E6" w:rsidP="00A335E6">
      <w:pPr>
        <w:spacing w:line="360" w:lineRule="auto"/>
        <w:rPr>
          <w:color w:val="000000"/>
        </w:rPr>
      </w:pPr>
    </w:p>
    <w:p w:rsidR="00A335E6" w:rsidRDefault="00A335E6" w:rsidP="00A335E6">
      <w:pPr>
        <w:spacing w:line="360" w:lineRule="auto"/>
        <w:outlineLvl w:val="0"/>
        <w:rPr>
          <w:color w:val="000000"/>
        </w:rPr>
      </w:pPr>
      <w:r w:rsidRPr="00E971C0">
        <w:rPr>
          <w:color w:val="000000"/>
        </w:rPr>
        <w:t>Table. 2</w:t>
      </w:r>
      <w:r>
        <w:rPr>
          <w:color w:val="000000"/>
        </w:rPr>
        <w:t xml:space="preserve">. Plate Map  - </w:t>
      </w:r>
      <w:r w:rsidRPr="00E971C0">
        <w:rPr>
          <w:color w:val="000000"/>
        </w:rPr>
        <w:t>1 x 16</w:t>
      </w:r>
      <w:r>
        <w:rPr>
          <w:color w:val="000000"/>
        </w:rPr>
        <w:t>-</w:t>
      </w:r>
      <w:r w:rsidRPr="00E971C0">
        <w:rPr>
          <w:color w:val="000000"/>
        </w:rPr>
        <w:t>we</w:t>
      </w:r>
      <w:r>
        <w:rPr>
          <w:color w:val="000000"/>
        </w:rPr>
        <w:t>ll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446"/>
        <w:gridCol w:w="1447"/>
        <w:gridCol w:w="1447"/>
      </w:tblGrid>
      <w:tr w:rsidR="00A335E6" w:rsidRPr="007E1A6F">
        <w:trPr>
          <w:trHeight w:val="137"/>
        </w:trPr>
        <w:tc>
          <w:tcPr>
            <w:tcW w:w="1446" w:type="dxa"/>
          </w:tcPr>
          <w:p w:rsidR="00A335E6" w:rsidRPr="006E0EBA" w:rsidRDefault="00A335E6" w:rsidP="00A335E6">
            <w:pPr>
              <w:rPr>
                <w:color w:val="000000"/>
                <w:sz w:val="20"/>
              </w:rPr>
            </w:pPr>
          </w:p>
        </w:tc>
        <w:tc>
          <w:tcPr>
            <w:tcW w:w="1447" w:type="dxa"/>
          </w:tcPr>
          <w:p w:rsidR="00A335E6" w:rsidRPr="006E0EBA" w:rsidRDefault="00A335E6" w:rsidP="00A335E6">
            <w:pPr>
              <w:rPr>
                <w:color w:val="000000"/>
                <w:sz w:val="20"/>
              </w:rPr>
            </w:pPr>
            <w:r w:rsidRPr="006E0EBA">
              <w:rPr>
                <w:color w:val="000000"/>
                <w:sz w:val="20"/>
              </w:rPr>
              <w:t>P2 solution</w:t>
            </w:r>
          </w:p>
        </w:tc>
        <w:tc>
          <w:tcPr>
            <w:tcW w:w="1447" w:type="dxa"/>
          </w:tcPr>
          <w:p w:rsidR="00A335E6" w:rsidRPr="006E0EBA" w:rsidRDefault="00A335E6" w:rsidP="00A335E6">
            <w:pPr>
              <w:rPr>
                <w:color w:val="000000"/>
                <w:sz w:val="20"/>
              </w:rPr>
            </w:pPr>
          </w:p>
        </w:tc>
      </w:tr>
      <w:tr w:rsidR="00A335E6" w:rsidRPr="007E1A6F">
        <w:trPr>
          <w:trHeight w:val="131"/>
        </w:trPr>
        <w:tc>
          <w:tcPr>
            <w:tcW w:w="1446" w:type="dxa"/>
          </w:tcPr>
          <w:p w:rsidR="00A335E6" w:rsidRPr="006E0EBA" w:rsidRDefault="00A335E6" w:rsidP="00A335E6">
            <w:pPr>
              <w:rPr>
                <w:color w:val="000000"/>
                <w:sz w:val="20"/>
              </w:rPr>
            </w:pPr>
            <w:r w:rsidRPr="006E0EBA">
              <w:rPr>
                <w:color w:val="000000"/>
                <w:sz w:val="20"/>
              </w:rPr>
              <w:t xml:space="preserve"> </w:t>
            </w:r>
          </w:p>
        </w:tc>
        <w:tc>
          <w:tcPr>
            <w:tcW w:w="1447" w:type="dxa"/>
          </w:tcPr>
          <w:p w:rsidR="00A335E6" w:rsidRPr="006E0EBA" w:rsidRDefault="00A335E6" w:rsidP="00A335E6">
            <w:pPr>
              <w:rPr>
                <w:color w:val="000000"/>
                <w:sz w:val="20"/>
              </w:rPr>
            </w:pPr>
            <w:r w:rsidRPr="006E0EBA">
              <w:rPr>
                <w:color w:val="000000"/>
                <w:sz w:val="20"/>
              </w:rPr>
              <w:t>1</w:t>
            </w:r>
          </w:p>
        </w:tc>
        <w:tc>
          <w:tcPr>
            <w:tcW w:w="1447" w:type="dxa"/>
          </w:tcPr>
          <w:p w:rsidR="00A335E6" w:rsidRPr="006E0EBA" w:rsidRDefault="00A335E6" w:rsidP="00A335E6">
            <w:pPr>
              <w:rPr>
                <w:color w:val="000000"/>
                <w:sz w:val="20"/>
              </w:rPr>
            </w:pPr>
            <w:r w:rsidRPr="006E0EBA">
              <w:rPr>
                <w:color w:val="000000"/>
                <w:sz w:val="20"/>
              </w:rPr>
              <w:t>2</w:t>
            </w:r>
          </w:p>
        </w:tc>
      </w:tr>
      <w:tr w:rsidR="00A335E6" w:rsidRPr="007E1A6F">
        <w:trPr>
          <w:trHeight w:val="131"/>
        </w:trPr>
        <w:tc>
          <w:tcPr>
            <w:tcW w:w="1446" w:type="dxa"/>
          </w:tcPr>
          <w:p w:rsidR="00A335E6" w:rsidRPr="006E0EBA" w:rsidRDefault="00A335E6" w:rsidP="00A335E6">
            <w:pPr>
              <w:rPr>
                <w:color w:val="000000"/>
                <w:sz w:val="20"/>
              </w:rPr>
            </w:pPr>
            <w:r w:rsidRPr="006E0EBA">
              <w:rPr>
                <w:color w:val="000000"/>
                <w:sz w:val="20"/>
              </w:rPr>
              <w:t>A</w:t>
            </w:r>
          </w:p>
        </w:tc>
        <w:tc>
          <w:tcPr>
            <w:tcW w:w="1447" w:type="dxa"/>
          </w:tcPr>
          <w:p w:rsidR="00A335E6" w:rsidRPr="006E0EBA" w:rsidRDefault="00A335E6" w:rsidP="00A335E6">
            <w:pPr>
              <w:rPr>
                <w:color w:val="000000"/>
                <w:sz w:val="20"/>
              </w:rPr>
            </w:pPr>
            <w:r w:rsidRPr="006E0EBA">
              <w:rPr>
                <w:color w:val="000000"/>
                <w:sz w:val="20"/>
              </w:rPr>
              <w:t>EO 114</w:t>
            </w:r>
          </w:p>
        </w:tc>
        <w:tc>
          <w:tcPr>
            <w:tcW w:w="1447" w:type="dxa"/>
          </w:tcPr>
          <w:p w:rsidR="00A335E6" w:rsidRPr="006E0EBA" w:rsidRDefault="00A335E6" w:rsidP="00A335E6">
            <w:pPr>
              <w:rPr>
                <w:color w:val="000000"/>
                <w:sz w:val="20"/>
              </w:rPr>
            </w:pPr>
            <w:r w:rsidRPr="006E0EBA">
              <w:rPr>
                <w:color w:val="000000"/>
                <w:sz w:val="20"/>
              </w:rPr>
              <w:t>EO 114</w:t>
            </w:r>
          </w:p>
        </w:tc>
      </w:tr>
      <w:tr w:rsidR="00A335E6" w:rsidRPr="007E1A6F">
        <w:trPr>
          <w:trHeight w:val="137"/>
        </w:trPr>
        <w:tc>
          <w:tcPr>
            <w:tcW w:w="1446" w:type="dxa"/>
          </w:tcPr>
          <w:p w:rsidR="00A335E6" w:rsidRPr="006E0EBA" w:rsidRDefault="00A335E6" w:rsidP="00A335E6">
            <w:pPr>
              <w:rPr>
                <w:color w:val="000000"/>
                <w:sz w:val="20"/>
              </w:rPr>
            </w:pPr>
            <w:r w:rsidRPr="006E0EBA">
              <w:rPr>
                <w:color w:val="000000"/>
                <w:sz w:val="20"/>
              </w:rPr>
              <w:t>B</w:t>
            </w:r>
          </w:p>
        </w:tc>
        <w:tc>
          <w:tcPr>
            <w:tcW w:w="1447" w:type="dxa"/>
          </w:tcPr>
          <w:p w:rsidR="00A335E6" w:rsidRPr="006E0EBA" w:rsidRDefault="00A335E6" w:rsidP="00A335E6">
            <w:pPr>
              <w:rPr>
                <w:color w:val="000000"/>
                <w:sz w:val="20"/>
              </w:rPr>
            </w:pPr>
            <w:r w:rsidRPr="006E0EBA">
              <w:rPr>
                <w:color w:val="000000"/>
                <w:sz w:val="20"/>
              </w:rPr>
              <w:t>EO 114</w:t>
            </w:r>
          </w:p>
        </w:tc>
        <w:tc>
          <w:tcPr>
            <w:tcW w:w="1447" w:type="dxa"/>
          </w:tcPr>
          <w:p w:rsidR="00A335E6" w:rsidRPr="006E0EBA" w:rsidRDefault="00A335E6" w:rsidP="00A335E6">
            <w:pPr>
              <w:rPr>
                <w:color w:val="000000"/>
                <w:sz w:val="20"/>
              </w:rPr>
            </w:pPr>
            <w:r w:rsidRPr="006E0EBA">
              <w:rPr>
                <w:color w:val="000000"/>
                <w:sz w:val="20"/>
              </w:rPr>
              <w:t>EO 114</w:t>
            </w:r>
          </w:p>
        </w:tc>
      </w:tr>
      <w:tr w:rsidR="00A335E6" w:rsidRPr="007E1A6F">
        <w:trPr>
          <w:trHeight w:val="126"/>
        </w:trPr>
        <w:tc>
          <w:tcPr>
            <w:tcW w:w="1446" w:type="dxa"/>
          </w:tcPr>
          <w:p w:rsidR="00A335E6" w:rsidRPr="006E0EBA" w:rsidRDefault="00A335E6" w:rsidP="00A335E6">
            <w:pPr>
              <w:rPr>
                <w:color w:val="000000"/>
                <w:sz w:val="20"/>
              </w:rPr>
            </w:pPr>
            <w:r w:rsidRPr="006E0EBA">
              <w:rPr>
                <w:color w:val="000000"/>
                <w:sz w:val="20"/>
              </w:rPr>
              <w:t>C</w:t>
            </w:r>
          </w:p>
        </w:tc>
        <w:tc>
          <w:tcPr>
            <w:tcW w:w="1447" w:type="dxa"/>
          </w:tcPr>
          <w:p w:rsidR="00A335E6" w:rsidRPr="006E0EBA" w:rsidRDefault="00A335E6" w:rsidP="00A335E6">
            <w:pPr>
              <w:rPr>
                <w:color w:val="000000"/>
                <w:sz w:val="20"/>
              </w:rPr>
            </w:pPr>
            <w:r w:rsidRPr="006E0EBA">
              <w:rPr>
                <w:color w:val="000000"/>
                <w:sz w:val="20"/>
              </w:rPr>
              <w:t>EO 114</w:t>
            </w:r>
          </w:p>
        </w:tc>
        <w:tc>
          <w:tcPr>
            <w:tcW w:w="1447" w:type="dxa"/>
          </w:tcPr>
          <w:p w:rsidR="00A335E6" w:rsidRPr="006E0EBA" w:rsidRDefault="00A335E6" w:rsidP="00A335E6">
            <w:pPr>
              <w:rPr>
                <w:color w:val="000000"/>
                <w:sz w:val="20"/>
              </w:rPr>
            </w:pPr>
            <w:r w:rsidRPr="006E0EBA">
              <w:rPr>
                <w:color w:val="000000"/>
                <w:sz w:val="20"/>
              </w:rPr>
              <w:t>EO 114</w:t>
            </w:r>
          </w:p>
        </w:tc>
      </w:tr>
      <w:tr w:rsidR="00A335E6" w:rsidRPr="007E1A6F">
        <w:trPr>
          <w:trHeight w:val="131"/>
        </w:trPr>
        <w:tc>
          <w:tcPr>
            <w:tcW w:w="1446" w:type="dxa"/>
          </w:tcPr>
          <w:p w:rsidR="00A335E6" w:rsidRPr="006E0EBA" w:rsidRDefault="00A335E6" w:rsidP="00A335E6">
            <w:pPr>
              <w:rPr>
                <w:color w:val="000000"/>
                <w:sz w:val="20"/>
              </w:rPr>
            </w:pPr>
            <w:r w:rsidRPr="006E0EBA">
              <w:rPr>
                <w:color w:val="000000"/>
                <w:sz w:val="20"/>
              </w:rPr>
              <w:t>D</w:t>
            </w:r>
          </w:p>
        </w:tc>
        <w:tc>
          <w:tcPr>
            <w:tcW w:w="1447" w:type="dxa"/>
          </w:tcPr>
          <w:p w:rsidR="00A335E6" w:rsidRPr="006E0EBA" w:rsidRDefault="00A335E6" w:rsidP="00A335E6">
            <w:pPr>
              <w:rPr>
                <w:color w:val="000000"/>
                <w:sz w:val="20"/>
              </w:rPr>
            </w:pPr>
            <w:r w:rsidRPr="006E0EBA">
              <w:rPr>
                <w:color w:val="000000"/>
                <w:sz w:val="20"/>
              </w:rPr>
              <w:t>EO 114</w:t>
            </w:r>
          </w:p>
        </w:tc>
        <w:tc>
          <w:tcPr>
            <w:tcW w:w="1447" w:type="dxa"/>
          </w:tcPr>
          <w:p w:rsidR="00A335E6" w:rsidRPr="006E0EBA" w:rsidRDefault="00A335E6" w:rsidP="00A335E6">
            <w:pPr>
              <w:rPr>
                <w:color w:val="000000"/>
                <w:sz w:val="20"/>
              </w:rPr>
            </w:pPr>
            <w:r w:rsidRPr="006E0EBA">
              <w:rPr>
                <w:color w:val="000000"/>
                <w:sz w:val="20"/>
              </w:rPr>
              <w:t>EO 114</w:t>
            </w:r>
          </w:p>
        </w:tc>
      </w:tr>
      <w:tr w:rsidR="00A335E6" w:rsidRPr="007E1A6F">
        <w:trPr>
          <w:trHeight w:val="137"/>
        </w:trPr>
        <w:tc>
          <w:tcPr>
            <w:tcW w:w="1446" w:type="dxa"/>
          </w:tcPr>
          <w:p w:rsidR="00A335E6" w:rsidRPr="006E0EBA" w:rsidRDefault="00A335E6" w:rsidP="00A335E6">
            <w:pPr>
              <w:rPr>
                <w:color w:val="000000"/>
                <w:sz w:val="20"/>
              </w:rPr>
            </w:pPr>
            <w:r w:rsidRPr="006E0EBA">
              <w:rPr>
                <w:color w:val="000000"/>
                <w:sz w:val="20"/>
              </w:rPr>
              <w:t>E</w:t>
            </w:r>
          </w:p>
        </w:tc>
        <w:tc>
          <w:tcPr>
            <w:tcW w:w="1447" w:type="dxa"/>
          </w:tcPr>
          <w:p w:rsidR="00A335E6" w:rsidRPr="006E0EBA" w:rsidRDefault="00A335E6" w:rsidP="00A335E6">
            <w:pPr>
              <w:rPr>
                <w:color w:val="000000"/>
                <w:sz w:val="20"/>
              </w:rPr>
            </w:pPr>
            <w:r w:rsidRPr="006E0EBA">
              <w:rPr>
                <w:color w:val="000000"/>
                <w:sz w:val="20"/>
              </w:rPr>
              <w:t>EO 114</w:t>
            </w:r>
          </w:p>
        </w:tc>
        <w:tc>
          <w:tcPr>
            <w:tcW w:w="1447" w:type="dxa"/>
          </w:tcPr>
          <w:p w:rsidR="00A335E6" w:rsidRPr="006E0EBA" w:rsidRDefault="00A335E6" w:rsidP="00A335E6">
            <w:pPr>
              <w:rPr>
                <w:color w:val="000000"/>
                <w:sz w:val="20"/>
              </w:rPr>
            </w:pPr>
          </w:p>
        </w:tc>
      </w:tr>
      <w:tr w:rsidR="00A335E6" w:rsidRPr="007E1A6F">
        <w:trPr>
          <w:trHeight w:val="131"/>
        </w:trPr>
        <w:tc>
          <w:tcPr>
            <w:tcW w:w="1446" w:type="dxa"/>
          </w:tcPr>
          <w:p w:rsidR="00A335E6" w:rsidRPr="006E0EBA" w:rsidRDefault="00A335E6" w:rsidP="00A335E6">
            <w:pPr>
              <w:rPr>
                <w:color w:val="000000"/>
                <w:sz w:val="20"/>
              </w:rPr>
            </w:pPr>
            <w:r w:rsidRPr="006E0EBA">
              <w:rPr>
                <w:color w:val="000000"/>
                <w:sz w:val="20"/>
              </w:rPr>
              <w:t>F</w:t>
            </w:r>
          </w:p>
        </w:tc>
        <w:tc>
          <w:tcPr>
            <w:tcW w:w="1447" w:type="dxa"/>
          </w:tcPr>
          <w:p w:rsidR="00A335E6" w:rsidRPr="006E0EBA" w:rsidRDefault="00A335E6" w:rsidP="00A335E6">
            <w:pPr>
              <w:rPr>
                <w:color w:val="000000"/>
                <w:sz w:val="20"/>
              </w:rPr>
            </w:pPr>
            <w:r w:rsidRPr="006E0EBA">
              <w:rPr>
                <w:color w:val="000000"/>
                <w:sz w:val="20"/>
              </w:rPr>
              <w:t>EO 114</w:t>
            </w:r>
          </w:p>
        </w:tc>
        <w:tc>
          <w:tcPr>
            <w:tcW w:w="1447" w:type="dxa"/>
          </w:tcPr>
          <w:p w:rsidR="00A335E6" w:rsidRPr="006E0EBA" w:rsidRDefault="00A335E6" w:rsidP="00A335E6">
            <w:pPr>
              <w:rPr>
                <w:color w:val="000000"/>
                <w:sz w:val="20"/>
              </w:rPr>
            </w:pPr>
          </w:p>
        </w:tc>
      </w:tr>
      <w:tr w:rsidR="00A335E6" w:rsidRPr="007E1A6F">
        <w:trPr>
          <w:trHeight w:val="131"/>
        </w:trPr>
        <w:tc>
          <w:tcPr>
            <w:tcW w:w="1446" w:type="dxa"/>
          </w:tcPr>
          <w:p w:rsidR="00A335E6" w:rsidRPr="006E0EBA" w:rsidRDefault="00A335E6" w:rsidP="00A335E6">
            <w:pPr>
              <w:rPr>
                <w:color w:val="000000"/>
                <w:sz w:val="20"/>
              </w:rPr>
            </w:pPr>
            <w:r w:rsidRPr="006E0EBA">
              <w:rPr>
                <w:color w:val="000000"/>
                <w:sz w:val="20"/>
              </w:rPr>
              <w:t>G</w:t>
            </w:r>
          </w:p>
        </w:tc>
        <w:tc>
          <w:tcPr>
            <w:tcW w:w="1447" w:type="dxa"/>
          </w:tcPr>
          <w:p w:rsidR="00A335E6" w:rsidRPr="006E0EBA" w:rsidRDefault="00A335E6" w:rsidP="00A335E6">
            <w:pPr>
              <w:rPr>
                <w:color w:val="000000"/>
                <w:sz w:val="20"/>
              </w:rPr>
            </w:pPr>
            <w:r w:rsidRPr="006E0EBA">
              <w:rPr>
                <w:color w:val="000000"/>
                <w:sz w:val="20"/>
              </w:rPr>
              <w:t>EO 114</w:t>
            </w:r>
          </w:p>
        </w:tc>
        <w:tc>
          <w:tcPr>
            <w:tcW w:w="1447" w:type="dxa"/>
          </w:tcPr>
          <w:p w:rsidR="00A335E6" w:rsidRPr="006E0EBA" w:rsidRDefault="00A335E6" w:rsidP="00A335E6">
            <w:pPr>
              <w:rPr>
                <w:color w:val="000000"/>
                <w:sz w:val="20"/>
              </w:rPr>
            </w:pPr>
          </w:p>
        </w:tc>
      </w:tr>
      <w:tr w:rsidR="00A335E6" w:rsidRPr="007E1A6F">
        <w:trPr>
          <w:trHeight w:val="131"/>
        </w:trPr>
        <w:tc>
          <w:tcPr>
            <w:tcW w:w="1446" w:type="dxa"/>
          </w:tcPr>
          <w:p w:rsidR="00A335E6" w:rsidRPr="006E0EBA" w:rsidRDefault="00A335E6" w:rsidP="00A335E6">
            <w:pPr>
              <w:rPr>
                <w:color w:val="000000"/>
                <w:sz w:val="20"/>
              </w:rPr>
            </w:pPr>
            <w:r w:rsidRPr="006E0EBA">
              <w:rPr>
                <w:color w:val="000000"/>
                <w:sz w:val="20"/>
              </w:rPr>
              <w:t>H</w:t>
            </w:r>
          </w:p>
        </w:tc>
        <w:tc>
          <w:tcPr>
            <w:tcW w:w="1447" w:type="dxa"/>
          </w:tcPr>
          <w:p w:rsidR="00A335E6" w:rsidRPr="006E0EBA" w:rsidRDefault="00A335E6" w:rsidP="00A335E6">
            <w:pPr>
              <w:rPr>
                <w:color w:val="000000"/>
                <w:sz w:val="20"/>
              </w:rPr>
            </w:pPr>
            <w:r w:rsidRPr="006E0EBA">
              <w:rPr>
                <w:color w:val="000000"/>
                <w:sz w:val="20"/>
              </w:rPr>
              <w:t>NPC</w:t>
            </w:r>
          </w:p>
        </w:tc>
        <w:tc>
          <w:tcPr>
            <w:tcW w:w="1447" w:type="dxa"/>
          </w:tcPr>
          <w:p w:rsidR="00A335E6" w:rsidRPr="006E0EBA" w:rsidRDefault="00A335E6" w:rsidP="00A335E6">
            <w:pPr>
              <w:rPr>
                <w:color w:val="000000"/>
                <w:sz w:val="20"/>
              </w:rPr>
            </w:pPr>
          </w:p>
        </w:tc>
      </w:tr>
    </w:tbl>
    <w:p w:rsidR="00A335E6" w:rsidRDefault="00A335E6" w:rsidP="00A335E6">
      <w:pPr>
        <w:spacing w:line="360" w:lineRule="auto"/>
        <w:rPr>
          <w:color w:val="000000"/>
        </w:rPr>
      </w:pPr>
    </w:p>
    <w:p w:rsidR="00A335E6" w:rsidRPr="00E971C0" w:rsidRDefault="00A335E6" w:rsidP="00A335E6">
      <w:pPr>
        <w:spacing w:line="360" w:lineRule="auto"/>
        <w:outlineLvl w:val="0"/>
        <w:rPr>
          <w:color w:val="000000"/>
        </w:rPr>
      </w:pPr>
      <w:r w:rsidRPr="00E971C0">
        <w:rPr>
          <w:color w:val="000000"/>
        </w:rPr>
        <w:t>9.3.</w:t>
      </w:r>
      <w:r w:rsidRPr="00E971C0">
        <w:rPr>
          <w:color w:val="000000"/>
        </w:rPr>
        <w:tab/>
        <w:t>Passaging fibroblasts for Nucleofection</w:t>
      </w:r>
    </w:p>
    <w:p w:rsidR="00A335E6" w:rsidRDefault="00A335E6" w:rsidP="00A335E6">
      <w:pPr>
        <w:spacing w:line="360" w:lineRule="auto"/>
        <w:ind w:left="720"/>
        <w:rPr>
          <w:color w:val="000000"/>
        </w:rPr>
      </w:pPr>
      <w:r w:rsidRPr="00E971C0">
        <w:rPr>
          <w:color w:val="000000"/>
        </w:rPr>
        <w:t>9.3.1.</w:t>
      </w:r>
      <w:r w:rsidRPr="00E971C0">
        <w:rPr>
          <w:color w:val="000000"/>
        </w:rPr>
        <w:tab/>
        <w:t xml:space="preserve">Aspirate media from the fibroblasts, wash once with D-PBS and cover </w:t>
      </w:r>
    </w:p>
    <w:p w:rsidR="00A335E6" w:rsidRPr="00E971C0" w:rsidRDefault="00A335E6" w:rsidP="00A335E6">
      <w:pPr>
        <w:spacing w:line="360" w:lineRule="auto"/>
        <w:ind w:left="1440"/>
        <w:rPr>
          <w:color w:val="000000"/>
        </w:rPr>
      </w:pPr>
      <w:r w:rsidRPr="00E971C0">
        <w:rPr>
          <w:color w:val="000000"/>
        </w:rPr>
        <w:t>with 0.05% trypsin and incubate for 5min at 37</w:t>
      </w:r>
      <w:r>
        <w:rPr>
          <w:color w:val="000000"/>
        </w:rPr>
        <w:t>º</w:t>
      </w:r>
      <w:r w:rsidRPr="00E971C0">
        <w:rPr>
          <w:color w:val="000000"/>
        </w:rPr>
        <w:t>C</w:t>
      </w:r>
    </w:p>
    <w:p w:rsidR="00A335E6" w:rsidRDefault="00A335E6" w:rsidP="00A335E6">
      <w:pPr>
        <w:spacing w:line="360" w:lineRule="auto"/>
        <w:ind w:left="720"/>
        <w:rPr>
          <w:color w:val="000000"/>
        </w:rPr>
      </w:pPr>
      <w:r w:rsidRPr="00E971C0">
        <w:rPr>
          <w:color w:val="000000"/>
        </w:rPr>
        <w:t>9.3.2.</w:t>
      </w:r>
      <w:r w:rsidRPr="00E971C0">
        <w:rPr>
          <w:color w:val="000000"/>
        </w:rPr>
        <w:tab/>
      </w:r>
      <w:r>
        <w:rPr>
          <w:color w:val="000000"/>
        </w:rPr>
        <w:t>Transfer cells to a 15ml conical</w:t>
      </w:r>
      <w:r w:rsidRPr="00E971C0">
        <w:rPr>
          <w:color w:val="000000"/>
        </w:rPr>
        <w:t xml:space="preserve"> tube with 10ml of RT MEF medium </w:t>
      </w:r>
    </w:p>
    <w:p w:rsidR="00A335E6" w:rsidRPr="00E971C0" w:rsidRDefault="00A335E6" w:rsidP="00A335E6">
      <w:pPr>
        <w:spacing w:line="360" w:lineRule="auto"/>
        <w:ind w:left="1440"/>
        <w:rPr>
          <w:color w:val="000000"/>
        </w:rPr>
      </w:pPr>
      <w:r w:rsidRPr="00E971C0">
        <w:rPr>
          <w:color w:val="000000"/>
        </w:rPr>
        <w:t xml:space="preserve">without P/S </w:t>
      </w:r>
    </w:p>
    <w:p w:rsidR="00A335E6" w:rsidRPr="00E971C0" w:rsidRDefault="00A335E6" w:rsidP="00A335E6">
      <w:pPr>
        <w:spacing w:line="360" w:lineRule="auto"/>
        <w:ind w:left="720"/>
        <w:rPr>
          <w:color w:val="000000"/>
        </w:rPr>
      </w:pPr>
      <w:r>
        <w:rPr>
          <w:color w:val="000000"/>
        </w:rPr>
        <w:t>9.3.3.</w:t>
      </w:r>
      <w:r>
        <w:rPr>
          <w:color w:val="000000"/>
        </w:rPr>
        <w:tab/>
        <w:t>Take an aliquot</w:t>
      </w:r>
      <w:r w:rsidRPr="00E971C0">
        <w:rPr>
          <w:color w:val="000000"/>
        </w:rPr>
        <w:t xml:space="preserve"> of cells for </w:t>
      </w:r>
      <w:r>
        <w:rPr>
          <w:color w:val="000000"/>
        </w:rPr>
        <w:t xml:space="preserve">counting </w:t>
      </w:r>
    </w:p>
    <w:p w:rsidR="00A335E6" w:rsidRDefault="00A335E6" w:rsidP="00A335E6">
      <w:pPr>
        <w:spacing w:line="360" w:lineRule="auto"/>
        <w:ind w:left="720"/>
        <w:rPr>
          <w:color w:val="000000"/>
        </w:rPr>
      </w:pPr>
      <w:r w:rsidRPr="00E971C0">
        <w:rPr>
          <w:color w:val="000000"/>
        </w:rPr>
        <w:t>9.3.4.</w:t>
      </w:r>
      <w:r w:rsidRPr="00E971C0">
        <w:rPr>
          <w:color w:val="000000"/>
        </w:rPr>
        <w:tab/>
      </w:r>
      <w:r>
        <w:rPr>
          <w:color w:val="000000"/>
        </w:rPr>
        <w:t>Based on the cell count s</w:t>
      </w:r>
      <w:r w:rsidRPr="00E971C0">
        <w:rPr>
          <w:color w:val="000000"/>
        </w:rPr>
        <w:t>plit cells into falcon tubes so that you have the</w:t>
      </w:r>
    </w:p>
    <w:p w:rsidR="00A335E6" w:rsidRPr="00E971C0" w:rsidRDefault="00A335E6" w:rsidP="00A335E6">
      <w:pPr>
        <w:spacing w:line="360" w:lineRule="auto"/>
        <w:ind w:left="1440"/>
        <w:jc w:val="both"/>
        <w:rPr>
          <w:color w:val="000000"/>
        </w:rPr>
      </w:pPr>
      <w:r w:rsidRPr="00E971C0">
        <w:rPr>
          <w:color w:val="000000"/>
        </w:rPr>
        <w:t>desired number of cells in each tube after s</w:t>
      </w:r>
      <w:r>
        <w:rPr>
          <w:color w:val="000000"/>
        </w:rPr>
        <w:t>pinning i.e. 100 000 cells per N</w:t>
      </w:r>
      <w:r w:rsidRPr="00E971C0">
        <w:rPr>
          <w:color w:val="000000"/>
        </w:rPr>
        <w:t xml:space="preserve">ucleofection </w:t>
      </w:r>
    </w:p>
    <w:p w:rsidR="00A335E6" w:rsidRPr="00E971C0" w:rsidRDefault="00A335E6" w:rsidP="00A335E6">
      <w:pPr>
        <w:spacing w:line="360" w:lineRule="auto"/>
        <w:ind w:left="720"/>
        <w:outlineLvl w:val="0"/>
        <w:rPr>
          <w:color w:val="000000"/>
        </w:rPr>
      </w:pPr>
      <w:r w:rsidRPr="00E971C0">
        <w:rPr>
          <w:color w:val="000000"/>
        </w:rPr>
        <w:lastRenderedPageBreak/>
        <w:t>9.3.5.</w:t>
      </w:r>
      <w:r w:rsidRPr="00E971C0">
        <w:rPr>
          <w:color w:val="000000"/>
        </w:rPr>
        <w:tab/>
        <w:t>Centrifuge cells at 178g for 3min and discard the supernatant</w:t>
      </w:r>
    </w:p>
    <w:p w:rsidR="00A335E6" w:rsidRPr="00E971C0" w:rsidRDefault="00A335E6" w:rsidP="00A335E6">
      <w:pPr>
        <w:spacing w:line="360" w:lineRule="auto"/>
        <w:outlineLvl w:val="0"/>
        <w:rPr>
          <w:color w:val="000000"/>
        </w:rPr>
      </w:pPr>
      <w:r w:rsidRPr="00E971C0">
        <w:rPr>
          <w:color w:val="000000"/>
        </w:rPr>
        <w:t>9.4.</w:t>
      </w:r>
      <w:r w:rsidRPr="00E971C0">
        <w:rPr>
          <w:color w:val="000000"/>
        </w:rPr>
        <w:tab/>
        <w:t>Nucleofection</w:t>
      </w:r>
    </w:p>
    <w:p w:rsidR="00A335E6" w:rsidRDefault="00A335E6" w:rsidP="00A335E6">
      <w:pPr>
        <w:spacing w:line="360" w:lineRule="auto"/>
        <w:ind w:left="720"/>
        <w:outlineLvl w:val="0"/>
        <w:rPr>
          <w:color w:val="000000"/>
        </w:rPr>
      </w:pPr>
      <w:r w:rsidRPr="00E971C0">
        <w:rPr>
          <w:color w:val="000000"/>
        </w:rPr>
        <w:t>9.4.1.</w:t>
      </w:r>
      <w:r w:rsidRPr="00E971C0">
        <w:rPr>
          <w:color w:val="000000"/>
        </w:rPr>
        <w:tab/>
        <w:t xml:space="preserve">Resuspend cell pellet in 20μl P2 solution with supplement added and </w:t>
      </w:r>
    </w:p>
    <w:p w:rsidR="00A335E6" w:rsidRPr="00E971C0" w:rsidRDefault="00A335E6" w:rsidP="00A335E6">
      <w:pPr>
        <w:spacing w:line="360" w:lineRule="auto"/>
        <w:ind w:left="1440"/>
        <w:rPr>
          <w:color w:val="000000"/>
        </w:rPr>
      </w:pPr>
      <w:r w:rsidRPr="00E971C0">
        <w:rPr>
          <w:color w:val="000000"/>
        </w:rPr>
        <w:t xml:space="preserve">subsequently add prepared episomal DNA </w:t>
      </w:r>
    </w:p>
    <w:p w:rsidR="00A335E6" w:rsidRDefault="00A335E6" w:rsidP="00A335E6">
      <w:pPr>
        <w:spacing w:line="360" w:lineRule="auto"/>
        <w:ind w:left="720"/>
        <w:outlineLvl w:val="0"/>
        <w:rPr>
          <w:color w:val="000000"/>
        </w:rPr>
      </w:pPr>
      <w:r w:rsidRPr="00E971C0">
        <w:rPr>
          <w:color w:val="000000"/>
        </w:rPr>
        <w:t>9.4.2.</w:t>
      </w:r>
      <w:r w:rsidRPr="00E971C0">
        <w:rPr>
          <w:color w:val="000000"/>
        </w:rPr>
        <w:tab/>
        <w:t>Immediately transfer cells in solution into one well of Nucleofection</w:t>
      </w:r>
    </w:p>
    <w:p w:rsidR="00A335E6" w:rsidRPr="00E971C0" w:rsidRDefault="00A335E6" w:rsidP="00A335E6">
      <w:pPr>
        <w:spacing w:line="360" w:lineRule="auto"/>
        <w:ind w:left="1440"/>
        <w:rPr>
          <w:color w:val="000000"/>
        </w:rPr>
      </w:pPr>
      <w:r w:rsidRPr="00E971C0">
        <w:rPr>
          <w:color w:val="000000"/>
        </w:rPr>
        <w:t>strip, make sure that there is no air bubbles and pulse</w:t>
      </w:r>
    </w:p>
    <w:p w:rsidR="00A335E6" w:rsidRPr="00E971C0" w:rsidRDefault="00A335E6" w:rsidP="00A335E6">
      <w:pPr>
        <w:spacing w:line="360" w:lineRule="auto"/>
        <w:ind w:left="720"/>
        <w:outlineLvl w:val="0"/>
        <w:rPr>
          <w:color w:val="000000"/>
        </w:rPr>
      </w:pPr>
      <w:r w:rsidRPr="00E971C0">
        <w:rPr>
          <w:color w:val="000000"/>
        </w:rPr>
        <w:t>9.4.3.</w:t>
      </w:r>
      <w:r w:rsidRPr="00E971C0">
        <w:rPr>
          <w:color w:val="000000"/>
        </w:rPr>
        <w:tab/>
        <w:t>Remove cells from the machine and leave at RT for 10</w:t>
      </w:r>
      <w:r>
        <w:rPr>
          <w:color w:val="000000"/>
        </w:rPr>
        <w:t xml:space="preserve"> </w:t>
      </w:r>
      <w:r w:rsidRPr="00E971C0">
        <w:rPr>
          <w:color w:val="000000"/>
        </w:rPr>
        <w:t>min</w:t>
      </w:r>
    </w:p>
    <w:p w:rsidR="00A335E6" w:rsidRPr="00E971C0" w:rsidRDefault="00A335E6" w:rsidP="00A335E6">
      <w:pPr>
        <w:spacing w:line="360" w:lineRule="auto"/>
        <w:ind w:left="720"/>
        <w:rPr>
          <w:color w:val="000000"/>
        </w:rPr>
      </w:pPr>
      <w:r w:rsidRPr="00E971C0">
        <w:rPr>
          <w:color w:val="000000"/>
        </w:rPr>
        <w:t>9.4.4.</w:t>
      </w:r>
      <w:r w:rsidRPr="00E971C0">
        <w:rPr>
          <w:color w:val="000000"/>
        </w:rPr>
        <w:tab/>
        <w:t>Add 80μl pre-warmed at 37</w:t>
      </w:r>
      <w:r>
        <w:rPr>
          <w:color w:val="000000"/>
        </w:rPr>
        <w:t>°</w:t>
      </w:r>
      <w:r w:rsidRPr="00E971C0">
        <w:rPr>
          <w:color w:val="000000"/>
        </w:rPr>
        <w:t>C RPMI</w:t>
      </w:r>
      <w:r>
        <w:rPr>
          <w:color w:val="000000"/>
        </w:rPr>
        <w:t xml:space="preserve"> media (10%FBS)</w:t>
      </w:r>
      <w:r w:rsidRPr="00E971C0">
        <w:rPr>
          <w:color w:val="000000"/>
        </w:rPr>
        <w:t xml:space="preserve"> and leave 10min in the incubator</w:t>
      </w:r>
      <w:r>
        <w:rPr>
          <w:color w:val="000000"/>
        </w:rPr>
        <w:t xml:space="preserve"> </w:t>
      </w:r>
      <w:r w:rsidRPr="00E971C0">
        <w:rPr>
          <w:color w:val="000000"/>
        </w:rPr>
        <w:t>at 37</w:t>
      </w:r>
      <w:r>
        <w:rPr>
          <w:color w:val="000000"/>
        </w:rPr>
        <w:t>°</w:t>
      </w:r>
      <w:r w:rsidRPr="00E971C0">
        <w:rPr>
          <w:color w:val="000000"/>
        </w:rPr>
        <w:t>C to recover cells</w:t>
      </w:r>
    </w:p>
    <w:p w:rsidR="00A335E6" w:rsidRDefault="00A335E6" w:rsidP="00A335E6">
      <w:pPr>
        <w:spacing w:line="360" w:lineRule="auto"/>
        <w:ind w:left="720"/>
        <w:rPr>
          <w:color w:val="000000"/>
        </w:rPr>
      </w:pPr>
      <w:r w:rsidRPr="00E971C0">
        <w:rPr>
          <w:color w:val="000000"/>
        </w:rPr>
        <w:t>9.4.5.</w:t>
      </w:r>
      <w:r w:rsidRPr="00E971C0">
        <w:rPr>
          <w:color w:val="000000"/>
        </w:rPr>
        <w:tab/>
        <w:t>Tra</w:t>
      </w:r>
      <w:r>
        <w:rPr>
          <w:color w:val="000000"/>
        </w:rPr>
        <w:t>nsfer cells into one well of 12-</w:t>
      </w:r>
      <w:r w:rsidRPr="00E971C0">
        <w:rPr>
          <w:color w:val="000000"/>
        </w:rPr>
        <w:t>well plate with 1ml of MEF media</w:t>
      </w:r>
    </w:p>
    <w:p w:rsidR="00A335E6" w:rsidRPr="00E971C0" w:rsidRDefault="00A335E6" w:rsidP="00A335E6">
      <w:pPr>
        <w:spacing w:line="360" w:lineRule="auto"/>
        <w:ind w:left="1440"/>
        <w:rPr>
          <w:color w:val="000000"/>
        </w:rPr>
      </w:pPr>
      <w:r w:rsidRPr="00E971C0">
        <w:rPr>
          <w:color w:val="000000"/>
        </w:rPr>
        <w:t>without P/S</w:t>
      </w:r>
    </w:p>
    <w:p w:rsidR="00A335E6" w:rsidRPr="00E971C0" w:rsidRDefault="00A335E6" w:rsidP="00A335E6">
      <w:pPr>
        <w:spacing w:line="360" w:lineRule="auto"/>
        <w:ind w:left="720"/>
        <w:rPr>
          <w:color w:val="000000"/>
        </w:rPr>
      </w:pPr>
      <w:r w:rsidRPr="00E971C0">
        <w:rPr>
          <w:color w:val="000000"/>
        </w:rPr>
        <w:t>9.4.6.</w:t>
      </w:r>
      <w:r w:rsidRPr="00E971C0">
        <w:rPr>
          <w:color w:val="000000"/>
        </w:rPr>
        <w:tab/>
        <w:t>Return cells to incubator</w:t>
      </w:r>
    </w:p>
    <w:p w:rsidR="00A335E6" w:rsidRPr="00E971C0" w:rsidRDefault="00A335E6" w:rsidP="00A335E6">
      <w:pPr>
        <w:spacing w:line="360" w:lineRule="auto"/>
        <w:outlineLvl w:val="0"/>
        <w:rPr>
          <w:color w:val="000000"/>
        </w:rPr>
      </w:pPr>
      <w:r>
        <w:rPr>
          <w:color w:val="000000"/>
        </w:rPr>
        <w:t>9.5.</w:t>
      </w:r>
      <w:r w:rsidRPr="00E971C0">
        <w:rPr>
          <w:color w:val="000000"/>
        </w:rPr>
        <w:tab/>
        <w:t>After 12-24h replace MEF media with MEF media containing P/S</w:t>
      </w:r>
    </w:p>
    <w:p w:rsidR="00A335E6" w:rsidRDefault="00A335E6" w:rsidP="00A335E6">
      <w:pPr>
        <w:spacing w:line="360" w:lineRule="auto"/>
        <w:outlineLvl w:val="0"/>
        <w:rPr>
          <w:color w:val="000000"/>
        </w:rPr>
      </w:pPr>
      <w:r>
        <w:rPr>
          <w:color w:val="000000"/>
        </w:rPr>
        <w:t>9.6</w:t>
      </w:r>
      <w:r w:rsidRPr="00E971C0">
        <w:rPr>
          <w:color w:val="000000"/>
        </w:rPr>
        <w:t>.</w:t>
      </w:r>
      <w:r w:rsidRPr="00E971C0">
        <w:rPr>
          <w:color w:val="000000"/>
        </w:rPr>
        <w:tab/>
        <w:t>Leave cells undisturbed for four days and change media on day 4</w:t>
      </w:r>
    </w:p>
    <w:p w:rsidR="00A335E6" w:rsidRPr="00E971C0" w:rsidRDefault="00A335E6" w:rsidP="00A335E6">
      <w:pPr>
        <w:spacing w:line="360" w:lineRule="auto"/>
        <w:ind w:left="720"/>
        <w:rPr>
          <w:color w:val="000000"/>
        </w:rPr>
      </w:pPr>
      <w:r>
        <w:rPr>
          <w:color w:val="000000"/>
        </w:rPr>
        <w:t>following</w:t>
      </w:r>
      <w:r w:rsidRPr="00E971C0">
        <w:rPr>
          <w:color w:val="000000"/>
        </w:rPr>
        <w:t xml:space="preserve"> Nucleofection</w:t>
      </w:r>
    </w:p>
    <w:p w:rsidR="00A335E6" w:rsidRDefault="00A335E6" w:rsidP="00A335E6">
      <w:pPr>
        <w:spacing w:line="360" w:lineRule="auto"/>
        <w:outlineLvl w:val="0"/>
        <w:rPr>
          <w:color w:val="000000"/>
        </w:rPr>
      </w:pPr>
      <w:r>
        <w:rPr>
          <w:color w:val="000000"/>
        </w:rPr>
        <w:t>9.7</w:t>
      </w:r>
      <w:r w:rsidRPr="00E971C0">
        <w:rPr>
          <w:color w:val="000000"/>
        </w:rPr>
        <w:t>.</w:t>
      </w:r>
      <w:r w:rsidRPr="00E971C0">
        <w:rPr>
          <w:color w:val="000000"/>
        </w:rPr>
        <w:tab/>
        <w:t>On day 6 f</w:t>
      </w:r>
      <w:r>
        <w:rPr>
          <w:color w:val="000000"/>
        </w:rPr>
        <w:t xml:space="preserve">ollowing Nucleofection prepare </w:t>
      </w:r>
      <w:r w:rsidRPr="00E971C0">
        <w:rPr>
          <w:color w:val="000000"/>
        </w:rPr>
        <w:t>100</w:t>
      </w:r>
      <w:r>
        <w:rPr>
          <w:color w:val="000000"/>
        </w:rPr>
        <w:t>mm</w:t>
      </w:r>
      <w:r w:rsidRPr="00E971C0">
        <w:rPr>
          <w:color w:val="000000"/>
        </w:rPr>
        <w:t xml:space="preserve"> feeder plate</w:t>
      </w:r>
    </w:p>
    <w:p w:rsidR="00A335E6" w:rsidRPr="00E971C0" w:rsidRDefault="00A335E6" w:rsidP="00A335E6">
      <w:pPr>
        <w:spacing w:line="360" w:lineRule="auto"/>
        <w:ind w:left="720"/>
        <w:rPr>
          <w:color w:val="000000"/>
        </w:rPr>
      </w:pPr>
      <w:r>
        <w:rPr>
          <w:color w:val="000000"/>
        </w:rPr>
        <w:t>according to</w:t>
      </w:r>
      <w:r w:rsidRPr="00E971C0">
        <w:rPr>
          <w:color w:val="000000"/>
        </w:rPr>
        <w:t xml:space="preserve"> t</w:t>
      </w:r>
      <w:r>
        <w:rPr>
          <w:color w:val="000000"/>
        </w:rPr>
        <w:t>he section-</w:t>
      </w:r>
      <w:r>
        <w:rPr>
          <w:color w:val="343434"/>
        </w:rPr>
        <w:t>P</w:t>
      </w:r>
      <w:r w:rsidRPr="00451965">
        <w:rPr>
          <w:rFonts w:eastAsia="Calibri" w:cs="Arial"/>
          <w:bCs/>
          <w:iCs/>
          <w:color w:val="000000"/>
          <w:lang w:val="en-US"/>
        </w:rPr>
        <w:t>reparation of feeder plates</w:t>
      </w:r>
      <w:r w:rsidRPr="00451965">
        <w:rPr>
          <w:rFonts w:eastAsia="Calibri" w:cs="Arial"/>
          <w:b/>
          <w:bCs/>
          <w:iCs/>
          <w:color w:val="000000"/>
          <w:sz w:val="28"/>
          <w:lang w:val="en-US"/>
        </w:rPr>
        <w:t xml:space="preserve"> </w:t>
      </w:r>
    </w:p>
    <w:p w:rsidR="00A335E6" w:rsidRPr="000E15F2" w:rsidRDefault="00A335E6" w:rsidP="00A335E6">
      <w:pPr>
        <w:spacing w:line="360" w:lineRule="auto"/>
        <w:outlineLvl w:val="0"/>
        <w:rPr>
          <w:color w:val="000000"/>
        </w:rPr>
      </w:pPr>
      <w:r>
        <w:rPr>
          <w:color w:val="000000"/>
        </w:rPr>
        <w:t>9.8.</w:t>
      </w:r>
      <w:r>
        <w:rPr>
          <w:color w:val="000000"/>
        </w:rPr>
        <w:tab/>
        <w:t>On day 7 fol</w:t>
      </w:r>
      <w:r w:rsidRPr="00E971C0">
        <w:rPr>
          <w:color w:val="000000"/>
        </w:rPr>
        <w:t xml:space="preserve">lowing </w:t>
      </w:r>
      <w:r w:rsidRPr="000E15F2">
        <w:rPr>
          <w:color w:val="000000"/>
        </w:rPr>
        <w:t>Nucleofection transfer all cells from one well of</w:t>
      </w:r>
    </w:p>
    <w:p w:rsidR="00A335E6" w:rsidRPr="00E971C0" w:rsidRDefault="00A335E6" w:rsidP="00A335E6">
      <w:pPr>
        <w:spacing w:line="360" w:lineRule="auto"/>
        <w:ind w:left="720"/>
        <w:rPr>
          <w:color w:val="000000"/>
        </w:rPr>
      </w:pPr>
      <w:r w:rsidRPr="00451965">
        <w:rPr>
          <w:color w:val="000000"/>
        </w:rPr>
        <w:t xml:space="preserve">12-well plate into the 100mm feeder plate according to section-Culture and passaging fibroblasts </w:t>
      </w:r>
    </w:p>
    <w:p w:rsidR="00A335E6" w:rsidRPr="00E971C0" w:rsidRDefault="00A335E6" w:rsidP="00A335E6">
      <w:pPr>
        <w:spacing w:line="360" w:lineRule="auto"/>
        <w:rPr>
          <w:color w:val="000000"/>
        </w:rPr>
      </w:pPr>
      <w:r w:rsidRPr="00E971C0">
        <w:rPr>
          <w:b/>
          <w:color w:val="000000"/>
        </w:rPr>
        <w:t>Note</w:t>
      </w:r>
      <w:r w:rsidRPr="00E971C0">
        <w:rPr>
          <w:color w:val="000000"/>
        </w:rPr>
        <w:t>: In case you have very low cell density (around 50% cell death) pool two wel</w:t>
      </w:r>
      <w:r>
        <w:rPr>
          <w:color w:val="000000"/>
        </w:rPr>
        <w:t xml:space="preserve">ls of 12-well plate into single </w:t>
      </w:r>
      <w:r w:rsidRPr="00E971C0">
        <w:rPr>
          <w:color w:val="000000"/>
        </w:rPr>
        <w:t>100</w:t>
      </w:r>
      <w:r>
        <w:rPr>
          <w:color w:val="000000"/>
        </w:rPr>
        <w:t>mm</w:t>
      </w:r>
      <w:r w:rsidRPr="00E971C0">
        <w:rPr>
          <w:color w:val="000000"/>
        </w:rPr>
        <w:t xml:space="preserve"> plate</w:t>
      </w:r>
    </w:p>
    <w:p w:rsidR="00A335E6" w:rsidRDefault="00A335E6" w:rsidP="00A335E6">
      <w:pPr>
        <w:spacing w:line="360" w:lineRule="auto"/>
        <w:outlineLvl w:val="0"/>
        <w:rPr>
          <w:color w:val="000000"/>
        </w:rPr>
      </w:pPr>
      <w:r>
        <w:rPr>
          <w:color w:val="000000"/>
        </w:rPr>
        <w:t>9.9</w:t>
      </w:r>
      <w:r w:rsidRPr="00E971C0">
        <w:rPr>
          <w:color w:val="000000"/>
        </w:rPr>
        <w:t>.</w:t>
      </w:r>
      <w:r w:rsidRPr="00E971C0">
        <w:rPr>
          <w:color w:val="000000"/>
        </w:rPr>
        <w:tab/>
        <w:t>Next day change media into K</w:t>
      </w:r>
      <w:r>
        <w:rPr>
          <w:color w:val="000000"/>
        </w:rPr>
        <w:t>SR media with P/S and subsequently</w:t>
      </w:r>
    </w:p>
    <w:p w:rsidR="00A335E6" w:rsidRDefault="00A335E6" w:rsidP="00A335E6">
      <w:pPr>
        <w:spacing w:line="360" w:lineRule="auto"/>
        <w:ind w:left="720"/>
        <w:rPr>
          <w:color w:val="000000"/>
        </w:rPr>
      </w:pPr>
      <w:r>
        <w:rPr>
          <w:color w:val="000000"/>
        </w:rPr>
        <w:t>feed cells daily with KSR media with P/S</w:t>
      </w:r>
    </w:p>
    <w:p w:rsidR="00A335E6" w:rsidRDefault="00A335E6" w:rsidP="00A335E6">
      <w:pPr>
        <w:spacing w:line="360" w:lineRule="auto"/>
        <w:outlineLvl w:val="0"/>
        <w:rPr>
          <w:color w:val="000000"/>
        </w:rPr>
      </w:pPr>
      <w:r>
        <w:rPr>
          <w:color w:val="000000"/>
        </w:rPr>
        <w:t>9.10</w:t>
      </w:r>
      <w:r w:rsidRPr="00E971C0">
        <w:rPr>
          <w:color w:val="000000"/>
        </w:rPr>
        <w:t>.</w:t>
      </w:r>
      <w:r w:rsidRPr="00E971C0">
        <w:rPr>
          <w:color w:val="000000"/>
        </w:rPr>
        <w:tab/>
        <w:t xml:space="preserve">Colonies should appear around day 21 following Nucleofection </w:t>
      </w:r>
    </w:p>
    <w:p w:rsidR="00A335E6" w:rsidRDefault="00A335E6" w:rsidP="00A335E6">
      <w:pPr>
        <w:spacing w:line="360" w:lineRule="auto"/>
        <w:ind w:left="720"/>
        <w:rPr>
          <w:color w:val="000000"/>
        </w:rPr>
      </w:pPr>
    </w:p>
    <w:p w:rsidR="00A335E6" w:rsidRDefault="00A335E6" w:rsidP="00A335E6">
      <w:pPr>
        <w:spacing w:line="360" w:lineRule="auto"/>
        <w:ind w:left="720"/>
        <w:rPr>
          <w:color w:val="000000"/>
        </w:rPr>
      </w:pPr>
    </w:p>
    <w:p w:rsidR="00A335E6" w:rsidRDefault="00A335E6" w:rsidP="00A335E6">
      <w:pPr>
        <w:outlineLvl w:val="0"/>
        <w:rPr>
          <w:b/>
          <w:color w:val="000000"/>
        </w:rPr>
      </w:pPr>
      <w:r>
        <w:rPr>
          <w:b/>
          <w:color w:val="000000"/>
        </w:rPr>
        <w:t>Required Resources:</w:t>
      </w:r>
    </w:p>
    <w:tbl>
      <w:tblPr>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8294"/>
      </w:tblGrid>
      <w:tr w:rsidR="00A335E6" w:rsidRPr="00E61859">
        <w:tc>
          <w:tcPr>
            <w:tcW w:w="8516" w:type="dxa"/>
          </w:tcPr>
          <w:p w:rsidR="00A335E6" w:rsidRPr="006E0EBA" w:rsidRDefault="00A335E6" w:rsidP="00A335E6">
            <w:pPr>
              <w:rPr>
                <w:b/>
                <w:color w:val="000000"/>
              </w:rPr>
            </w:pPr>
            <w:r w:rsidRPr="006E0EBA">
              <w:rPr>
                <w:b/>
                <w:color w:val="000000"/>
              </w:rPr>
              <w:t>Equipment</w:t>
            </w:r>
          </w:p>
        </w:tc>
      </w:tr>
      <w:tr w:rsidR="00A335E6" w:rsidRPr="00E61859">
        <w:tc>
          <w:tcPr>
            <w:tcW w:w="8516" w:type="dxa"/>
          </w:tcPr>
          <w:p w:rsidR="00A335E6" w:rsidRPr="006E0EBA" w:rsidRDefault="00A335E6" w:rsidP="00A335E6">
            <w:pPr>
              <w:rPr>
                <w:color w:val="000000"/>
              </w:rPr>
            </w:pPr>
            <w:r w:rsidRPr="006E0EBA">
              <w:rPr>
                <w:color w:val="000000"/>
              </w:rPr>
              <w:t>CL2 lab</w:t>
            </w:r>
          </w:p>
        </w:tc>
      </w:tr>
      <w:tr w:rsidR="00A335E6" w:rsidRPr="00E61859">
        <w:tc>
          <w:tcPr>
            <w:tcW w:w="8516" w:type="dxa"/>
          </w:tcPr>
          <w:p w:rsidR="00A335E6" w:rsidRPr="006E0EBA" w:rsidRDefault="00A335E6" w:rsidP="00A335E6">
            <w:pPr>
              <w:rPr>
                <w:color w:val="262626"/>
              </w:rPr>
            </w:pPr>
            <w:r>
              <w:rPr>
                <w:color w:val="262626"/>
              </w:rPr>
              <w:t>Laminar flow cabinet</w:t>
            </w:r>
          </w:p>
        </w:tc>
      </w:tr>
      <w:tr w:rsidR="00A335E6" w:rsidRPr="00E61859">
        <w:tc>
          <w:tcPr>
            <w:tcW w:w="8516" w:type="dxa"/>
          </w:tcPr>
          <w:p w:rsidR="00A335E6" w:rsidRPr="006E0EBA" w:rsidRDefault="00A335E6" w:rsidP="00A335E6">
            <w:pPr>
              <w:rPr>
                <w:color w:val="000000"/>
              </w:rPr>
            </w:pPr>
            <w:r w:rsidRPr="006E0EBA">
              <w:rPr>
                <w:color w:val="000000"/>
              </w:rPr>
              <w:t>Lonza electroporation system Amaxa 4D</w:t>
            </w:r>
          </w:p>
        </w:tc>
      </w:tr>
      <w:tr w:rsidR="00A335E6" w:rsidRPr="00E61859">
        <w:tc>
          <w:tcPr>
            <w:tcW w:w="8516" w:type="dxa"/>
          </w:tcPr>
          <w:p w:rsidR="00A335E6" w:rsidRPr="006E0EBA" w:rsidRDefault="00A335E6" w:rsidP="00A335E6">
            <w:pPr>
              <w:rPr>
                <w:color w:val="000000"/>
              </w:rPr>
            </w:pPr>
            <w:r w:rsidRPr="006E0EBA">
              <w:rPr>
                <w:color w:val="000000"/>
              </w:rPr>
              <w:t xml:space="preserve">Nanodrop </w:t>
            </w:r>
          </w:p>
        </w:tc>
      </w:tr>
      <w:tr w:rsidR="00A335E6" w:rsidRPr="00E61859">
        <w:tc>
          <w:tcPr>
            <w:tcW w:w="8516" w:type="dxa"/>
          </w:tcPr>
          <w:p w:rsidR="00A335E6" w:rsidRPr="006E0EBA" w:rsidRDefault="00A335E6" w:rsidP="00A335E6">
            <w:pPr>
              <w:rPr>
                <w:color w:val="262626"/>
              </w:rPr>
            </w:pPr>
            <w:r w:rsidRPr="003B4B1F">
              <w:rPr>
                <w:color w:val="262626"/>
              </w:rPr>
              <w:t>Incubator at 37°C, 5% CO</w:t>
            </w:r>
            <w:r w:rsidRPr="003B4B1F">
              <w:rPr>
                <w:color w:val="262626"/>
                <w:vertAlign w:val="subscript"/>
              </w:rPr>
              <w:t>2</w:t>
            </w:r>
          </w:p>
        </w:tc>
      </w:tr>
      <w:tr w:rsidR="00A335E6" w:rsidRPr="00E61859">
        <w:tc>
          <w:tcPr>
            <w:tcW w:w="8516" w:type="dxa"/>
          </w:tcPr>
          <w:p w:rsidR="00A335E6" w:rsidRPr="006E0EBA" w:rsidRDefault="00A335E6" w:rsidP="00A335E6">
            <w:pPr>
              <w:rPr>
                <w:b/>
                <w:color w:val="000000"/>
              </w:rPr>
            </w:pPr>
            <w:r w:rsidRPr="006E0EBA">
              <w:rPr>
                <w:b/>
                <w:color w:val="000000"/>
              </w:rPr>
              <w:t>Materials</w:t>
            </w:r>
          </w:p>
        </w:tc>
      </w:tr>
      <w:tr w:rsidR="00A335E6" w:rsidRPr="00E61859">
        <w:tc>
          <w:tcPr>
            <w:tcW w:w="8516" w:type="dxa"/>
          </w:tcPr>
          <w:p w:rsidR="00A335E6" w:rsidRPr="006E0EBA" w:rsidRDefault="00A335E6" w:rsidP="00A335E6">
            <w:pPr>
              <w:rPr>
                <w:color w:val="000000"/>
              </w:rPr>
            </w:pPr>
            <w:r w:rsidRPr="006E0EBA">
              <w:rPr>
                <w:color w:val="000000"/>
              </w:rPr>
              <w:t>15ml Falcon tubes</w:t>
            </w:r>
          </w:p>
        </w:tc>
      </w:tr>
      <w:tr w:rsidR="00A335E6" w:rsidRPr="00E61859">
        <w:tc>
          <w:tcPr>
            <w:tcW w:w="8516" w:type="dxa"/>
          </w:tcPr>
          <w:p w:rsidR="00A335E6" w:rsidRPr="006E0EBA" w:rsidRDefault="00A335E6" w:rsidP="00A335E6">
            <w:pPr>
              <w:rPr>
                <w:b/>
                <w:color w:val="000000"/>
              </w:rPr>
            </w:pPr>
            <w:r w:rsidRPr="006E0EBA">
              <w:rPr>
                <w:b/>
                <w:color w:val="000000"/>
              </w:rPr>
              <w:lastRenderedPageBreak/>
              <w:t>Solutions and Reagents</w:t>
            </w:r>
          </w:p>
        </w:tc>
      </w:tr>
      <w:tr w:rsidR="00A335E6" w:rsidRPr="00E61859">
        <w:tc>
          <w:tcPr>
            <w:tcW w:w="8516" w:type="dxa"/>
          </w:tcPr>
          <w:p w:rsidR="00A335E6" w:rsidRPr="006E0EBA" w:rsidRDefault="00A335E6" w:rsidP="00A335E6">
            <w:pPr>
              <w:rPr>
                <w:color w:val="000000"/>
              </w:rPr>
            </w:pPr>
            <w:r w:rsidRPr="006E0EBA">
              <w:rPr>
                <w:color w:val="000000"/>
              </w:rPr>
              <w:t>Episomal plasmids - Addgene Accession codes: 27076 (pCXLE-hOCT3/4), 27077 (pCXLE-hOCT3/4-shp53-F), 27078 (pCXLE-hSK), 27079 (pCXLE-hMLN), 27080 (pCXLE-hUL), 27081 (pCXLE-Fbx15-cont2) and 27082 (pCXLE-EGFP) in concentration 1μg/1μl</w:t>
            </w:r>
          </w:p>
        </w:tc>
      </w:tr>
      <w:tr w:rsidR="00A335E6" w:rsidRPr="00E61859">
        <w:tc>
          <w:tcPr>
            <w:tcW w:w="8516" w:type="dxa"/>
          </w:tcPr>
          <w:p w:rsidR="00A335E6" w:rsidRPr="006E0EBA" w:rsidRDefault="00A335E6" w:rsidP="00A335E6">
            <w:pPr>
              <w:rPr>
                <w:color w:val="000000"/>
              </w:rPr>
            </w:pPr>
            <w:r w:rsidRPr="006E0EBA">
              <w:rPr>
                <w:color w:val="000000"/>
              </w:rPr>
              <w:t>MEF media see section Media and Solutions Recipes</w:t>
            </w:r>
          </w:p>
        </w:tc>
      </w:tr>
      <w:tr w:rsidR="00A335E6" w:rsidRPr="00E61859">
        <w:tc>
          <w:tcPr>
            <w:tcW w:w="8516" w:type="dxa"/>
          </w:tcPr>
          <w:p w:rsidR="00A335E6" w:rsidRPr="006E0EBA" w:rsidRDefault="00A335E6" w:rsidP="00A335E6">
            <w:pPr>
              <w:rPr>
                <w:color w:val="000000"/>
              </w:rPr>
            </w:pPr>
            <w:r w:rsidRPr="006E0EBA">
              <w:rPr>
                <w:color w:val="000000"/>
              </w:rPr>
              <w:t>KSR media see section Media and Solutions Recipes</w:t>
            </w:r>
          </w:p>
        </w:tc>
      </w:tr>
      <w:tr w:rsidR="00A335E6" w:rsidRPr="00E61859">
        <w:tc>
          <w:tcPr>
            <w:tcW w:w="8516" w:type="dxa"/>
          </w:tcPr>
          <w:p w:rsidR="00A335E6" w:rsidRPr="006E0EBA" w:rsidRDefault="00A335E6" w:rsidP="00A335E6">
            <w:pPr>
              <w:rPr>
                <w:color w:val="000000"/>
              </w:rPr>
            </w:pPr>
            <w:r w:rsidRPr="006E0EBA">
              <w:rPr>
                <w:color w:val="000000"/>
              </w:rPr>
              <w:t>RPMI media see section Media and Solutions Recipes</w:t>
            </w:r>
          </w:p>
        </w:tc>
      </w:tr>
      <w:tr w:rsidR="00A335E6" w:rsidRPr="00E61859">
        <w:tc>
          <w:tcPr>
            <w:tcW w:w="8516" w:type="dxa"/>
          </w:tcPr>
          <w:p w:rsidR="00A335E6" w:rsidRPr="006E0EBA" w:rsidRDefault="00A335E6" w:rsidP="00A335E6">
            <w:pPr>
              <w:rPr>
                <w:color w:val="000000"/>
              </w:rPr>
            </w:pPr>
            <w:r w:rsidRPr="006E0EBA">
              <w:rPr>
                <w:color w:val="262626"/>
              </w:rPr>
              <w:t>100mm feeder plate</w:t>
            </w:r>
          </w:p>
        </w:tc>
      </w:tr>
      <w:tr w:rsidR="00A335E6" w:rsidRPr="00E61859">
        <w:tc>
          <w:tcPr>
            <w:tcW w:w="8516" w:type="dxa"/>
          </w:tcPr>
          <w:p w:rsidR="00A335E6" w:rsidRPr="006E0EBA" w:rsidRDefault="00A335E6" w:rsidP="00A335E6">
            <w:pPr>
              <w:rPr>
                <w:color w:val="262626"/>
              </w:rPr>
            </w:pPr>
            <w:r w:rsidRPr="006E0EBA">
              <w:rPr>
                <w:color w:val="262626"/>
              </w:rPr>
              <w:t>Nucleofection kit (Lonza)</w:t>
            </w:r>
          </w:p>
        </w:tc>
      </w:tr>
    </w:tbl>
    <w:p w:rsidR="00A335E6" w:rsidRDefault="00A335E6" w:rsidP="00A335E6">
      <w:pPr>
        <w:rPr>
          <w:b/>
          <w:color w:val="000000"/>
        </w:rPr>
      </w:pPr>
    </w:p>
    <w:p w:rsidR="00A335E6" w:rsidRDefault="00A335E6" w:rsidP="00A335E6">
      <w:pPr>
        <w:spacing w:line="360" w:lineRule="auto"/>
        <w:rPr>
          <w:b/>
          <w:sz w:val="28"/>
          <w:szCs w:val="32"/>
        </w:rPr>
      </w:pPr>
    </w:p>
    <w:p w:rsidR="00A335E6" w:rsidRDefault="00A335E6" w:rsidP="00A335E6">
      <w:pPr>
        <w:pStyle w:val="Default"/>
        <w:spacing w:line="360" w:lineRule="auto"/>
        <w:jc w:val="both"/>
        <w:outlineLvl w:val="0"/>
        <w:rPr>
          <w:rFonts w:ascii="Times" w:hAnsi="Times"/>
          <w:b/>
          <w:sz w:val="28"/>
          <w:szCs w:val="28"/>
        </w:rPr>
      </w:pPr>
      <w:r>
        <w:rPr>
          <w:rFonts w:ascii="Times" w:hAnsi="Times"/>
          <w:b/>
          <w:sz w:val="28"/>
          <w:szCs w:val="32"/>
        </w:rPr>
        <w:t>10</w:t>
      </w:r>
      <w:r w:rsidRPr="005339EE">
        <w:rPr>
          <w:rFonts w:ascii="Times" w:hAnsi="Times"/>
          <w:b/>
          <w:sz w:val="28"/>
          <w:szCs w:val="32"/>
        </w:rPr>
        <w:t xml:space="preserve">. </w:t>
      </w:r>
      <w:r>
        <w:rPr>
          <w:rFonts w:ascii="Times" w:hAnsi="Times"/>
          <w:b/>
          <w:sz w:val="28"/>
          <w:szCs w:val="28"/>
        </w:rPr>
        <w:t xml:space="preserve">Non-integrating method of reprogramming skin fibroblasts with Sendai Virus vectors </w:t>
      </w:r>
    </w:p>
    <w:p w:rsidR="00A335E6" w:rsidRDefault="00A335E6" w:rsidP="00A335E6">
      <w:pPr>
        <w:pStyle w:val="Default"/>
        <w:spacing w:line="360" w:lineRule="auto"/>
        <w:jc w:val="both"/>
        <w:rPr>
          <w:rFonts w:ascii="Times" w:hAnsi="Times"/>
          <w:b/>
          <w:sz w:val="28"/>
          <w:szCs w:val="28"/>
        </w:rPr>
      </w:pPr>
    </w:p>
    <w:p w:rsidR="00A335E6" w:rsidRDefault="00A335E6" w:rsidP="00A335E6">
      <w:pPr>
        <w:spacing w:line="360" w:lineRule="auto"/>
        <w:rPr>
          <w:color w:val="000000"/>
        </w:rPr>
      </w:pPr>
      <w:r w:rsidRPr="00437F99">
        <w:rPr>
          <w:b/>
          <w:color w:val="000000"/>
        </w:rPr>
        <w:t>Note:</w:t>
      </w:r>
      <w:r>
        <w:rPr>
          <w:color w:val="000000"/>
        </w:rPr>
        <w:t xml:space="preserve"> Work with </w:t>
      </w:r>
      <w:r w:rsidRPr="00437F99">
        <w:rPr>
          <w:color w:val="000000"/>
        </w:rPr>
        <w:t>viral vectors has to be ca</w:t>
      </w:r>
      <w:r>
        <w:rPr>
          <w:color w:val="000000"/>
        </w:rPr>
        <w:t xml:space="preserve">rried out in </w:t>
      </w:r>
      <w:r w:rsidRPr="00AF67B8">
        <w:rPr>
          <w:color w:val="000000"/>
        </w:rPr>
        <w:t>Containment Level 2 Lab</w:t>
      </w:r>
      <w:r>
        <w:rPr>
          <w:color w:val="000000"/>
        </w:rPr>
        <w:t xml:space="preserve">  (CL2) till day 5 following </w:t>
      </w:r>
      <w:r w:rsidRPr="00437F99">
        <w:rPr>
          <w:color w:val="000000"/>
        </w:rPr>
        <w:t>transduction.</w:t>
      </w:r>
    </w:p>
    <w:p w:rsidR="00A335E6" w:rsidRPr="00FE0305" w:rsidRDefault="00A335E6" w:rsidP="00A335E6">
      <w:pPr>
        <w:spacing w:line="360" w:lineRule="auto"/>
        <w:outlineLvl w:val="0"/>
        <w:rPr>
          <w:color w:val="000000"/>
        </w:rPr>
      </w:pPr>
      <w:r>
        <w:rPr>
          <w:color w:val="000000"/>
        </w:rPr>
        <w:t>10</w:t>
      </w:r>
      <w:r w:rsidRPr="00FE0305">
        <w:rPr>
          <w:color w:val="000000"/>
        </w:rPr>
        <w:t>.1.</w:t>
      </w:r>
      <w:r w:rsidRPr="00FE0305">
        <w:rPr>
          <w:color w:val="000000"/>
        </w:rPr>
        <w:tab/>
        <w:t xml:space="preserve">Day -1 </w:t>
      </w:r>
    </w:p>
    <w:p w:rsidR="00A335E6" w:rsidRDefault="00A335E6" w:rsidP="00A335E6">
      <w:pPr>
        <w:spacing w:line="360" w:lineRule="auto"/>
        <w:ind w:left="720"/>
        <w:rPr>
          <w:color w:val="000000"/>
        </w:rPr>
      </w:pPr>
      <w:r>
        <w:rPr>
          <w:color w:val="000000"/>
        </w:rPr>
        <w:t>10</w:t>
      </w:r>
      <w:r w:rsidRPr="00FE0305">
        <w:rPr>
          <w:color w:val="000000"/>
        </w:rPr>
        <w:t>.1.1.</w:t>
      </w:r>
      <w:r w:rsidRPr="00FE0305">
        <w:rPr>
          <w:color w:val="000000"/>
        </w:rPr>
        <w:tab/>
        <w:t xml:space="preserve">Passage fibroblasts as described in </w:t>
      </w:r>
      <w:r>
        <w:rPr>
          <w:color w:val="000000"/>
        </w:rPr>
        <w:t>section - C</w:t>
      </w:r>
      <w:r w:rsidRPr="00FE0305">
        <w:rPr>
          <w:color w:val="000000"/>
        </w:rPr>
        <w:t>ulture and passaging</w:t>
      </w:r>
    </w:p>
    <w:p w:rsidR="00A335E6" w:rsidRPr="00FE0305" w:rsidRDefault="00A335E6" w:rsidP="00A335E6">
      <w:pPr>
        <w:spacing w:line="360" w:lineRule="auto"/>
        <w:ind w:left="1440"/>
        <w:rPr>
          <w:color w:val="000000"/>
        </w:rPr>
      </w:pPr>
      <w:r>
        <w:rPr>
          <w:color w:val="000000"/>
        </w:rPr>
        <w:t>fibroblasts. Seed 4</w:t>
      </w:r>
      <w:r w:rsidRPr="00FE0305">
        <w:rPr>
          <w:color w:val="000000"/>
        </w:rPr>
        <w:t>00 000 cells per one w</w:t>
      </w:r>
      <w:r>
        <w:rPr>
          <w:color w:val="000000"/>
        </w:rPr>
        <w:t>ell of 6-well plate in MEF media</w:t>
      </w:r>
      <w:r w:rsidRPr="00FE0305">
        <w:rPr>
          <w:color w:val="000000"/>
        </w:rPr>
        <w:t xml:space="preserve"> without P/S per line</w:t>
      </w:r>
    </w:p>
    <w:p w:rsidR="00A335E6" w:rsidRPr="00FE0305" w:rsidRDefault="00A335E6" w:rsidP="00A335E6">
      <w:pPr>
        <w:spacing w:line="360" w:lineRule="auto"/>
        <w:ind w:left="720"/>
        <w:rPr>
          <w:color w:val="000000"/>
        </w:rPr>
      </w:pPr>
      <w:r>
        <w:rPr>
          <w:color w:val="000000"/>
        </w:rPr>
        <w:t>10</w:t>
      </w:r>
      <w:r w:rsidRPr="00FE0305">
        <w:rPr>
          <w:color w:val="000000"/>
        </w:rPr>
        <w:t>.1.2.</w:t>
      </w:r>
      <w:r w:rsidRPr="00FE0305">
        <w:rPr>
          <w:color w:val="000000"/>
        </w:rPr>
        <w:tab/>
        <w:t xml:space="preserve">Incubate plate </w:t>
      </w:r>
      <w:r>
        <w:rPr>
          <w:color w:val="000000"/>
        </w:rPr>
        <w:t xml:space="preserve">in the incubator </w:t>
      </w:r>
      <w:r w:rsidRPr="00FE0305">
        <w:rPr>
          <w:color w:val="000000"/>
        </w:rPr>
        <w:t>at 37°C, 5% CO</w:t>
      </w:r>
      <w:r w:rsidRPr="00916528">
        <w:rPr>
          <w:color w:val="000000"/>
          <w:vertAlign w:val="subscript"/>
        </w:rPr>
        <w:t>2</w:t>
      </w:r>
      <w:r w:rsidRPr="00FE0305">
        <w:rPr>
          <w:color w:val="000000"/>
        </w:rPr>
        <w:t xml:space="preserve"> for 24 hours</w:t>
      </w:r>
    </w:p>
    <w:p w:rsidR="00A335E6" w:rsidRPr="00FE0305" w:rsidRDefault="00A335E6" w:rsidP="00A335E6">
      <w:pPr>
        <w:spacing w:line="360" w:lineRule="auto"/>
        <w:outlineLvl w:val="0"/>
        <w:rPr>
          <w:color w:val="000000"/>
        </w:rPr>
      </w:pPr>
      <w:r>
        <w:rPr>
          <w:color w:val="000000"/>
        </w:rPr>
        <w:t>10.2.</w:t>
      </w:r>
      <w:r>
        <w:rPr>
          <w:color w:val="000000"/>
        </w:rPr>
        <w:tab/>
        <w:t>Day 0 Transduction</w:t>
      </w:r>
    </w:p>
    <w:p w:rsidR="00A335E6" w:rsidRDefault="00A335E6" w:rsidP="00A335E6">
      <w:pPr>
        <w:spacing w:line="360" w:lineRule="auto"/>
        <w:ind w:left="720"/>
        <w:rPr>
          <w:color w:val="000000"/>
        </w:rPr>
      </w:pPr>
      <w:r>
        <w:rPr>
          <w:color w:val="000000"/>
        </w:rPr>
        <w:t>10</w:t>
      </w:r>
      <w:r w:rsidRPr="00FE0305">
        <w:rPr>
          <w:color w:val="000000"/>
        </w:rPr>
        <w:t>.2.1.</w:t>
      </w:r>
      <w:r w:rsidRPr="00FE0305">
        <w:rPr>
          <w:color w:val="000000"/>
        </w:rPr>
        <w:tab/>
        <w:t>Thaw t</w:t>
      </w:r>
      <w:r>
        <w:rPr>
          <w:color w:val="000000"/>
        </w:rPr>
        <w:t>he required amount of Sendai virus</w:t>
      </w:r>
      <w:r w:rsidRPr="00FE0305">
        <w:rPr>
          <w:color w:val="000000"/>
        </w:rPr>
        <w:t xml:space="preserve"> based on the calculation </w:t>
      </w:r>
      <w:r>
        <w:rPr>
          <w:color w:val="000000"/>
        </w:rPr>
        <w:t>as</w:t>
      </w:r>
    </w:p>
    <w:p w:rsidR="00A335E6" w:rsidRDefault="00A335E6" w:rsidP="00A335E6">
      <w:pPr>
        <w:spacing w:line="360" w:lineRule="auto"/>
        <w:ind w:left="1440"/>
        <w:rPr>
          <w:color w:val="000000"/>
        </w:rPr>
      </w:pPr>
      <w:r w:rsidRPr="00FE0305">
        <w:rPr>
          <w:color w:val="000000"/>
        </w:rPr>
        <w:t xml:space="preserve">shown </w:t>
      </w:r>
      <w:r>
        <w:rPr>
          <w:color w:val="000000"/>
        </w:rPr>
        <w:t>below</w:t>
      </w:r>
    </w:p>
    <w:p w:rsidR="00A335E6" w:rsidRDefault="00A335E6" w:rsidP="00A335E6">
      <w:pPr>
        <w:spacing w:line="360" w:lineRule="auto"/>
        <w:ind w:left="1440"/>
        <w:rPr>
          <w:color w:val="000000"/>
        </w:rPr>
      </w:pPr>
    </w:p>
    <w:p w:rsidR="00A335E6" w:rsidRPr="00FE0305" w:rsidRDefault="00A335E6" w:rsidP="00A335E6">
      <w:pPr>
        <w:spacing w:line="360" w:lineRule="auto"/>
        <w:ind w:left="1440"/>
        <w:rPr>
          <w:color w:val="000000"/>
        </w:rPr>
      </w:pPr>
    </w:p>
    <w:p w:rsidR="00A335E6" w:rsidRDefault="00A335E6" w:rsidP="00A335E6">
      <w:pPr>
        <w:spacing w:line="360" w:lineRule="auto"/>
        <w:rPr>
          <w:color w:val="000000"/>
        </w:rPr>
      </w:pPr>
    </w:p>
    <w:p w:rsidR="00A335E6" w:rsidRDefault="00A335E6" w:rsidP="00A335E6">
      <w:pPr>
        <w:spacing w:line="360" w:lineRule="auto"/>
        <w:rPr>
          <w:color w:val="000000"/>
        </w:rPr>
      </w:pPr>
    </w:p>
    <w:p w:rsidR="00A335E6" w:rsidRDefault="00A335E6" w:rsidP="00A335E6">
      <w:pPr>
        <w:spacing w:line="360" w:lineRule="auto"/>
        <w:rPr>
          <w:color w:val="000000"/>
        </w:rPr>
      </w:pPr>
    </w:p>
    <w:p w:rsidR="00A335E6" w:rsidRDefault="00A335E6" w:rsidP="00A335E6">
      <w:pPr>
        <w:pBdr>
          <w:top w:val="single" w:sz="2" w:space="1" w:color="D9D9D9"/>
          <w:left w:val="single" w:sz="2" w:space="0" w:color="D9D9D9"/>
          <w:bottom w:val="single" w:sz="2" w:space="1" w:color="D9D9D9"/>
          <w:right w:val="single" w:sz="2" w:space="4" w:color="D9D9D9"/>
        </w:pBdr>
        <w:spacing w:line="360" w:lineRule="auto"/>
        <w:rPr>
          <w:color w:val="000000"/>
          <w:sz w:val="22"/>
        </w:rPr>
      </w:pPr>
    </w:p>
    <w:p w:rsidR="00A335E6" w:rsidRDefault="00A335E6" w:rsidP="00A335E6">
      <w:pPr>
        <w:pBdr>
          <w:top w:val="single" w:sz="2" w:space="1" w:color="D9D9D9"/>
          <w:left w:val="single" w:sz="2" w:space="0" w:color="D9D9D9"/>
          <w:bottom w:val="single" w:sz="2" w:space="1" w:color="D9D9D9"/>
          <w:right w:val="single" w:sz="2" w:space="4" w:color="D9D9D9"/>
        </w:pBdr>
        <w:spacing w:line="360" w:lineRule="auto"/>
        <w:rPr>
          <w:color w:val="000000"/>
          <w:sz w:val="22"/>
        </w:rPr>
      </w:pPr>
      <w:r w:rsidRPr="00375A19">
        <w:rPr>
          <w:color w:val="000000"/>
          <w:sz w:val="22"/>
        </w:rPr>
        <w:t xml:space="preserve">Multiplicity of infection is the ratio of the number of infectious virus particles to the number of target cells present in a defined space. </w:t>
      </w:r>
    </w:p>
    <w:p w:rsidR="00A335E6" w:rsidRPr="00375A19" w:rsidRDefault="00A335E6" w:rsidP="00A335E6">
      <w:pPr>
        <w:pBdr>
          <w:top w:val="single" w:sz="2" w:space="1" w:color="D9D9D9"/>
          <w:left w:val="single" w:sz="2" w:space="0" w:color="D9D9D9"/>
          <w:bottom w:val="single" w:sz="2" w:space="1" w:color="D9D9D9"/>
          <w:right w:val="single" w:sz="2" w:space="4" w:color="D9D9D9"/>
        </w:pBdr>
        <w:spacing w:line="360" w:lineRule="auto"/>
        <w:rPr>
          <w:color w:val="000000"/>
          <w:sz w:val="22"/>
        </w:rPr>
      </w:pPr>
    </w:p>
    <w:p w:rsidR="00A335E6" w:rsidRPr="00375A19" w:rsidRDefault="00A335E6" w:rsidP="00A335E6">
      <w:pPr>
        <w:pBdr>
          <w:top w:val="single" w:sz="2" w:space="1" w:color="D9D9D9"/>
          <w:left w:val="single" w:sz="2" w:space="0" w:color="D9D9D9"/>
          <w:bottom w:val="single" w:sz="2" w:space="1" w:color="D9D9D9"/>
          <w:right w:val="single" w:sz="2" w:space="4" w:color="D9D9D9"/>
        </w:pBdr>
        <w:spacing w:line="360" w:lineRule="auto"/>
        <w:rPr>
          <w:color w:val="000000"/>
          <w:sz w:val="22"/>
        </w:rPr>
      </w:pPr>
      <w:r>
        <w:rPr>
          <w:color w:val="000000"/>
          <w:sz w:val="22"/>
        </w:rPr>
        <w:t xml:space="preserve">For example for MOI 1 you will need 1 </w:t>
      </w:r>
      <w:r w:rsidRPr="00375A19">
        <w:rPr>
          <w:color w:val="000000"/>
          <w:sz w:val="22"/>
        </w:rPr>
        <w:t>particles of virus per one cell.</w:t>
      </w:r>
    </w:p>
    <w:p w:rsidR="00A335E6" w:rsidRPr="00375A19" w:rsidRDefault="00A335E6" w:rsidP="00A335E6">
      <w:pPr>
        <w:pBdr>
          <w:top w:val="single" w:sz="2" w:space="1" w:color="D9D9D9"/>
          <w:left w:val="single" w:sz="2" w:space="0" w:color="D9D9D9"/>
          <w:bottom w:val="single" w:sz="2" w:space="1" w:color="D9D9D9"/>
          <w:right w:val="single" w:sz="2" w:space="4" w:color="D9D9D9"/>
        </w:pBdr>
        <w:spacing w:line="360" w:lineRule="auto"/>
        <w:rPr>
          <w:color w:val="000000"/>
          <w:sz w:val="22"/>
        </w:rPr>
      </w:pPr>
      <w:r w:rsidRPr="00375A19">
        <w:rPr>
          <w:color w:val="000000"/>
          <w:sz w:val="22"/>
        </w:rPr>
        <w:t>Cal</w:t>
      </w:r>
      <w:r>
        <w:rPr>
          <w:color w:val="000000"/>
          <w:sz w:val="22"/>
        </w:rPr>
        <w:t>culation for Oct4 for the MOI 1 per 50</w:t>
      </w:r>
      <w:r w:rsidRPr="00375A19">
        <w:rPr>
          <w:color w:val="000000"/>
          <w:sz w:val="22"/>
        </w:rPr>
        <w:t xml:space="preserve">0 000 cells where the </w:t>
      </w:r>
      <w:r>
        <w:rPr>
          <w:color w:val="000000"/>
          <w:sz w:val="22"/>
        </w:rPr>
        <w:t>titer of virus = #</w:t>
      </w:r>
      <w:r w:rsidRPr="00375A19">
        <w:rPr>
          <w:color w:val="000000"/>
          <w:sz w:val="22"/>
        </w:rPr>
        <w:t>TU/μl</w:t>
      </w:r>
    </w:p>
    <w:p w:rsidR="00A335E6" w:rsidRPr="00375A19" w:rsidRDefault="00A335E6" w:rsidP="00A335E6">
      <w:pPr>
        <w:pBdr>
          <w:top w:val="single" w:sz="2" w:space="1" w:color="D9D9D9"/>
          <w:left w:val="single" w:sz="2" w:space="0" w:color="D9D9D9"/>
          <w:bottom w:val="single" w:sz="2" w:space="1" w:color="D9D9D9"/>
          <w:right w:val="single" w:sz="2" w:space="4" w:color="D9D9D9"/>
        </w:pBdr>
        <w:spacing w:line="360" w:lineRule="auto"/>
        <w:rPr>
          <w:color w:val="000000"/>
          <w:sz w:val="22"/>
        </w:rPr>
      </w:pPr>
      <w:r w:rsidRPr="00375A19">
        <w:rPr>
          <w:color w:val="000000"/>
          <w:sz w:val="22"/>
        </w:rPr>
        <w:t xml:space="preserve">For MOI </w:t>
      </w:r>
      <w:r>
        <w:rPr>
          <w:color w:val="000000"/>
          <w:sz w:val="22"/>
        </w:rPr>
        <w:t>1 take 500 000 TU per 5</w:t>
      </w:r>
      <w:r w:rsidRPr="00375A19">
        <w:rPr>
          <w:color w:val="000000"/>
          <w:sz w:val="22"/>
        </w:rPr>
        <w:t>00 000 cells</w:t>
      </w:r>
    </w:p>
    <w:p w:rsidR="00A335E6" w:rsidRPr="0074077E" w:rsidRDefault="00A335E6" w:rsidP="00A335E6">
      <w:pPr>
        <w:pBdr>
          <w:top w:val="single" w:sz="2" w:space="1" w:color="D9D9D9"/>
          <w:left w:val="single" w:sz="2" w:space="0" w:color="D9D9D9"/>
          <w:bottom w:val="single" w:sz="2" w:space="1" w:color="D9D9D9"/>
          <w:right w:val="single" w:sz="2" w:space="4" w:color="D9D9D9"/>
        </w:pBdr>
        <w:spacing w:line="360" w:lineRule="auto"/>
        <w:rPr>
          <w:color w:val="000000"/>
          <w:sz w:val="22"/>
          <w:lang w:val="pl-PL"/>
        </w:rPr>
      </w:pPr>
      <w:r w:rsidRPr="0074077E">
        <w:rPr>
          <w:color w:val="000000"/>
          <w:sz w:val="22"/>
          <w:lang w:val="pl-PL"/>
        </w:rPr>
        <w:lastRenderedPageBreak/>
        <w:t># TU – 1</w:t>
      </w:r>
      <w:r w:rsidRPr="00375A19">
        <w:rPr>
          <w:color w:val="000000"/>
          <w:sz w:val="22"/>
        </w:rPr>
        <w:t>μ</w:t>
      </w:r>
      <w:r w:rsidRPr="0074077E">
        <w:rPr>
          <w:color w:val="000000"/>
          <w:sz w:val="22"/>
          <w:lang w:val="pl-PL"/>
        </w:rPr>
        <w:t>l</w:t>
      </w:r>
    </w:p>
    <w:p w:rsidR="00A335E6" w:rsidRPr="0074077E" w:rsidRDefault="00A335E6" w:rsidP="00A335E6">
      <w:pPr>
        <w:pBdr>
          <w:top w:val="single" w:sz="2" w:space="1" w:color="D9D9D9"/>
          <w:left w:val="single" w:sz="2" w:space="0" w:color="D9D9D9"/>
          <w:bottom w:val="single" w:sz="2" w:space="1" w:color="D9D9D9"/>
          <w:right w:val="single" w:sz="2" w:space="4" w:color="D9D9D9"/>
        </w:pBdr>
        <w:spacing w:line="360" w:lineRule="auto"/>
        <w:rPr>
          <w:color w:val="000000"/>
          <w:sz w:val="22"/>
          <w:lang w:val="pl-PL"/>
        </w:rPr>
      </w:pPr>
      <w:r w:rsidRPr="0074077E">
        <w:rPr>
          <w:color w:val="000000"/>
          <w:sz w:val="22"/>
          <w:lang w:val="pl-PL"/>
        </w:rPr>
        <w:t>500 000 TU – x</w:t>
      </w:r>
      <w:r w:rsidRPr="00375A19">
        <w:rPr>
          <w:color w:val="000000"/>
          <w:sz w:val="22"/>
        </w:rPr>
        <w:t>μ</w:t>
      </w:r>
      <w:r w:rsidRPr="0074077E">
        <w:rPr>
          <w:color w:val="000000"/>
          <w:sz w:val="22"/>
          <w:lang w:val="pl-PL"/>
        </w:rPr>
        <w:t>l</w:t>
      </w:r>
    </w:p>
    <w:p w:rsidR="00A335E6" w:rsidRPr="0074077E" w:rsidRDefault="00A335E6" w:rsidP="00A335E6">
      <w:pPr>
        <w:pBdr>
          <w:top w:val="single" w:sz="2" w:space="1" w:color="D9D9D9"/>
          <w:left w:val="single" w:sz="2" w:space="0" w:color="D9D9D9"/>
          <w:bottom w:val="single" w:sz="2" w:space="1" w:color="D9D9D9"/>
          <w:right w:val="single" w:sz="2" w:space="4" w:color="D9D9D9"/>
        </w:pBdr>
        <w:spacing w:line="360" w:lineRule="auto"/>
        <w:rPr>
          <w:color w:val="000000"/>
          <w:sz w:val="22"/>
          <w:lang w:val="pl-PL"/>
        </w:rPr>
      </w:pPr>
      <w:r w:rsidRPr="0074077E">
        <w:rPr>
          <w:color w:val="000000"/>
          <w:sz w:val="22"/>
          <w:lang w:val="pl-PL"/>
        </w:rPr>
        <w:t xml:space="preserve">x= </w:t>
      </w:r>
      <w:r w:rsidRPr="00375A19">
        <w:rPr>
          <w:color w:val="000000"/>
          <w:sz w:val="22"/>
        </w:rPr>
        <w:t>μ</w:t>
      </w:r>
      <w:r w:rsidRPr="0074077E">
        <w:rPr>
          <w:color w:val="000000"/>
          <w:sz w:val="22"/>
          <w:lang w:val="pl-PL"/>
        </w:rPr>
        <w:t xml:space="preserve">l </w:t>
      </w:r>
    </w:p>
    <w:tbl>
      <w:tblPr>
        <w:tblpPr w:leftFromText="180" w:rightFromText="180" w:vertAnchor="page" w:horzAnchor="page" w:tblpX="1810" w:tblpY="5585"/>
        <w:tblW w:w="665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1649"/>
        <w:gridCol w:w="1431"/>
        <w:gridCol w:w="1861"/>
        <w:gridCol w:w="1714"/>
      </w:tblGrid>
      <w:tr w:rsidR="00A335E6" w:rsidRPr="00437F99">
        <w:tc>
          <w:tcPr>
            <w:tcW w:w="1649" w:type="dxa"/>
          </w:tcPr>
          <w:p w:rsidR="00A335E6" w:rsidRPr="006E0EBA" w:rsidRDefault="00A335E6" w:rsidP="00A335E6">
            <w:pPr>
              <w:spacing w:after="200"/>
              <w:rPr>
                <w:color w:val="000000"/>
                <w:sz w:val="20"/>
              </w:rPr>
            </w:pPr>
            <w:r w:rsidRPr="006E0EBA">
              <w:rPr>
                <w:color w:val="000000"/>
                <w:sz w:val="20"/>
              </w:rPr>
              <w:t>Factor</w:t>
            </w:r>
            <w:r w:rsidRPr="006E0EBA">
              <w:rPr>
                <w:color w:val="000000"/>
                <w:sz w:val="20"/>
              </w:rPr>
              <w:tab/>
            </w:r>
          </w:p>
        </w:tc>
        <w:tc>
          <w:tcPr>
            <w:tcW w:w="1431" w:type="dxa"/>
          </w:tcPr>
          <w:p w:rsidR="00A335E6" w:rsidRPr="006E0EBA" w:rsidRDefault="00A335E6" w:rsidP="00A335E6">
            <w:pPr>
              <w:rPr>
                <w:color w:val="000000"/>
                <w:sz w:val="20"/>
              </w:rPr>
            </w:pPr>
            <w:r w:rsidRPr="006E0EBA">
              <w:rPr>
                <w:color w:val="000000"/>
                <w:sz w:val="20"/>
              </w:rPr>
              <w:t>Titer TU/ml</w:t>
            </w:r>
          </w:p>
          <w:p w:rsidR="00A335E6" w:rsidRPr="006E0EBA" w:rsidRDefault="00A335E6" w:rsidP="00A335E6">
            <w:pPr>
              <w:rPr>
                <w:color w:val="000000"/>
                <w:sz w:val="20"/>
              </w:rPr>
            </w:pPr>
            <w:r w:rsidRPr="006E0EBA">
              <w:rPr>
                <w:color w:val="000000"/>
                <w:sz w:val="20"/>
              </w:rPr>
              <w:t>- current batch</w:t>
            </w:r>
          </w:p>
        </w:tc>
        <w:tc>
          <w:tcPr>
            <w:tcW w:w="1861" w:type="dxa"/>
          </w:tcPr>
          <w:p w:rsidR="00A335E6" w:rsidRPr="006E0EBA" w:rsidRDefault="00A335E6" w:rsidP="00A335E6">
            <w:pPr>
              <w:spacing w:after="200"/>
              <w:rPr>
                <w:color w:val="000000"/>
                <w:sz w:val="20"/>
              </w:rPr>
            </w:pPr>
            <w:r>
              <w:rPr>
                <w:color w:val="000000"/>
                <w:sz w:val="20"/>
              </w:rPr>
              <w:t xml:space="preserve">volume for MOI 1 </w:t>
            </w:r>
            <w:r w:rsidRPr="006E0EBA">
              <w:rPr>
                <w:color w:val="000000"/>
                <w:sz w:val="20"/>
              </w:rPr>
              <w:t>per one transduction</w:t>
            </w:r>
          </w:p>
        </w:tc>
        <w:tc>
          <w:tcPr>
            <w:tcW w:w="1714" w:type="dxa"/>
          </w:tcPr>
          <w:p w:rsidR="00A335E6" w:rsidRPr="006E0EBA" w:rsidRDefault="00A335E6" w:rsidP="00A335E6">
            <w:pPr>
              <w:spacing w:after="200"/>
              <w:rPr>
                <w:color w:val="000000"/>
                <w:sz w:val="20"/>
              </w:rPr>
            </w:pPr>
            <w:r w:rsidRPr="006E0EBA">
              <w:rPr>
                <w:color w:val="000000"/>
                <w:sz w:val="20"/>
              </w:rPr>
              <w:t>Number of cells per one well of 6-well plate</w:t>
            </w:r>
          </w:p>
        </w:tc>
      </w:tr>
      <w:tr w:rsidR="00A335E6" w:rsidRPr="00437F99">
        <w:tc>
          <w:tcPr>
            <w:tcW w:w="1649" w:type="dxa"/>
          </w:tcPr>
          <w:p w:rsidR="00A335E6" w:rsidRPr="006E0EBA" w:rsidRDefault="00A335E6" w:rsidP="00A335E6">
            <w:pPr>
              <w:spacing w:after="200"/>
              <w:rPr>
                <w:color w:val="000000"/>
                <w:sz w:val="20"/>
              </w:rPr>
            </w:pPr>
            <w:r w:rsidRPr="006E0EBA">
              <w:rPr>
                <w:color w:val="000000"/>
                <w:sz w:val="20"/>
              </w:rPr>
              <w:t>Oct4</w:t>
            </w:r>
          </w:p>
        </w:tc>
        <w:tc>
          <w:tcPr>
            <w:tcW w:w="1431" w:type="dxa"/>
          </w:tcPr>
          <w:p w:rsidR="00A335E6" w:rsidRPr="006E0EBA" w:rsidRDefault="00A335E6" w:rsidP="00A335E6">
            <w:pPr>
              <w:spacing w:after="200"/>
              <w:rPr>
                <w:color w:val="000000"/>
                <w:sz w:val="20"/>
              </w:rPr>
            </w:pPr>
          </w:p>
        </w:tc>
        <w:tc>
          <w:tcPr>
            <w:tcW w:w="1861" w:type="dxa"/>
          </w:tcPr>
          <w:p w:rsidR="00A335E6" w:rsidRPr="006E0EBA" w:rsidRDefault="00A335E6" w:rsidP="00A335E6">
            <w:pPr>
              <w:spacing w:after="200"/>
              <w:rPr>
                <w:color w:val="000000"/>
                <w:sz w:val="20"/>
              </w:rPr>
            </w:pPr>
          </w:p>
        </w:tc>
        <w:tc>
          <w:tcPr>
            <w:tcW w:w="1714" w:type="dxa"/>
          </w:tcPr>
          <w:p w:rsidR="00A335E6" w:rsidRPr="006E0EBA" w:rsidRDefault="00A335E6" w:rsidP="00A335E6">
            <w:pPr>
              <w:spacing w:after="200"/>
              <w:rPr>
                <w:color w:val="000000"/>
                <w:sz w:val="20"/>
              </w:rPr>
            </w:pPr>
            <w:r>
              <w:rPr>
                <w:color w:val="000000"/>
                <w:sz w:val="20"/>
              </w:rPr>
              <w:t>5</w:t>
            </w:r>
            <w:r w:rsidRPr="006E0EBA">
              <w:rPr>
                <w:color w:val="000000"/>
                <w:sz w:val="20"/>
              </w:rPr>
              <w:t>00 000</w:t>
            </w:r>
          </w:p>
        </w:tc>
      </w:tr>
      <w:tr w:rsidR="00A335E6" w:rsidRPr="00437F99">
        <w:tc>
          <w:tcPr>
            <w:tcW w:w="1649" w:type="dxa"/>
          </w:tcPr>
          <w:p w:rsidR="00A335E6" w:rsidRPr="006E0EBA" w:rsidRDefault="00A335E6" w:rsidP="00A335E6">
            <w:pPr>
              <w:spacing w:after="200"/>
              <w:rPr>
                <w:color w:val="000000"/>
                <w:sz w:val="20"/>
              </w:rPr>
            </w:pPr>
            <w:r w:rsidRPr="006E0EBA">
              <w:rPr>
                <w:color w:val="000000"/>
                <w:sz w:val="20"/>
              </w:rPr>
              <w:t>Sox2</w:t>
            </w:r>
          </w:p>
        </w:tc>
        <w:tc>
          <w:tcPr>
            <w:tcW w:w="1431" w:type="dxa"/>
          </w:tcPr>
          <w:p w:rsidR="00A335E6" w:rsidRPr="006E0EBA" w:rsidRDefault="00A335E6" w:rsidP="00A335E6">
            <w:pPr>
              <w:spacing w:after="200"/>
              <w:rPr>
                <w:color w:val="000000"/>
                <w:sz w:val="20"/>
              </w:rPr>
            </w:pPr>
          </w:p>
        </w:tc>
        <w:tc>
          <w:tcPr>
            <w:tcW w:w="1861" w:type="dxa"/>
          </w:tcPr>
          <w:p w:rsidR="00A335E6" w:rsidRPr="006E0EBA" w:rsidRDefault="00A335E6" w:rsidP="00A335E6">
            <w:pPr>
              <w:spacing w:after="200"/>
              <w:rPr>
                <w:color w:val="000000"/>
                <w:sz w:val="20"/>
              </w:rPr>
            </w:pPr>
          </w:p>
        </w:tc>
        <w:tc>
          <w:tcPr>
            <w:tcW w:w="1714" w:type="dxa"/>
          </w:tcPr>
          <w:p w:rsidR="00A335E6" w:rsidRPr="006E0EBA" w:rsidRDefault="00A335E6" w:rsidP="00A335E6">
            <w:pPr>
              <w:spacing w:after="200"/>
              <w:rPr>
                <w:color w:val="000000"/>
                <w:sz w:val="20"/>
              </w:rPr>
            </w:pPr>
            <w:r>
              <w:rPr>
                <w:color w:val="000000"/>
                <w:sz w:val="20"/>
              </w:rPr>
              <w:t>5</w:t>
            </w:r>
            <w:r w:rsidRPr="006E0EBA">
              <w:rPr>
                <w:color w:val="000000"/>
                <w:sz w:val="20"/>
              </w:rPr>
              <w:t>00 000</w:t>
            </w:r>
          </w:p>
        </w:tc>
      </w:tr>
      <w:tr w:rsidR="00A335E6" w:rsidRPr="00437F99">
        <w:tc>
          <w:tcPr>
            <w:tcW w:w="1649" w:type="dxa"/>
          </w:tcPr>
          <w:p w:rsidR="00A335E6" w:rsidRPr="006E0EBA" w:rsidRDefault="00A335E6" w:rsidP="00A335E6">
            <w:pPr>
              <w:spacing w:after="200"/>
              <w:rPr>
                <w:color w:val="000000"/>
                <w:sz w:val="20"/>
              </w:rPr>
            </w:pPr>
            <w:r w:rsidRPr="006E0EBA">
              <w:rPr>
                <w:color w:val="000000"/>
                <w:sz w:val="20"/>
              </w:rPr>
              <w:t>Klf4</w:t>
            </w:r>
          </w:p>
        </w:tc>
        <w:tc>
          <w:tcPr>
            <w:tcW w:w="1431" w:type="dxa"/>
          </w:tcPr>
          <w:p w:rsidR="00A335E6" w:rsidRPr="006E0EBA" w:rsidRDefault="00A335E6" w:rsidP="00A335E6">
            <w:pPr>
              <w:spacing w:after="200"/>
              <w:rPr>
                <w:color w:val="000000"/>
                <w:sz w:val="20"/>
              </w:rPr>
            </w:pPr>
          </w:p>
        </w:tc>
        <w:tc>
          <w:tcPr>
            <w:tcW w:w="1861" w:type="dxa"/>
          </w:tcPr>
          <w:p w:rsidR="00A335E6" w:rsidRPr="006E0EBA" w:rsidRDefault="00A335E6" w:rsidP="00A335E6">
            <w:pPr>
              <w:spacing w:after="200"/>
              <w:rPr>
                <w:color w:val="000000"/>
                <w:sz w:val="20"/>
              </w:rPr>
            </w:pPr>
          </w:p>
        </w:tc>
        <w:tc>
          <w:tcPr>
            <w:tcW w:w="1714" w:type="dxa"/>
          </w:tcPr>
          <w:p w:rsidR="00A335E6" w:rsidRPr="006E0EBA" w:rsidRDefault="00A335E6" w:rsidP="00A335E6">
            <w:pPr>
              <w:spacing w:after="200"/>
              <w:rPr>
                <w:color w:val="000000"/>
                <w:sz w:val="20"/>
              </w:rPr>
            </w:pPr>
            <w:r>
              <w:rPr>
                <w:color w:val="000000"/>
                <w:sz w:val="20"/>
              </w:rPr>
              <w:t>5</w:t>
            </w:r>
            <w:r w:rsidRPr="006E0EBA">
              <w:rPr>
                <w:color w:val="000000"/>
                <w:sz w:val="20"/>
              </w:rPr>
              <w:t>00 000</w:t>
            </w:r>
          </w:p>
        </w:tc>
      </w:tr>
      <w:tr w:rsidR="00A335E6" w:rsidRPr="00437F99">
        <w:tc>
          <w:tcPr>
            <w:tcW w:w="1649" w:type="dxa"/>
          </w:tcPr>
          <w:p w:rsidR="00A335E6" w:rsidRPr="006E0EBA" w:rsidRDefault="00A335E6" w:rsidP="00A335E6">
            <w:pPr>
              <w:spacing w:after="200"/>
              <w:rPr>
                <w:color w:val="000000"/>
                <w:sz w:val="20"/>
              </w:rPr>
            </w:pPr>
            <w:r>
              <w:rPr>
                <w:color w:val="000000"/>
                <w:sz w:val="20"/>
              </w:rPr>
              <w:t>c</w:t>
            </w:r>
            <w:r w:rsidRPr="006E0EBA">
              <w:rPr>
                <w:color w:val="000000"/>
                <w:sz w:val="20"/>
              </w:rPr>
              <w:t>-Myc</w:t>
            </w:r>
          </w:p>
        </w:tc>
        <w:tc>
          <w:tcPr>
            <w:tcW w:w="1431" w:type="dxa"/>
          </w:tcPr>
          <w:p w:rsidR="00A335E6" w:rsidRPr="006E0EBA" w:rsidRDefault="00A335E6" w:rsidP="00A335E6">
            <w:pPr>
              <w:spacing w:after="200"/>
              <w:rPr>
                <w:color w:val="000000"/>
                <w:sz w:val="20"/>
              </w:rPr>
            </w:pPr>
          </w:p>
        </w:tc>
        <w:tc>
          <w:tcPr>
            <w:tcW w:w="1861" w:type="dxa"/>
          </w:tcPr>
          <w:p w:rsidR="00A335E6" w:rsidRPr="006E0EBA" w:rsidRDefault="00A335E6" w:rsidP="00A335E6">
            <w:pPr>
              <w:spacing w:after="200"/>
              <w:rPr>
                <w:color w:val="000000"/>
                <w:sz w:val="20"/>
              </w:rPr>
            </w:pPr>
          </w:p>
        </w:tc>
        <w:tc>
          <w:tcPr>
            <w:tcW w:w="1714" w:type="dxa"/>
          </w:tcPr>
          <w:p w:rsidR="00A335E6" w:rsidRPr="006E0EBA" w:rsidRDefault="00A335E6" w:rsidP="00A335E6">
            <w:pPr>
              <w:spacing w:after="200"/>
              <w:rPr>
                <w:color w:val="000000"/>
                <w:sz w:val="20"/>
              </w:rPr>
            </w:pPr>
            <w:r>
              <w:rPr>
                <w:color w:val="000000"/>
                <w:sz w:val="20"/>
              </w:rPr>
              <w:t>5</w:t>
            </w:r>
            <w:r w:rsidRPr="006E0EBA">
              <w:rPr>
                <w:color w:val="000000"/>
                <w:sz w:val="20"/>
              </w:rPr>
              <w:t>00 000</w:t>
            </w:r>
          </w:p>
        </w:tc>
      </w:tr>
    </w:tbl>
    <w:p w:rsidR="00A335E6" w:rsidRDefault="00A335E6" w:rsidP="00A335E6">
      <w:pPr>
        <w:spacing w:line="360" w:lineRule="auto"/>
        <w:ind w:left="720"/>
        <w:rPr>
          <w:color w:val="000000"/>
        </w:rPr>
      </w:pPr>
    </w:p>
    <w:p w:rsidR="00A335E6" w:rsidRDefault="00A335E6" w:rsidP="00A335E6">
      <w:pPr>
        <w:spacing w:line="360" w:lineRule="auto"/>
        <w:ind w:left="720"/>
        <w:jc w:val="both"/>
        <w:rPr>
          <w:color w:val="000000"/>
        </w:rPr>
      </w:pPr>
    </w:p>
    <w:p w:rsidR="00A335E6" w:rsidRDefault="00A335E6" w:rsidP="00A335E6">
      <w:pPr>
        <w:spacing w:line="360" w:lineRule="auto"/>
        <w:ind w:left="720"/>
        <w:jc w:val="both"/>
        <w:rPr>
          <w:color w:val="000000"/>
        </w:rPr>
      </w:pPr>
    </w:p>
    <w:p w:rsidR="00A335E6" w:rsidRDefault="00A335E6" w:rsidP="00A335E6">
      <w:pPr>
        <w:spacing w:line="360" w:lineRule="auto"/>
        <w:ind w:left="720"/>
        <w:jc w:val="both"/>
        <w:rPr>
          <w:color w:val="000000"/>
        </w:rPr>
      </w:pPr>
    </w:p>
    <w:p w:rsidR="00A335E6" w:rsidRDefault="00A335E6" w:rsidP="00A335E6">
      <w:pPr>
        <w:spacing w:line="360" w:lineRule="auto"/>
        <w:ind w:left="720"/>
        <w:jc w:val="both"/>
        <w:rPr>
          <w:color w:val="000000"/>
        </w:rPr>
      </w:pPr>
    </w:p>
    <w:p w:rsidR="00A335E6" w:rsidRDefault="00A335E6" w:rsidP="00A335E6">
      <w:pPr>
        <w:spacing w:line="360" w:lineRule="auto"/>
        <w:ind w:left="720"/>
        <w:jc w:val="both"/>
        <w:rPr>
          <w:color w:val="000000"/>
        </w:rPr>
      </w:pPr>
    </w:p>
    <w:p w:rsidR="00A335E6" w:rsidRDefault="00A335E6" w:rsidP="00A335E6">
      <w:pPr>
        <w:spacing w:line="360" w:lineRule="auto"/>
        <w:ind w:left="720"/>
        <w:jc w:val="both"/>
        <w:rPr>
          <w:color w:val="000000"/>
        </w:rPr>
      </w:pPr>
    </w:p>
    <w:p w:rsidR="00A335E6" w:rsidRDefault="00A335E6" w:rsidP="00A335E6">
      <w:pPr>
        <w:spacing w:line="360" w:lineRule="auto"/>
        <w:ind w:left="720"/>
        <w:jc w:val="both"/>
        <w:rPr>
          <w:color w:val="000000"/>
        </w:rPr>
      </w:pPr>
    </w:p>
    <w:p w:rsidR="00A335E6" w:rsidRDefault="00A335E6" w:rsidP="00A335E6">
      <w:pPr>
        <w:spacing w:line="360" w:lineRule="auto"/>
        <w:ind w:left="720"/>
        <w:jc w:val="both"/>
        <w:rPr>
          <w:color w:val="000000"/>
        </w:rPr>
      </w:pPr>
      <w:r>
        <w:rPr>
          <w:color w:val="000000"/>
        </w:rPr>
        <w:t>10.2.2</w:t>
      </w:r>
      <w:r w:rsidRPr="00FE0305">
        <w:rPr>
          <w:color w:val="000000"/>
        </w:rPr>
        <w:t>.</w:t>
      </w:r>
      <w:r w:rsidRPr="00FE0305">
        <w:rPr>
          <w:color w:val="000000"/>
        </w:rPr>
        <w:tab/>
        <w:t>Aspirate media from the fibroblasts seeded on the day before</w:t>
      </w:r>
    </w:p>
    <w:p w:rsidR="00A335E6" w:rsidRPr="00FE0305" w:rsidRDefault="00A335E6" w:rsidP="00A335E6">
      <w:pPr>
        <w:spacing w:line="360" w:lineRule="auto"/>
        <w:ind w:left="1440"/>
        <w:jc w:val="both"/>
        <w:rPr>
          <w:color w:val="000000"/>
        </w:rPr>
      </w:pPr>
      <w:r w:rsidRPr="00FE0305">
        <w:rPr>
          <w:color w:val="000000"/>
        </w:rPr>
        <w:t>transduction and add MEF media co</w:t>
      </w:r>
      <w:r>
        <w:rPr>
          <w:color w:val="000000"/>
        </w:rPr>
        <w:t xml:space="preserve">ntaining </w:t>
      </w:r>
      <w:r w:rsidRPr="00FE0305">
        <w:rPr>
          <w:color w:val="000000"/>
        </w:rPr>
        <w:t xml:space="preserve">viruses. Return the </w:t>
      </w:r>
      <w:r>
        <w:rPr>
          <w:color w:val="000000"/>
        </w:rPr>
        <w:t>plate to the incubator set at 37</w:t>
      </w:r>
      <w:r w:rsidRPr="00FE0305">
        <w:rPr>
          <w:color w:val="000000"/>
        </w:rPr>
        <w:t>°C, 5% CO</w:t>
      </w:r>
      <w:r w:rsidRPr="00855F22">
        <w:rPr>
          <w:color w:val="000000"/>
          <w:vertAlign w:val="subscript"/>
        </w:rPr>
        <w:t>2</w:t>
      </w:r>
      <w:r>
        <w:rPr>
          <w:color w:val="000000"/>
        </w:rPr>
        <w:t xml:space="preserve"> and incubate overnight</w:t>
      </w:r>
    </w:p>
    <w:p w:rsidR="00A335E6" w:rsidRPr="00FE0305" w:rsidRDefault="00A335E6" w:rsidP="00A335E6">
      <w:pPr>
        <w:spacing w:line="360" w:lineRule="auto"/>
        <w:outlineLvl w:val="0"/>
        <w:rPr>
          <w:color w:val="000000"/>
        </w:rPr>
      </w:pPr>
      <w:r>
        <w:rPr>
          <w:color w:val="000000"/>
        </w:rPr>
        <w:t>10</w:t>
      </w:r>
      <w:r w:rsidRPr="00FE0305">
        <w:rPr>
          <w:color w:val="000000"/>
        </w:rPr>
        <w:t>.3.</w:t>
      </w:r>
      <w:r w:rsidRPr="00FE0305">
        <w:rPr>
          <w:color w:val="000000"/>
        </w:rPr>
        <w:tab/>
        <w:t xml:space="preserve">Day 1 </w:t>
      </w:r>
    </w:p>
    <w:p w:rsidR="00A335E6" w:rsidRDefault="00A335E6" w:rsidP="00A335E6">
      <w:pPr>
        <w:spacing w:line="360" w:lineRule="auto"/>
        <w:ind w:left="720"/>
        <w:outlineLvl w:val="0"/>
        <w:rPr>
          <w:color w:val="000000"/>
        </w:rPr>
      </w:pPr>
      <w:r>
        <w:rPr>
          <w:color w:val="000000"/>
        </w:rPr>
        <w:t>10</w:t>
      </w:r>
      <w:r w:rsidRPr="00FE0305">
        <w:rPr>
          <w:color w:val="000000"/>
        </w:rPr>
        <w:t>.3.1.</w:t>
      </w:r>
      <w:r w:rsidRPr="00FE0305">
        <w:rPr>
          <w:color w:val="000000"/>
        </w:rPr>
        <w:tab/>
        <w:t>After 24 hours asp</w:t>
      </w:r>
      <w:r>
        <w:rPr>
          <w:color w:val="000000"/>
        </w:rPr>
        <w:t>irate media, wash cells once</w:t>
      </w:r>
      <w:r w:rsidRPr="00FE0305">
        <w:rPr>
          <w:color w:val="000000"/>
        </w:rPr>
        <w:t xml:space="preserve"> with 2ml </w:t>
      </w:r>
      <w:r>
        <w:rPr>
          <w:color w:val="000000"/>
        </w:rPr>
        <w:t>D-</w:t>
      </w:r>
      <w:r w:rsidRPr="00FE0305">
        <w:rPr>
          <w:color w:val="000000"/>
        </w:rPr>
        <w:t>PBS</w:t>
      </w:r>
    </w:p>
    <w:p w:rsidR="00A335E6" w:rsidRPr="00FE0305" w:rsidRDefault="00A335E6" w:rsidP="00A335E6">
      <w:pPr>
        <w:spacing w:line="360" w:lineRule="auto"/>
        <w:ind w:left="1440"/>
        <w:rPr>
          <w:color w:val="000000"/>
        </w:rPr>
      </w:pPr>
      <w:r w:rsidRPr="00FE0305">
        <w:rPr>
          <w:color w:val="000000"/>
        </w:rPr>
        <w:t>and</w:t>
      </w:r>
      <w:r>
        <w:rPr>
          <w:color w:val="000000"/>
        </w:rPr>
        <w:t xml:space="preserve"> </w:t>
      </w:r>
      <w:r w:rsidRPr="00FE0305">
        <w:rPr>
          <w:color w:val="000000"/>
        </w:rPr>
        <w:t>add 2ml fresh MEF media without P/S</w:t>
      </w:r>
    </w:p>
    <w:p w:rsidR="00A335E6" w:rsidRPr="00FE0305" w:rsidRDefault="00A335E6" w:rsidP="00A335E6">
      <w:pPr>
        <w:spacing w:line="360" w:lineRule="auto"/>
        <w:ind w:left="720"/>
        <w:outlineLvl w:val="0"/>
        <w:rPr>
          <w:color w:val="000000"/>
        </w:rPr>
      </w:pPr>
      <w:r>
        <w:rPr>
          <w:color w:val="000000"/>
        </w:rPr>
        <w:t>10</w:t>
      </w:r>
      <w:r w:rsidRPr="00FE0305">
        <w:rPr>
          <w:color w:val="000000"/>
        </w:rPr>
        <w:t>.3.2.</w:t>
      </w:r>
      <w:r w:rsidRPr="00FE0305">
        <w:rPr>
          <w:color w:val="000000"/>
        </w:rPr>
        <w:tab/>
        <w:t>Incubate</w:t>
      </w:r>
      <w:r>
        <w:rPr>
          <w:color w:val="000000"/>
        </w:rPr>
        <w:t xml:space="preserve"> plate for next four days at 37</w:t>
      </w:r>
      <w:r w:rsidRPr="00FE0305">
        <w:rPr>
          <w:color w:val="000000"/>
        </w:rPr>
        <w:t>°C, 5% CO</w:t>
      </w:r>
      <w:r w:rsidRPr="00855F22">
        <w:rPr>
          <w:color w:val="000000"/>
          <w:vertAlign w:val="subscript"/>
        </w:rPr>
        <w:t xml:space="preserve">2 </w:t>
      </w:r>
    </w:p>
    <w:p w:rsidR="00A335E6" w:rsidRPr="00FE0305" w:rsidRDefault="00A335E6" w:rsidP="00A335E6">
      <w:pPr>
        <w:spacing w:line="360" w:lineRule="auto"/>
        <w:outlineLvl w:val="0"/>
        <w:rPr>
          <w:color w:val="000000"/>
        </w:rPr>
      </w:pPr>
      <w:r>
        <w:rPr>
          <w:color w:val="000000"/>
        </w:rPr>
        <w:t>10</w:t>
      </w:r>
      <w:r w:rsidRPr="00FE0305">
        <w:rPr>
          <w:color w:val="000000"/>
        </w:rPr>
        <w:t>.4.</w:t>
      </w:r>
      <w:r w:rsidRPr="00FE0305">
        <w:rPr>
          <w:color w:val="000000"/>
        </w:rPr>
        <w:tab/>
        <w:t xml:space="preserve">Day 4 </w:t>
      </w:r>
    </w:p>
    <w:p w:rsidR="00A335E6" w:rsidRDefault="00A335E6" w:rsidP="00A335E6">
      <w:pPr>
        <w:spacing w:line="360" w:lineRule="auto"/>
        <w:ind w:left="720"/>
        <w:rPr>
          <w:color w:val="000000"/>
        </w:rPr>
      </w:pPr>
      <w:r>
        <w:rPr>
          <w:color w:val="000000"/>
        </w:rPr>
        <w:t>10.4.1.</w:t>
      </w:r>
      <w:r>
        <w:rPr>
          <w:color w:val="000000"/>
        </w:rPr>
        <w:tab/>
        <w:t xml:space="preserve">Plate feeders on 100mm plate </w:t>
      </w:r>
      <w:r w:rsidRPr="003002BC">
        <w:rPr>
          <w:color w:val="000000"/>
        </w:rPr>
        <w:t xml:space="preserve">according to section </w:t>
      </w:r>
      <w:r>
        <w:rPr>
          <w:color w:val="000000"/>
        </w:rPr>
        <w:t xml:space="preserve">4 - </w:t>
      </w:r>
    </w:p>
    <w:p w:rsidR="00A335E6" w:rsidRPr="00FE0305" w:rsidRDefault="00A335E6" w:rsidP="00A335E6">
      <w:pPr>
        <w:spacing w:line="360" w:lineRule="auto"/>
        <w:ind w:left="1440"/>
        <w:rPr>
          <w:color w:val="000000"/>
        </w:rPr>
      </w:pPr>
      <w:r>
        <w:rPr>
          <w:color w:val="000000"/>
        </w:rPr>
        <w:t>P</w:t>
      </w:r>
      <w:r w:rsidRPr="00FE0305">
        <w:rPr>
          <w:color w:val="000000"/>
        </w:rPr>
        <w:t>reparation of feeder plates</w:t>
      </w:r>
    </w:p>
    <w:p w:rsidR="00A335E6" w:rsidRPr="00FE0305" w:rsidRDefault="00A335E6" w:rsidP="00A335E6">
      <w:pPr>
        <w:spacing w:line="360" w:lineRule="auto"/>
        <w:outlineLvl w:val="0"/>
        <w:rPr>
          <w:color w:val="000000"/>
        </w:rPr>
      </w:pPr>
      <w:r>
        <w:rPr>
          <w:color w:val="000000"/>
        </w:rPr>
        <w:t>10.</w:t>
      </w:r>
      <w:r w:rsidRPr="00FE0305">
        <w:rPr>
          <w:color w:val="000000"/>
        </w:rPr>
        <w:t>5.</w:t>
      </w:r>
      <w:r w:rsidRPr="00FE0305">
        <w:rPr>
          <w:color w:val="000000"/>
        </w:rPr>
        <w:tab/>
        <w:t xml:space="preserve">Day 5 </w:t>
      </w:r>
    </w:p>
    <w:p w:rsidR="00A335E6" w:rsidRDefault="00A335E6" w:rsidP="00A335E6">
      <w:pPr>
        <w:spacing w:line="360" w:lineRule="auto"/>
        <w:ind w:left="720"/>
        <w:jc w:val="both"/>
        <w:rPr>
          <w:color w:val="000000"/>
        </w:rPr>
      </w:pPr>
      <w:r>
        <w:rPr>
          <w:color w:val="000000"/>
        </w:rPr>
        <w:t>10.5.1.</w:t>
      </w:r>
      <w:r>
        <w:rPr>
          <w:color w:val="000000"/>
        </w:rPr>
        <w:tab/>
        <w:t>On day 5 following</w:t>
      </w:r>
      <w:r w:rsidRPr="00FE0305">
        <w:rPr>
          <w:color w:val="000000"/>
        </w:rPr>
        <w:t xml:space="preserve"> transductio</w:t>
      </w:r>
      <w:r>
        <w:rPr>
          <w:color w:val="000000"/>
        </w:rPr>
        <w:t xml:space="preserve">n </w:t>
      </w:r>
      <w:r w:rsidRPr="00D80B47">
        <w:rPr>
          <w:color w:val="000000"/>
        </w:rPr>
        <w:t>trypsinize cells according to section</w:t>
      </w:r>
      <w:r>
        <w:rPr>
          <w:color w:val="000000"/>
        </w:rPr>
        <w:t xml:space="preserve"> – </w:t>
      </w:r>
    </w:p>
    <w:p w:rsidR="00A335E6" w:rsidRPr="00D80B47" w:rsidRDefault="00A335E6" w:rsidP="00A335E6">
      <w:pPr>
        <w:spacing w:line="360" w:lineRule="auto"/>
        <w:ind w:left="720"/>
        <w:jc w:val="both"/>
        <w:rPr>
          <w:color w:val="000000"/>
          <w:highlight w:val="yellow"/>
        </w:rPr>
      </w:pPr>
      <w:r w:rsidRPr="00D80B47">
        <w:rPr>
          <w:szCs w:val="32"/>
        </w:rPr>
        <w:t>Culture and splitting fibroblasts</w:t>
      </w:r>
      <w:r w:rsidRPr="00D80B47">
        <w:rPr>
          <w:color w:val="000000"/>
        </w:rPr>
        <w:t xml:space="preserve"> and</w:t>
      </w:r>
      <w:r w:rsidRPr="00FE0305">
        <w:rPr>
          <w:color w:val="000000"/>
        </w:rPr>
        <w:t xml:space="preserve"> seed</w:t>
      </w:r>
      <w:r>
        <w:rPr>
          <w:color w:val="000000"/>
        </w:rPr>
        <w:t xml:space="preserve"> </w:t>
      </w:r>
      <w:r w:rsidRPr="00FE0305">
        <w:rPr>
          <w:color w:val="000000"/>
        </w:rPr>
        <w:t>all the transduced cells o</w:t>
      </w:r>
      <w:r>
        <w:rPr>
          <w:color w:val="000000"/>
        </w:rPr>
        <w:t>n the prepared 100mm feeder plate</w:t>
      </w:r>
      <w:r w:rsidRPr="00FE0305">
        <w:rPr>
          <w:color w:val="000000"/>
        </w:rPr>
        <w:t>. Add 8ml of MEF media</w:t>
      </w:r>
    </w:p>
    <w:p w:rsidR="00A335E6" w:rsidRPr="00FE0305" w:rsidRDefault="00A335E6" w:rsidP="00A335E6">
      <w:pPr>
        <w:spacing w:line="360" w:lineRule="auto"/>
        <w:outlineLvl w:val="0"/>
        <w:rPr>
          <w:color w:val="000000"/>
        </w:rPr>
      </w:pPr>
      <w:r>
        <w:rPr>
          <w:color w:val="000000"/>
        </w:rPr>
        <w:t>10</w:t>
      </w:r>
      <w:r w:rsidRPr="00FE0305">
        <w:rPr>
          <w:color w:val="000000"/>
        </w:rPr>
        <w:t>.6.</w:t>
      </w:r>
      <w:r w:rsidRPr="00FE0305">
        <w:rPr>
          <w:color w:val="000000"/>
        </w:rPr>
        <w:tab/>
        <w:t>Day 7 onwards (KSR media)</w:t>
      </w:r>
    </w:p>
    <w:p w:rsidR="00A335E6" w:rsidRDefault="00A335E6" w:rsidP="00A335E6">
      <w:pPr>
        <w:spacing w:line="360" w:lineRule="auto"/>
        <w:ind w:left="720"/>
        <w:rPr>
          <w:color w:val="000000"/>
        </w:rPr>
      </w:pPr>
      <w:r>
        <w:rPr>
          <w:color w:val="000000"/>
        </w:rPr>
        <w:t>10</w:t>
      </w:r>
      <w:r w:rsidRPr="00FE0305">
        <w:rPr>
          <w:color w:val="000000"/>
        </w:rPr>
        <w:t>.6.1.</w:t>
      </w:r>
      <w:r w:rsidRPr="00FE0305">
        <w:rPr>
          <w:color w:val="000000"/>
        </w:rPr>
        <w:tab/>
        <w:t xml:space="preserve">On day 7 </w:t>
      </w:r>
      <w:r>
        <w:rPr>
          <w:color w:val="000000"/>
        </w:rPr>
        <w:t xml:space="preserve">following transduction </w:t>
      </w:r>
      <w:r w:rsidRPr="00FE0305">
        <w:rPr>
          <w:color w:val="000000"/>
        </w:rPr>
        <w:t xml:space="preserve">aspirate media and replace with KSR </w:t>
      </w:r>
    </w:p>
    <w:p w:rsidR="00A335E6" w:rsidRPr="00FE0305" w:rsidRDefault="00A335E6" w:rsidP="00A335E6">
      <w:pPr>
        <w:spacing w:line="360" w:lineRule="auto"/>
        <w:ind w:left="720"/>
        <w:outlineLvl w:val="0"/>
        <w:rPr>
          <w:color w:val="000000"/>
        </w:rPr>
      </w:pPr>
      <w:r>
        <w:rPr>
          <w:color w:val="000000"/>
        </w:rPr>
        <w:t>10</w:t>
      </w:r>
      <w:r w:rsidRPr="00FE0305">
        <w:rPr>
          <w:color w:val="000000"/>
        </w:rPr>
        <w:t>.6.2.</w:t>
      </w:r>
      <w:r w:rsidRPr="00FE0305">
        <w:rPr>
          <w:color w:val="000000"/>
        </w:rPr>
        <w:tab/>
        <w:t>Observe and feed daily with 7-9m</w:t>
      </w:r>
      <w:r>
        <w:rPr>
          <w:color w:val="000000"/>
        </w:rPr>
        <w:t>l of fresh KSR media</w:t>
      </w:r>
      <w:r w:rsidRPr="00FE0305">
        <w:rPr>
          <w:color w:val="000000"/>
        </w:rPr>
        <w:t xml:space="preserve"> </w:t>
      </w:r>
    </w:p>
    <w:p w:rsidR="00A335E6" w:rsidRDefault="00A335E6" w:rsidP="00A335E6">
      <w:pPr>
        <w:spacing w:line="360" w:lineRule="auto"/>
        <w:ind w:left="720"/>
        <w:rPr>
          <w:color w:val="000000"/>
        </w:rPr>
      </w:pPr>
      <w:r>
        <w:rPr>
          <w:color w:val="000000"/>
        </w:rPr>
        <w:lastRenderedPageBreak/>
        <w:t>10</w:t>
      </w:r>
      <w:r w:rsidRPr="00FE0305">
        <w:rPr>
          <w:color w:val="000000"/>
        </w:rPr>
        <w:t>.6.3.</w:t>
      </w:r>
      <w:r w:rsidRPr="00FE0305">
        <w:rPr>
          <w:color w:val="000000"/>
        </w:rPr>
        <w:tab/>
      </w:r>
      <w:r>
        <w:rPr>
          <w:color w:val="000000"/>
        </w:rPr>
        <w:t>Expect colonies to appear between day 20 and 4</w:t>
      </w:r>
      <w:r w:rsidRPr="00FE0305">
        <w:rPr>
          <w:color w:val="000000"/>
        </w:rPr>
        <w:t>2</w:t>
      </w:r>
      <w:r>
        <w:rPr>
          <w:color w:val="000000"/>
        </w:rPr>
        <w:t xml:space="preserve"> following transduction</w:t>
      </w:r>
    </w:p>
    <w:p w:rsidR="00A335E6" w:rsidRDefault="00A335E6" w:rsidP="00A335E6">
      <w:pPr>
        <w:spacing w:line="360" w:lineRule="auto"/>
        <w:ind w:left="720"/>
        <w:rPr>
          <w:color w:val="000000"/>
        </w:rPr>
      </w:pPr>
    </w:p>
    <w:p w:rsidR="00A335E6" w:rsidRDefault="00A335E6" w:rsidP="00A335E6">
      <w:pPr>
        <w:spacing w:line="360" w:lineRule="auto"/>
        <w:ind w:left="720"/>
        <w:rPr>
          <w:color w:val="000000"/>
        </w:rPr>
      </w:pPr>
    </w:p>
    <w:p w:rsidR="00A335E6" w:rsidRPr="008550A0" w:rsidRDefault="00A335E6" w:rsidP="00A335E6">
      <w:pPr>
        <w:outlineLvl w:val="0"/>
        <w:rPr>
          <w:b/>
          <w:color w:val="000000"/>
        </w:rPr>
      </w:pPr>
      <w:r>
        <w:rPr>
          <w:b/>
          <w:color w:val="000000"/>
        </w:rPr>
        <w:t>Required Resources:</w:t>
      </w:r>
    </w:p>
    <w:tbl>
      <w:tblPr>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8294"/>
      </w:tblGrid>
      <w:tr w:rsidR="00A335E6" w:rsidRPr="00D00307">
        <w:tc>
          <w:tcPr>
            <w:tcW w:w="8516" w:type="dxa"/>
          </w:tcPr>
          <w:p w:rsidR="00A335E6" w:rsidRPr="006E0EBA" w:rsidRDefault="00A335E6" w:rsidP="00A335E6">
            <w:pPr>
              <w:rPr>
                <w:b/>
                <w:color w:val="000000"/>
              </w:rPr>
            </w:pPr>
            <w:r>
              <w:rPr>
                <w:b/>
                <w:color w:val="000000"/>
              </w:rPr>
              <w:t>Equipment</w:t>
            </w:r>
          </w:p>
        </w:tc>
      </w:tr>
      <w:tr w:rsidR="00A335E6" w:rsidRPr="00D00307">
        <w:tc>
          <w:tcPr>
            <w:tcW w:w="8516" w:type="dxa"/>
          </w:tcPr>
          <w:p w:rsidR="00A335E6" w:rsidRPr="006E0EBA" w:rsidRDefault="00A335E6" w:rsidP="00A335E6">
            <w:pPr>
              <w:rPr>
                <w:color w:val="000000"/>
              </w:rPr>
            </w:pPr>
            <w:r w:rsidRPr="006E0EBA">
              <w:rPr>
                <w:color w:val="000000"/>
              </w:rPr>
              <w:t>CL2 lab</w:t>
            </w:r>
          </w:p>
        </w:tc>
      </w:tr>
      <w:tr w:rsidR="00A335E6" w:rsidRPr="00D00307">
        <w:tc>
          <w:tcPr>
            <w:tcW w:w="8516" w:type="dxa"/>
          </w:tcPr>
          <w:p w:rsidR="00A335E6" w:rsidRPr="006E0EBA" w:rsidRDefault="00A335E6" w:rsidP="00A335E6">
            <w:pPr>
              <w:rPr>
                <w:color w:val="262626"/>
              </w:rPr>
            </w:pPr>
            <w:r>
              <w:rPr>
                <w:color w:val="262626"/>
              </w:rPr>
              <w:t>Laminar flow cabinet</w:t>
            </w:r>
          </w:p>
        </w:tc>
      </w:tr>
      <w:tr w:rsidR="00A335E6" w:rsidRPr="00D00307">
        <w:tc>
          <w:tcPr>
            <w:tcW w:w="8516" w:type="dxa"/>
          </w:tcPr>
          <w:p w:rsidR="00A335E6" w:rsidRPr="006E0EBA" w:rsidRDefault="00A335E6" w:rsidP="00A335E6">
            <w:pPr>
              <w:rPr>
                <w:color w:val="262626"/>
              </w:rPr>
            </w:pPr>
            <w:r w:rsidRPr="003B4B1F">
              <w:rPr>
                <w:color w:val="262626"/>
              </w:rPr>
              <w:t>Incubator at 37°C, 5% CO</w:t>
            </w:r>
            <w:r w:rsidRPr="003B4B1F">
              <w:rPr>
                <w:color w:val="262626"/>
                <w:vertAlign w:val="subscript"/>
              </w:rPr>
              <w:t>2</w:t>
            </w:r>
          </w:p>
        </w:tc>
      </w:tr>
      <w:tr w:rsidR="00A335E6" w:rsidRPr="00D00307">
        <w:tc>
          <w:tcPr>
            <w:tcW w:w="8516" w:type="dxa"/>
          </w:tcPr>
          <w:p w:rsidR="00A335E6" w:rsidRPr="006E0EBA" w:rsidRDefault="00A335E6" w:rsidP="00A335E6">
            <w:pPr>
              <w:rPr>
                <w:b/>
                <w:color w:val="000000"/>
              </w:rPr>
            </w:pPr>
            <w:r w:rsidRPr="006E0EBA">
              <w:rPr>
                <w:b/>
                <w:color w:val="000000"/>
              </w:rPr>
              <w:t>Materials</w:t>
            </w:r>
          </w:p>
        </w:tc>
      </w:tr>
      <w:tr w:rsidR="00A335E6" w:rsidRPr="00D00307">
        <w:tc>
          <w:tcPr>
            <w:tcW w:w="8516" w:type="dxa"/>
          </w:tcPr>
          <w:p w:rsidR="00A335E6" w:rsidRPr="006E0EBA" w:rsidRDefault="00A335E6" w:rsidP="00A335E6">
            <w:pPr>
              <w:rPr>
                <w:color w:val="000000"/>
              </w:rPr>
            </w:pPr>
            <w:r w:rsidRPr="006E0EBA">
              <w:rPr>
                <w:color w:val="000000"/>
              </w:rPr>
              <w:t>Filter tips</w:t>
            </w:r>
          </w:p>
        </w:tc>
      </w:tr>
      <w:tr w:rsidR="00A335E6" w:rsidRPr="00D00307">
        <w:tc>
          <w:tcPr>
            <w:tcW w:w="8516" w:type="dxa"/>
          </w:tcPr>
          <w:p w:rsidR="00A335E6" w:rsidRPr="006E0EBA" w:rsidRDefault="00A335E6" w:rsidP="00A335E6">
            <w:pPr>
              <w:rPr>
                <w:color w:val="000000"/>
              </w:rPr>
            </w:pPr>
            <w:r w:rsidRPr="006E0EBA">
              <w:rPr>
                <w:color w:val="000000"/>
              </w:rPr>
              <w:t>50ml Falcon tube</w:t>
            </w:r>
          </w:p>
        </w:tc>
      </w:tr>
      <w:tr w:rsidR="00A335E6" w:rsidRPr="00D00307">
        <w:tc>
          <w:tcPr>
            <w:tcW w:w="8516" w:type="dxa"/>
          </w:tcPr>
          <w:p w:rsidR="00A335E6" w:rsidRPr="006E0EBA" w:rsidRDefault="00A335E6" w:rsidP="00A335E6">
            <w:pPr>
              <w:rPr>
                <w:b/>
                <w:color w:val="000000"/>
              </w:rPr>
            </w:pPr>
            <w:r w:rsidRPr="006E0EBA">
              <w:rPr>
                <w:b/>
                <w:color w:val="000000"/>
              </w:rPr>
              <w:t>Solutions and Reagents</w:t>
            </w:r>
          </w:p>
        </w:tc>
      </w:tr>
      <w:tr w:rsidR="00A335E6" w:rsidRPr="00D00307">
        <w:tc>
          <w:tcPr>
            <w:tcW w:w="8516" w:type="dxa"/>
          </w:tcPr>
          <w:p w:rsidR="00A335E6" w:rsidRPr="00855F22" w:rsidRDefault="00A335E6" w:rsidP="00A335E6">
            <w:pPr>
              <w:pStyle w:val="Heading2"/>
              <w:rPr>
                <w:lang w:eastAsia="en-US"/>
              </w:rPr>
            </w:pPr>
            <w:r w:rsidRPr="007A7001">
              <w:rPr>
                <w:lang w:eastAsia="en-US"/>
              </w:rPr>
              <w:t>CytotuneTM</w:t>
            </w:r>
            <w:r>
              <w:rPr>
                <w:lang w:eastAsia="en-US"/>
              </w:rPr>
              <w:t xml:space="preserve">- iPS Sendai Reprogramming kit (Life Tech </w:t>
            </w:r>
            <w:r w:rsidRPr="007A7001">
              <w:rPr>
                <w:lang w:eastAsia="en-US"/>
              </w:rPr>
              <w:t>A1378001</w:t>
            </w:r>
            <w:r>
              <w:rPr>
                <w:lang w:eastAsia="en-US"/>
              </w:rPr>
              <w:t>)</w:t>
            </w:r>
          </w:p>
        </w:tc>
      </w:tr>
      <w:tr w:rsidR="00A335E6" w:rsidRPr="00D00307">
        <w:tc>
          <w:tcPr>
            <w:tcW w:w="8516" w:type="dxa"/>
            <w:shd w:val="clear" w:color="auto" w:fill="auto"/>
          </w:tcPr>
          <w:p w:rsidR="00A335E6" w:rsidRPr="006E0EBA" w:rsidRDefault="00A335E6" w:rsidP="00A335E6">
            <w:pPr>
              <w:rPr>
                <w:color w:val="000000"/>
              </w:rPr>
            </w:pPr>
            <w:r w:rsidRPr="006E0EBA">
              <w:rPr>
                <w:color w:val="000000"/>
              </w:rPr>
              <w:t xml:space="preserve">MEF media see section Media and Solutions </w:t>
            </w:r>
            <w:r>
              <w:rPr>
                <w:color w:val="000000"/>
              </w:rPr>
              <w:t>Recipes</w:t>
            </w:r>
          </w:p>
        </w:tc>
      </w:tr>
      <w:tr w:rsidR="00A335E6" w:rsidRPr="00D00307">
        <w:tc>
          <w:tcPr>
            <w:tcW w:w="8516" w:type="dxa"/>
            <w:shd w:val="clear" w:color="auto" w:fill="auto"/>
          </w:tcPr>
          <w:p w:rsidR="00A335E6" w:rsidRPr="006E0EBA" w:rsidRDefault="00A335E6" w:rsidP="00A335E6">
            <w:pPr>
              <w:rPr>
                <w:color w:val="000000"/>
              </w:rPr>
            </w:pPr>
            <w:r w:rsidRPr="006E0EBA">
              <w:rPr>
                <w:color w:val="000000"/>
              </w:rPr>
              <w:t xml:space="preserve">KSR media see section Media and Solutions </w:t>
            </w:r>
            <w:r>
              <w:rPr>
                <w:color w:val="000000"/>
              </w:rPr>
              <w:t>Recipes</w:t>
            </w:r>
          </w:p>
        </w:tc>
      </w:tr>
      <w:tr w:rsidR="00A335E6" w:rsidRPr="00D00307">
        <w:trPr>
          <w:trHeight w:val="79"/>
        </w:trPr>
        <w:tc>
          <w:tcPr>
            <w:tcW w:w="8516" w:type="dxa"/>
          </w:tcPr>
          <w:p w:rsidR="00A335E6" w:rsidRPr="006E0EBA" w:rsidRDefault="00A335E6" w:rsidP="00A335E6">
            <w:pPr>
              <w:rPr>
                <w:color w:val="000000"/>
              </w:rPr>
            </w:pPr>
            <w:r w:rsidRPr="006E0EBA">
              <w:rPr>
                <w:color w:val="000000"/>
              </w:rPr>
              <w:t>100mm feeder plate on day 5 following transduction</w:t>
            </w:r>
          </w:p>
        </w:tc>
      </w:tr>
    </w:tbl>
    <w:p w:rsidR="00A335E6" w:rsidRDefault="00A335E6" w:rsidP="00A335E6">
      <w:pPr>
        <w:pStyle w:val="Default"/>
        <w:spacing w:line="360" w:lineRule="auto"/>
        <w:jc w:val="both"/>
        <w:rPr>
          <w:b/>
          <w:sz w:val="28"/>
          <w:szCs w:val="32"/>
        </w:rPr>
      </w:pPr>
    </w:p>
    <w:p w:rsidR="00A335E6" w:rsidRDefault="00A335E6" w:rsidP="00A335E6">
      <w:pPr>
        <w:pStyle w:val="Default"/>
        <w:spacing w:line="360" w:lineRule="auto"/>
        <w:jc w:val="both"/>
        <w:outlineLvl w:val="0"/>
        <w:rPr>
          <w:rFonts w:ascii="Times" w:hAnsi="Times"/>
          <w:b/>
          <w:sz w:val="28"/>
          <w:szCs w:val="28"/>
        </w:rPr>
      </w:pPr>
      <w:r>
        <w:rPr>
          <w:rFonts w:ascii="Times" w:hAnsi="Times"/>
          <w:b/>
          <w:sz w:val="28"/>
          <w:szCs w:val="32"/>
        </w:rPr>
        <w:t>11</w:t>
      </w:r>
      <w:r w:rsidRPr="005339EE">
        <w:rPr>
          <w:rFonts w:ascii="Times" w:hAnsi="Times"/>
          <w:b/>
          <w:sz w:val="28"/>
          <w:szCs w:val="32"/>
        </w:rPr>
        <w:t xml:space="preserve">. </w:t>
      </w:r>
      <w:r>
        <w:rPr>
          <w:rFonts w:ascii="Times" w:hAnsi="Times"/>
          <w:b/>
          <w:sz w:val="28"/>
          <w:szCs w:val="28"/>
        </w:rPr>
        <w:t>I</w:t>
      </w:r>
      <w:r w:rsidRPr="005339EE">
        <w:rPr>
          <w:rFonts w:ascii="Times" w:hAnsi="Times"/>
          <w:b/>
          <w:sz w:val="28"/>
          <w:szCs w:val="28"/>
        </w:rPr>
        <w:t xml:space="preserve">solation </w:t>
      </w:r>
      <w:r>
        <w:rPr>
          <w:rFonts w:ascii="Times" w:hAnsi="Times"/>
          <w:b/>
          <w:sz w:val="28"/>
          <w:szCs w:val="28"/>
        </w:rPr>
        <w:t xml:space="preserve">of </w:t>
      </w:r>
      <w:r w:rsidRPr="005339EE">
        <w:rPr>
          <w:rFonts w:ascii="Times" w:hAnsi="Times"/>
          <w:b/>
          <w:sz w:val="28"/>
          <w:szCs w:val="28"/>
        </w:rPr>
        <w:t>periphera</w:t>
      </w:r>
      <w:r>
        <w:rPr>
          <w:rFonts w:ascii="Times" w:hAnsi="Times"/>
          <w:b/>
          <w:sz w:val="28"/>
          <w:szCs w:val="28"/>
        </w:rPr>
        <w:t>l blood mononuclear cells (PBMCs) for</w:t>
      </w:r>
    </w:p>
    <w:p w:rsidR="00A335E6" w:rsidRDefault="00A335E6" w:rsidP="00A335E6">
      <w:pPr>
        <w:pStyle w:val="Default"/>
        <w:spacing w:line="360" w:lineRule="auto"/>
        <w:jc w:val="both"/>
        <w:rPr>
          <w:rFonts w:ascii="Times" w:hAnsi="Times"/>
          <w:b/>
          <w:sz w:val="28"/>
          <w:szCs w:val="28"/>
        </w:rPr>
      </w:pPr>
      <w:r>
        <w:rPr>
          <w:rFonts w:ascii="Times" w:hAnsi="Times"/>
          <w:b/>
          <w:sz w:val="28"/>
          <w:szCs w:val="28"/>
        </w:rPr>
        <w:t xml:space="preserve">reprogramming </w:t>
      </w:r>
    </w:p>
    <w:p w:rsidR="00A335E6" w:rsidRPr="005339EE" w:rsidRDefault="00A335E6" w:rsidP="00A335E6">
      <w:pPr>
        <w:pStyle w:val="Default"/>
        <w:spacing w:line="280" w:lineRule="exact"/>
        <w:rPr>
          <w:rFonts w:ascii="Times" w:hAnsi="Times"/>
          <w:b/>
          <w:sz w:val="28"/>
          <w:szCs w:val="28"/>
        </w:rPr>
      </w:pPr>
    </w:p>
    <w:p w:rsidR="00A335E6" w:rsidRDefault="00A335E6" w:rsidP="00A335E6">
      <w:pPr>
        <w:spacing w:line="360" w:lineRule="auto"/>
        <w:jc w:val="both"/>
      </w:pPr>
      <w:r>
        <w:rPr>
          <w:rFonts w:cs="Arial"/>
          <w:color w:val="262626"/>
          <w:szCs w:val="28"/>
          <w:lang w:val="en-US"/>
        </w:rPr>
        <w:t xml:space="preserve">One of the </w:t>
      </w:r>
      <w:r w:rsidRPr="00DD0D98">
        <w:rPr>
          <w:rFonts w:cs="Arial"/>
          <w:color w:val="262626"/>
          <w:szCs w:val="28"/>
          <w:lang w:val="en-US"/>
        </w:rPr>
        <w:t>advantage</w:t>
      </w:r>
      <w:r>
        <w:rPr>
          <w:rFonts w:cs="Arial"/>
          <w:color w:val="262626"/>
          <w:szCs w:val="28"/>
          <w:lang w:val="en-US"/>
        </w:rPr>
        <w:t>s of using blood mononuclear cells</w:t>
      </w:r>
      <w:r w:rsidRPr="00DD0D98">
        <w:rPr>
          <w:rFonts w:cs="Arial"/>
          <w:color w:val="262626"/>
          <w:szCs w:val="28"/>
          <w:lang w:val="en-US"/>
        </w:rPr>
        <w:t xml:space="preserve"> </w:t>
      </w:r>
      <w:r>
        <w:rPr>
          <w:rFonts w:cs="Arial"/>
          <w:color w:val="262626"/>
          <w:szCs w:val="28"/>
          <w:lang w:val="en-US"/>
        </w:rPr>
        <w:t xml:space="preserve">as a starting population of cells for reprogramming is the fact that they can be easily isolated from peripheral blood. </w:t>
      </w:r>
      <w:r>
        <w:t xml:space="preserve">This protocol describes the isolation of PBMCs from blood via gradient centrifugation from 50ml of </w:t>
      </w:r>
      <w:r w:rsidRPr="00C37C6E">
        <w:rPr>
          <w:color w:val="000000"/>
        </w:rPr>
        <w:t>peripheral</w:t>
      </w:r>
      <w:r>
        <w:t xml:space="preserve"> blood. Subsequently, cells can be used for reprogramming or freeze down until further use.</w:t>
      </w:r>
    </w:p>
    <w:p w:rsidR="00A335E6" w:rsidRDefault="00A335E6" w:rsidP="00A335E6">
      <w:pPr>
        <w:spacing w:line="360" w:lineRule="auto"/>
      </w:pPr>
    </w:p>
    <w:p w:rsidR="00A335E6" w:rsidRDefault="00A335E6" w:rsidP="00A335E6">
      <w:pPr>
        <w:spacing w:line="360" w:lineRule="auto"/>
        <w:outlineLvl w:val="0"/>
        <w:rPr>
          <w:color w:val="000000"/>
        </w:rPr>
      </w:pPr>
      <w:r w:rsidRPr="00C37C6E">
        <w:rPr>
          <w:color w:val="000000"/>
        </w:rPr>
        <w:t>11</w:t>
      </w:r>
      <w:r>
        <w:rPr>
          <w:color w:val="000000"/>
        </w:rPr>
        <w:t>.1.</w:t>
      </w:r>
      <w:r>
        <w:rPr>
          <w:color w:val="000000"/>
        </w:rPr>
        <w:tab/>
        <w:t xml:space="preserve">Collect 50ml </w:t>
      </w:r>
      <w:r w:rsidRPr="00C37C6E">
        <w:rPr>
          <w:color w:val="000000"/>
        </w:rPr>
        <w:t xml:space="preserve">of peripheral blood into Sodium Citrate tubes. Invert tube </w:t>
      </w:r>
    </w:p>
    <w:p w:rsidR="00A335E6" w:rsidRPr="00C37C6E" w:rsidRDefault="00A335E6" w:rsidP="00A335E6">
      <w:pPr>
        <w:spacing w:line="360" w:lineRule="auto"/>
        <w:ind w:left="720"/>
        <w:rPr>
          <w:color w:val="000000"/>
        </w:rPr>
      </w:pPr>
      <w:r w:rsidRPr="00C37C6E">
        <w:rPr>
          <w:color w:val="000000"/>
        </w:rPr>
        <w:t xml:space="preserve">8-10x and keep upright at room </w:t>
      </w:r>
      <w:r>
        <w:rPr>
          <w:color w:val="000000"/>
        </w:rPr>
        <w:t xml:space="preserve">temperature </w:t>
      </w:r>
    </w:p>
    <w:p w:rsidR="00A335E6" w:rsidRDefault="00A335E6" w:rsidP="00A335E6">
      <w:pPr>
        <w:spacing w:line="360" w:lineRule="auto"/>
        <w:outlineLvl w:val="0"/>
        <w:rPr>
          <w:color w:val="000000"/>
        </w:rPr>
      </w:pPr>
      <w:r w:rsidRPr="00C37C6E">
        <w:rPr>
          <w:color w:val="000000"/>
        </w:rPr>
        <w:t>11.2.</w:t>
      </w:r>
      <w:r w:rsidRPr="00C37C6E">
        <w:rPr>
          <w:color w:val="000000"/>
        </w:rPr>
        <w:tab/>
        <w:t>Invert ficoll bottle several times to mix prior to</w:t>
      </w:r>
      <w:r>
        <w:rPr>
          <w:color w:val="000000"/>
        </w:rPr>
        <w:t xml:space="preserve"> withdrawal. In sterile hood </w:t>
      </w:r>
    </w:p>
    <w:p w:rsidR="00A335E6" w:rsidRPr="00C37C6E" w:rsidRDefault="00A335E6" w:rsidP="00A335E6">
      <w:pPr>
        <w:spacing w:line="360" w:lineRule="auto"/>
        <w:ind w:left="720"/>
        <w:rPr>
          <w:color w:val="000000"/>
        </w:rPr>
      </w:pPr>
      <w:r>
        <w:rPr>
          <w:color w:val="000000"/>
        </w:rPr>
        <w:t>transfer 15ml</w:t>
      </w:r>
      <w:r w:rsidRPr="00C37C6E">
        <w:rPr>
          <w:color w:val="000000"/>
        </w:rPr>
        <w:t xml:space="preserve"> of ficol</w:t>
      </w:r>
      <w:r>
        <w:rPr>
          <w:color w:val="000000"/>
        </w:rPr>
        <w:t>l to 50ml</w:t>
      </w:r>
      <w:r w:rsidRPr="00C37C6E">
        <w:rPr>
          <w:color w:val="000000"/>
        </w:rPr>
        <w:t xml:space="preserve"> falco</w:t>
      </w:r>
      <w:r>
        <w:rPr>
          <w:color w:val="000000"/>
        </w:rPr>
        <w:t>n tubes</w:t>
      </w:r>
    </w:p>
    <w:p w:rsidR="00A335E6" w:rsidRPr="00C37C6E" w:rsidRDefault="00A335E6" w:rsidP="00A335E6">
      <w:pPr>
        <w:spacing w:line="360" w:lineRule="auto"/>
        <w:outlineLvl w:val="0"/>
        <w:rPr>
          <w:color w:val="000000"/>
        </w:rPr>
      </w:pPr>
      <w:r w:rsidRPr="00C37C6E">
        <w:rPr>
          <w:color w:val="000000"/>
        </w:rPr>
        <w:t>11.3.</w:t>
      </w:r>
      <w:r w:rsidRPr="00C37C6E">
        <w:rPr>
          <w:color w:val="000000"/>
        </w:rPr>
        <w:tab/>
        <w:t>Dilute blood 1:1 with D</w:t>
      </w:r>
      <w:r>
        <w:rPr>
          <w:color w:val="000000"/>
        </w:rPr>
        <w:t>-PBS and slowly layer 25ml</w:t>
      </w:r>
      <w:r w:rsidRPr="00C37C6E">
        <w:rPr>
          <w:color w:val="000000"/>
        </w:rPr>
        <w:t xml:space="preserve"> on</w:t>
      </w:r>
      <w:r>
        <w:rPr>
          <w:color w:val="000000"/>
        </w:rPr>
        <w:t xml:space="preserve"> </w:t>
      </w:r>
      <w:r w:rsidRPr="00C37C6E">
        <w:rPr>
          <w:color w:val="000000"/>
        </w:rPr>
        <w:t>top of the ficoll</w:t>
      </w:r>
    </w:p>
    <w:p w:rsidR="00A335E6" w:rsidRDefault="00A335E6" w:rsidP="00A335E6">
      <w:pPr>
        <w:spacing w:line="360" w:lineRule="auto"/>
        <w:outlineLvl w:val="0"/>
        <w:rPr>
          <w:color w:val="000000"/>
        </w:rPr>
      </w:pPr>
      <w:r>
        <w:rPr>
          <w:color w:val="000000"/>
        </w:rPr>
        <w:t>11.4.</w:t>
      </w:r>
      <w:r>
        <w:rPr>
          <w:color w:val="000000"/>
        </w:rPr>
        <w:tab/>
        <w:t>Centrifuge 30 min at 500</w:t>
      </w:r>
      <w:r w:rsidRPr="00C37C6E">
        <w:rPr>
          <w:color w:val="000000"/>
        </w:rPr>
        <w:t>g at RT with the accelerator and BRAKE OFF</w:t>
      </w:r>
    </w:p>
    <w:p w:rsidR="00A335E6" w:rsidRPr="00C37C6E" w:rsidRDefault="00A335E6" w:rsidP="00A335E6">
      <w:pPr>
        <w:spacing w:line="360" w:lineRule="auto"/>
        <w:ind w:left="720"/>
        <w:rPr>
          <w:b/>
          <w:color w:val="000000"/>
        </w:rPr>
      </w:pPr>
      <w:r w:rsidRPr="00C37C6E">
        <w:rPr>
          <w:b/>
          <w:color w:val="000000"/>
        </w:rPr>
        <w:t>(ideally within 2 hrs of collection)</w:t>
      </w:r>
    </w:p>
    <w:p w:rsidR="00A335E6" w:rsidRDefault="00A335E6" w:rsidP="00A335E6">
      <w:pPr>
        <w:spacing w:line="360" w:lineRule="auto"/>
        <w:outlineLvl w:val="0"/>
        <w:rPr>
          <w:color w:val="000000"/>
        </w:rPr>
      </w:pPr>
      <w:r w:rsidRPr="00C37C6E">
        <w:rPr>
          <w:color w:val="000000"/>
        </w:rPr>
        <w:t>11.5.</w:t>
      </w:r>
      <w:r>
        <w:rPr>
          <w:color w:val="000000"/>
        </w:rPr>
        <w:tab/>
        <w:t>Following density gradient centrifugation</w:t>
      </w:r>
      <w:r w:rsidRPr="00C37C6E">
        <w:rPr>
          <w:color w:val="000000"/>
        </w:rPr>
        <w:t>, carefully collect MNC layer using</w:t>
      </w:r>
      <w:r>
        <w:rPr>
          <w:color w:val="000000"/>
        </w:rPr>
        <w:t xml:space="preserve"> a</w:t>
      </w:r>
    </w:p>
    <w:p w:rsidR="00A335E6" w:rsidRPr="00C37C6E" w:rsidRDefault="00A335E6" w:rsidP="00A335E6">
      <w:pPr>
        <w:spacing w:line="360" w:lineRule="auto"/>
        <w:ind w:left="720"/>
        <w:jc w:val="both"/>
        <w:rPr>
          <w:color w:val="000000"/>
        </w:rPr>
      </w:pPr>
      <w:r>
        <w:rPr>
          <w:color w:val="000000"/>
        </w:rPr>
        <w:lastRenderedPageBreak/>
        <w:t>Pasteur pipette into a 50ml</w:t>
      </w:r>
      <w:r w:rsidRPr="00C37C6E">
        <w:rPr>
          <w:color w:val="000000"/>
        </w:rPr>
        <w:t xml:space="preserve"> falcon tube. Use a new falcon tube for every blood tube. Top up the volume to 50ml with D</w:t>
      </w:r>
      <w:r>
        <w:rPr>
          <w:color w:val="000000"/>
        </w:rPr>
        <w:t>-PBS</w:t>
      </w:r>
      <w:r w:rsidRPr="00C37C6E">
        <w:rPr>
          <w:color w:val="000000"/>
        </w:rPr>
        <w:t>. Invert several times and spin down at room te</w:t>
      </w:r>
      <w:r>
        <w:rPr>
          <w:color w:val="000000"/>
        </w:rPr>
        <w:t>mperature for 20 minutes at 300</w:t>
      </w:r>
      <w:r w:rsidRPr="00C37C6E">
        <w:rPr>
          <w:color w:val="000000"/>
        </w:rPr>
        <w:t>g</w:t>
      </w:r>
    </w:p>
    <w:p w:rsidR="00A335E6" w:rsidRDefault="00A335E6" w:rsidP="00A335E6">
      <w:pPr>
        <w:spacing w:line="360" w:lineRule="auto"/>
        <w:outlineLvl w:val="0"/>
        <w:rPr>
          <w:color w:val="000000"/>
        </w:rPr>
      </w:pPr>
      <w:r w:rsidRPr="00C37C6E">
        <w:rPr>
          <w:color w:val="000000"/>
        </w:rPr>
        <w:t>11.6.</w:t>
      </w:r>
      <w:r w:rsidRPr="00C37C6E">
        <w:rPr>
          <w:color w:val="000000"/>
        </w:rPr>
        <w:tab/>
        <w:t>Aspirate supernata</w:t>
      </w:r>
      <w:r>
        <w:rPr>
          <w:color w:val="000000"/>
        </w:rPr>
        <w:t>nt and resuspend pellet in 10ml</w:t>
      </w:r>
      <w:r w:rsidRPr="00C37C6E">
        <w:rPr>
          <w:color w:val="000000"/>
        </w:rPr>
        <w:t xml:space="preserve"> of sterile </w:t>
      </w:r>
      <w:r>
        <w:rPr>
          <w:color w:val="000000"/>
        </w:rPr>
        <w:t>D-PBS</w:t>
      </w:r>
    </w:p>
    <w:p w:rsidR="00A335E6" w:rsidRPr="00C37C6E" w:rsidRDefault="00A335E6" w:rsidP="00A335E6">
      <w:pPr>
        <w:spacing w:line="360" w:lineRule="auto"/>
        <w:ind w:left="720"/>
        <w:jc w:val="both"/>
        <w:rPr>
          <w:color w:val="000000"/>
        </w:rPr>
      </w:pPr>
      <w:r>
        <w:rPr>
          <w:color w:val="000000"/>
        </w:rPr>
        <w:t>Take 10ul</w:t>
      </w:r>
      <w:r w:rsidRPr="00C37C6E">
        <w:rPr>
          <w:color w:val="000000"/>
        </w:rPr>
        <w:t xml:space="preserve"> of c</w:t>
      </w:r>
      <w:r>
        <w:rPr>
          <w:color w:val="000000"/>
        </w:rPr>
        <w:t>ell suspension, dilute in 490ul</w:t>
      </w:r>
      <w:r w:rsidRPr="00C37C6E">
        <w:rPr>
          <w:color w:val="000000"/>
        </w:rPr>
        <w:t xml:space="preserve"> 1</w:t>
      </w:r>
      <w:r>
        <w:rPr>
          <w:color w:val="000000"/>
        </w:rPr>
        <w:t xml:space="preserve">% acetic acid solution </w:t>
      </w:r>
      <w:r w:rsidRPr="00C37C6E">
        <w:rPr>
          <w:color w:val="000000"/>
        </w:rPr>
        <w:t>and lyse RBCs. Count cells using trypan blue</w:t>
      </w:r>
    </w:p>
    <w:p w:rsidR="00A335E6" w:rsidRPr="00C37C6E" w:rsidRDefault="00A335E6" w:rsidP="00A335E6">
      <w:pPr>
        <w:spacing w:line="360" w:lineRule="auto"/>
        <w:outlineLvl w:val="0"/>
        <w:rPr>
          <w:color w:val="000000"/>
        </w:rPr>
      </w:pPr>
      <w:r>
        <w:rPr>
          <w:color w:val="000000"/>
        </w:rPr>
        <w:t>11.7.</w:t>
      </w:r>
      <w:r>
        <w:rPr>
          <w:color w:val="000000"/>
        </w:rPr>
        <w:tab/>
        <w:t xml:space="preserve">Expect to obtain </w:t>
      </w:r>
      <w:r w:rsidRPr="00C37C6E">
        <w:rPr>
          <w:color w:val="000000"/>
        </w:rPr>
        <w:t>~60-90x10</w:t>
      </w:r>
      <w:r w:rsidRPr="00241E10">
        <w:rPr>
          <w:color w:val="000000"/>
          <w:vertAlign w:val="superscript"/>
        </w:rPr>
        <w:t>6</w:t>
      </w:r>
      <w:r w:rsidRPr="00C37C6E">
        <w:rPr>
          <w:color w:val="000000"/>
        </w:rPr>
        <w:t xml:space="preserve"> cells</w:t>
      </w:r>
      <w:r>
        <w:rPr>
          <w:color w:val="000000"/>
        </w:rPr>
        <w:t xml:space="preserve"> from 50ml</w:t>
      </w:r>
    </w:p>
    <w:p w:rsidR="00A335E6" w:rsidRDefault="00A335E6" w:rsidP="00A335E6">
      <w:pPr>
        <w:spacing w:line="360" w:lineRule="auto"/>
        <w:outlineLvl w:val="0"/>
        <w:rPr>
          <w:color w:val="000000"/>
        </w:rPr>
      </w:pPr>
      <w:r>
        <w:rPr>
          <w:color w:val="000000"/>
        </w:rPr>
        <w:t>11.8.</w:t>
      </w:r>
      <w:r>
        <w:rPr>
          <w:color w:val="000000"/>
        </w:rPr>
        <w:tab/>
        <w:t>Spin cells at 300</w:t>
      </w:r>
      <w:r w:rsidRPr="00C37C6E">
        <w:rPr>
          <w:color w:val="000000"/>
        </w:rPr>
        <w:t>g for 5 min. Freeze down ~2.5 x10</w:t>
      </w:r>
      <w:r w:rsidRPr="00241E10">
        <w:rPr>
          <w:color w:val="000000"/>
          <w:vertAlign w:val="superscript"/>
        </w:rPr>
        <w:t>6</w:t>
      </w:r>
      <w:r w:rsidRPr="00C37C6E">
        <w:rPr>
          <w:color w:val="000000"/>
        </w:rPr>
        <w:t xml:space="preserve"> cells/vial and (Use</w:t>
      </w:r>
    </w:p>
    <w:p w:rsidR="00A335E6" w:rsidRDefault="00A335E6" w:rsidP="00A335E6">
      <w:pPr>
        <w:spacing w:line="360" w:lineRule="auto"/>
        <w:ind w:left="720"/>
        <w:rPr>
          <w:color w:val="000000"/>
        </w:rPr>
      </w:pPr>
      <w:r w:rsidRPr="00C37C6E">
        <w:rPr>
          <w:color w:val="000000"/>
        </w:rPr>
        <w:t xml:space="preserve">90% KOSR, 10% DMSO for freezing medium) </w:t>
      </w:r>
    </w:p>
    <w:p w:rsidR="00A335E6" w:rsidRDefault="00A335E6" w:rsidP="00A335E6">
      <w:pPr>
        <w:spacing w:line="360" w:lineRule="auto"/>
        <w:ind w:left="720"/>
        <w:rPr>
          <w:color w:val="000000"/>
        </w:rPr>
      </w:pPr>
    </w:p>
    <w:p w:rsidR="00A335E6" w:rsidRDefault="00A335E6" w:rsidP="00A335E6">
      <w:pPr>
        <w:outlineLvl w:val="0"/>
        <w:rPr>
          <w:b/>
          <w:color w:val="000000"/>
        </w:rPr>
      </w:pPr>
    </w:p>
    <w:p w:rsidR="00A335E6" w:rsidRDefault="00A335E6" w:rsidP="00A335E6">
      <w:pPr>
        <w:outlineLvl w:val="0"/>
        <w:rPr>
          <w:b/>
          <w:color w:val="000000"/>
        </w:rPr>
      </w:pPr>
    </w:p>
    <w:p w:rsidR="00A335E6" w:rsidRDefault="00A335E6" w:rsidP="00A335E6">
      <w:pPr>
        <w:outlineLvl w:val="0"/>
        <w:rPr>
          <w:b/>
          <w:color w:val="000000"/>
        </w:rPr>
      </w:pPr>
      <w:r>
        <w:rPr>
          <w:b/>
          <w:color w:val="000000"/>
        </w:rPr>
        <w:t>Required Resources:</w:t>
      </w:r>
    </w:p>
    <w:tbl>
      <w:tblPr>
        <w:tblpPr w:leftFromText="180" w:rightFromText="180" w:vertAnchor="page" w:horzAnchor="page" w:tblpX="1810" w:tblpY="6485"/>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8294"/>
      </w:tblGrid>
      <w:tr w:rsidR="00A335E6" w:rsidRPr="00E94F55">
        <w:tc>
          <w:tcPr>
            <w:tcW w:w="8516" w:type="dxa"/>
          </w:tcPr>
          <w:p w:rsidR="00A335E6" w:rsidRPr="006E0EBA" w:rsidRDefault="00A335E6" w:rsidP="00A335E6">
            <w:pPr>
              <w:rPr>
                <w:b/>
                <w:color w:val="000000"/>
              </w:rPr>
            </w:pPr>
            <w:r w:rsidRPr="006E0EBA">
              <w:rPr>
                <w:b/>
                <w:color w:val="000000"/>
              </w:rPr>
              <w:t>Equipment</w:t>
            </w:r>
          </w:p>
        </w:tc>
      </w:tr>
      <w:tr w:rsidR="00A335E6" w:rsidRPr="00E94F55">
        <w:tc>
          <w:tcPr>
            <w:tcW w:w="8516" w:type="dxa"/>
          </w:tcPr>
          <w:p w:rsidR="00A335E6" w:rsidRPr="006E0EBA" w:rsidRDefault="00A335E6" w:rsidP="00A335E6">
            <w:pPr>
              <w:rPr>
                <w:color w:val="000000"/>
              </w:rPr>
            </w:pPr>
            <w:r w:rsidRPr="006E0EBA">
              <w:rPr>
                <w:color w:val="000000"/>
              </w:rPr>
              <w:t>Phase contrast microscope</w:t>
            </w:r>
          </w:p>
        </w:tc>
      </w:tr>
      <w:tr w:rsidR="00A335E6" w:rsidRPr="00E94F55">
        <w:tc>
          <w:tcPr>
            <w:tcW w:w="8516" w:type="dxa"/>
          </w:tcPr>
          <w:p w:rsidR="00A335E6" w:rsidRPr="006E0EBA" w:rsidRDefault="00A335E6" w:rsidP="00A335E6">
            <w:pPr>
              <w:rPr>
                <w:color w:val="000000"/>
              </w:rPr>
            </w:pPr>
            <w:r>
              <w:rPr>
                <w:color w:val="000000"/>
              </w:rPr>
              <w:t>Laminar flow cabinet</w:t>
            </w:r>
          </w:p>
        </w:tc>
      </w:tr>
      <w:tr w:rsidR="00A335E6" w:rsidRPr="00E94F55">
        <w:tc>
          <w:tcPr>
            <w:tcW w:w="8516" w:type="dxa"/>
          </w:tcPr>
          <w:p w:rsidR="00A335E6" w:rsidRPr="006E0EBA" w:rsidRDefault="00A335E6" w:rsidP="00A335E6">
            <w:pPr>
              <w:rPr>
                <w:color w:val="000000"/>
              </w:rPr>
            </w:pPr>
            <w:r w:rsidRPr="006E0EBA">
              <w:rPr>
                <w:color w:val="262626"/>
              </w:rPr>
              <w:t>Bench-top centrifuge</w:t>
            </w:r>
          </w:p>
        </w:tc>
      </w:tr>
      <w:tr w:rsidR="00A335E6" w:rsidRPr="00E94F55">
        <w:tc>
          <w:tcPr>
            <w:tcW w:w="8516" w:type="dxa"/>
          </w:tcPr>
          <w:p w:rsidR="00A335E6" w:rsidRPr="006E0EBA" w:rsidRDefault="00A335E6" w:rsidP="00A335E6">
            <w:pPr>
              <w:rPr>
                <w:color w:val="000000"/>
              </w:rPr>
            </w:pPr>
            <w:r w:rsidRPr="006E0EBA">
              <w:rPr>
                <w:color w:val="000000"/>
              </w:rPr>
              <w:t>Incubator</w:t>
            </w:r>
            <w:r>
              <w:rPr>
                <w:color w:val="000000"/>
              </w:rPr>
              <w:t xml:space="preserve"> at 37°C, 5% </w:t>
            </w:r>
            <w:r w:rsidRPr="007466AE">
              <w:rPr>
                <w:color w:val="343434"/>
              </w:rPr>
              <w:t>CO</w:t>
            </w:r>
            <w:r w:rsidRPr="002F6362">
              <w:rPr>
                <w:color w:val="343434"/>
                <w:vertAlign w:val="subscript"/>
              </w:rPr>
              <w:t>2</w:t>
            </w:r>
          </w:p>
        </w:tc>
      </w:tr>
      <w:tr w:rsidR="00A335E6" w:rsidRPr="00E94F55">
        <w:tc>
          <w:tcPr>
            <w:tcW w:w="8516" w:type="dxa"/>
          </w:tcPr>
          <w:p w:rsidR="00A335E6" w:rsidRPr="006E0EBA" w:rsidRDefault="00A335E6" w:rsidP="00A335E6">
            <w:pPr>
              <w:rPr>
                <w:b/>
                <w:color w:val="000000"/>
              </w:rPr>
            </w:pPr>
            <w:r w:rsidRPr="006E0EBA">
              <w:rPr>
                <w:b/>
                <w:color w:val="000000"/>
              </w:rPr>
              <w:t>Materials</w:t>
            </w:r>
          </w:p>
        </w:tc>
      </w:tr>
      <w:tr w:rsidR="00A335E6" w:rsidRPr="00E94F55">
        <w:tc>
          <w:tcPr>
            <w:tcW w:w="8516" w:type="dxa"/>
          </w:tcPr>
          <w:p w:rsidR="00A335E6" w:rsidRPr="006E0EBA" w:rsidRDefault="00A335E6" w:rsidP="00A335E6">
            <w:pPr>
              <w:rPr>
                <w:color w:val="000000"/>
              </w:rPr>
            </w:pPr>
            <w:r w:rsidRPr="006E0EBA">
              <w:rPr>
                <w:color w:val="000000"/>
              </w:rPr>
              <w:t>Blood collected in Sodium Citrate tubes (Vacuette from Greiner bio-one, coagulation with sodium citrate 3.2%, 455322)</w:t>
            </w:r>
          </w:p>
        </w:tc>
      </w:tr>
      <w:tr w:rsidR="00A335E6" w:rsidRPr="00E94F55">
        <w:tc>
          <w:tcPr>
            <w:tcW w:w="8516" w:type="dxa"/>
          </w:tcPr>
          <w:p w:rsidR="00A335E6" w:rsidRPr="006E0EBA" w:rsidRDefault="00A335E6" w:rsidP="00A335E6">
            <w:pPr>
              <w:rPr>
                <w:color w:val="000000"/>
              </w:rPr>
            </w:pPr>
            <w:r w:rsidRPr="006E0EBA">
              <w:rPr>
                <w:color w:val="000000"/>
              </w:rPr>
              <w:t>Sterile plastic trasnfer pipettes</w:t>
            </w:r>
          </w:p>
        </w:tc>
      </w:tr>
      <w:tr w:rsidR="00A335E6" w:rsidRPr="00E94F55">
        <w:tc>
          <w:tcPr>
            <w:tcW w:w="8516" w:type="dxa"/>
          </w:tcPr>
          <w:p w:rsidR="00A335E6" w:rsidRPr="006E0EBA" w:rsidRDefault="00A335E6" w:rsidP="00A335E6">
            <w:pPr>
              <w:rPr>
                <w:color w:val="000000"/>
              </w:rPr>
            </w:pPr>
            <w:r w:rsidRPr="006E0EBA">
              <w:rPr>
                <w:color w:val="000000"/>
              </w:rPr>
              <w:t>Cell counter</w:t>
            </w:r>
          </w:p>
        </w:tc>
      </w:tr>
      <w:tr w:rsidR="00A335E6" w:rsidRPr="00E94F55">
        <w:tc>
          <w:tcPr>
            <w:tcW w:w="8516" w:type="dxa"/>
          </w:tcPr>
          <w:p w:rsidR="00A335E6" w:rsidRPr="006E0EBA" w:rsidRDefault="00A335E6" w:rsidP="00A335E6">
            <w:pPr>
              <w:rPr>
                <w:color w:val="000000"/>
              </w:rPr>
            </w:pPr>
            <w:r w:rsidRPr="006E0EBA">
              <w:rPr>
                <w:color w:val="000000"/>
              </w:rPr>
              <w:t>50ml falcon tubes</w:t>
            </w:r>
          </w:p>
        </w:tc>
      </w:tr>
      <w:tr w:rsidR="00A335E6" w:rsidRPr="00E94F55">
        <w:tc>
          <w:tcPr>
            <w:tcW w:w="8516" w:type="dxa"/>
          </w:tcPr>
          <w:p w:rsidR="00A335E6" w:rsidRPr="006E0EBA" w:rsidRDefault="00A335E6" w:rsidP="00A335E6">
            <w:pPr>
              <w:rPr>
                <w:b/>
                <w:color w:val="000000"/>
              </w:rPr>
            </w:pPr>
            <w:r w:rsidRPr="006E0EBA">
              <w:rPr>
                <w:b/>
                <w:color w:val="000000"/>
              </w:rPr>
              <w:t>Solutions and Reagents</w:t>
            </w:r>
          </w:p>
        </w:tc>
      </w:tr>
      <w:tr w:rsidR="00A335E6" w:rsidRPr="00E94F55">
        <w:tc>
          <w:tcPr>
            <w:tcW w:w="8516" w:type="dxa"/>
          </w:tcPr>
          <w:p w:rsidR="00A335E6" w:rsidRPr="006E0EBA" w:rsidRDefault="00A335E6" w:rsidP="00A335E6">
            <w:pPr>
              <w:rPr>
                <w:color w:val="000000"/>
              </w:rPr>
            </w:pPr>
            <w:r w:rsidRPr="006E0EBA">
              <w:rPr>
                <w:color w:val="000000"/>
              </w:rPr>
              <w:t>Ficoll Paque Premium GE healthcare (17-5442-02) density 1.077g/ml</w:t>
            </w:r>
          </w:p>
        </w:tc>
      </w:tr>
      <w:tr w:rsidR="00A335E6" w:rsidRPr="00E94F55">
        <w:tc>
          <w:tcPr>
            <w:tcW w:w="8516" w:type="dxa"/>
          </w:tcPr>
          <w:p w:rsidR="00A335E6" w:rsidRPr="006E0EBA" w:rsidRDefault="00A335E6" w:rsidP="00A335E6">
            <w:pPr>
              <w:rPr>
                <w:color w:val="000000"/>
              </w:rPr>
            </w:pPr>
            <w:r w:rsidRPr="006E0EBA">
              <w:rPr>
                <w:color w:val="000000"/>
              </w:rPr>
              <w:t>D-PBS (without Ca2+ and Mg2+, Sigma, D8537)</w:t>
            </w:r>
          </w:p>
        </w:tc>
      </w:tr>
      <w:tr w:rsidR="00A335E6" w:rsidRPr="00E94F55">
        <w:tc>
          <w:tcPr>
            <w:tcW w:w="8516" w:type="dxa"/>
          </w:tcPr>
          <w:p w:rsidR="00A335E6" w:rsidRPr="006E0EBA" w:rsidRDefault="00A335E6" w:rsidP="00A335E6">
            <w:pPr>
              <w:rPr>
                <w:color w:val="000000"/>
              </w:rPr>
            </w:pPr>
            <w:r>
              <w:rPr>
                <w:color w:val="000000"/>
              </w:rPr>
              <w:t>1% Acetic A</w:t>
            </w:r>
            <w:r w:rsidRPr="006E0EBA">
              <w:rPr>
                <w:color w:val="000000"/>
              </w:rPr>
              <w:t>cid in water</w:t>
            </w:r>
          </w:p>
        </w:tc>
      </w:tr>
      <w:tr w:rsidR="00A335E6" w:rsidRPr="00E94F55">
        <w:tc>
          <w:tcPr>
            <w:tcW w:w="8516" w:type="dxa"/>
          </w:tcPr>
          <w:p w:rsidR="00A335E6" w:rsidRPr="006E0EBA" w:rsidRDefault="00A335E6" w:rsidP="00A335E6">
            <w:pPr>
              <w:rPr>
                <w:color w:val="000000"/>
              </w:rPr>
            </w:pPr>
            <w:r w:rsidRPr="006E0EBA">
              <w:rPr>
                <w:color w:val="000000"/>
              </w:rPr>
              <w:t>Trypan Blue</w:t>
            </w:r>
          </w:p>
        </w:tc>
      </w:tr>
      <w:tr w:rsidR="00A335E6" w:rsidRPr="00E94F55">
        <w:tc>
          <w:tcPr>
            <w:tcW w:w="8516" w:type="dxa"/>
          </w:tcPr>
          <w:p w:rsidR="00A335E6" w:rsidRPr="006E0EBA" w:rsidRDefault="00A335E6" w:rsidP="00A335E6">
            <w:pPr>
              <w:rPr>
                <w:color w:val="000000"/>
              </w:rPr>
            </w:pPr>
            <w:r w:rsidRPr="006E0EBA">
              <w:rPr>
                <w:color w:val="000000"/>
              </w:rPr>
              <w:t>Knockout ™ Serum Replacement (Invitrogen, 10828-028)</w:t>
            </w:r>
          </w:p>
        </w:tc>
      </w:tr>
      <w:tr w:rsidR="00A335E6" w:rsidRPr="00E94F55">
        <w:tc>
          <w:tcPr>
            <w:tcW w:w="8516" w:type="dxa"/>
          </w:tcPr>
          <w:p w:rsidR="00A335E6" w:rsidRPr="006E0EBA" w:rsidRDefault="00A335E6" w:rsidP="00A335E6">
            <w:pPr>
              <w:rPr>
                <w:color w:val="000000"/>
              </w:rPr>
            </w:pPr>
            <w:r w:rsidRPr="006E0EBA">
              <w:rPr>
                <w:color w:val="000000"/>
              </w:rPr>
              <w:t>DMSO (Sigma, D2650)</w:t>
            </w:r>
          </w:p>
        </w:tc>
      </w:tr>
    </w:tbl>
    <w:p w:rsidR="00A335E6" w:rsidRDefault="00A335E6" w:rsidP="00A335E6">
      <w:pPr>
        <w:spacing w:line="360" w:lineRule="auto"/>
        <w:rPr>
          <w:b/>
          <w:sz w:val="28"/>
          <w:szCs w:val="32"/>
        </w:rPr>
      </w:pPr>
    </w:p>
    <w:p w:rsidR="00A335E6" w:rsidRDefault="00A335E6" w:rsidP="00A335E6">
      <w:pPr>
        <w:spacing w:line="360" w:lineRule="auto"/>
        <w:outlineLvl w:val="0"/>
        <w:rPr>
          <w:b/>
          <w:sz w:val="28"/>
          <w:szCs w:val="32"/>
        </w:rPr>
      </w:pPr>
      <w:r>
        <w:rPr>
          <w:b/>
          <w:sz w:val="28"/>
          <w:szCs w:val="32"/>
        </w:rPr>
        <w:t xml:space="preserve">12. </w:t>
      </w:r>
      <w:r>
        <w:rPr>
          <w:b/>
          <w:sz w:val="28"/>
        </w:rPr>
        <w:t xml:space="preserve">Non-integrating method of </w:t>
      </w:r>
      <w:r>
        <w:rPr>
          <w:b/>
          <w:sz w:val="28"/>
          <w:szCs w:val="32"/>
        </w:rPr>
        <w:t>r</w:t>
      </w:r>
      <w:r w:rsidRPr="00A0720C">
        <w:rPr>
          <w:b/>
          <w:sz w:val="28"/>
          <w:szCs w:val="32"/>
        </w:rPr>
        <w:t>eprogramming</w:t>
      </w:r>
      <w:r>
        <w:rPr>
          <w:b/>
          <w:sz w:val="28"/>
          <w:szCs w:val="32"/>
        </w:rPr>
        <w:t xml:space="preserve"> PBMC with Sendai </w:t>
      </w:r>
    </w:p>
    <w:p w:rsidR="00A335E6" w:rsidRDefault="00A335E6" w:rsidP="00A335E6">
      <w:pPr>
        <w:spacing w:line="360" w:lineRule="auto"/>
        <w:outlineLvl w:val="0"/>
        <w:rPr>
          <w:b/>
          <w:sz w:val="28"/>
          <w:szCs w:val="32"/>
        </w:rPr>
      </w:pPr>
      <w:r>
        <w:rPr>
          <w:b/>
          <w:sz w:val="28"/>
          <w:szCs w:val="32"/>
        </w:rPr>
        <w:t>Virus</w:t>
      </w:r>
      <w:r w:rsidRPr="00A0720C">
        <w:rPr>
          <w:b/>
          <w:sz w:val="28"/>
          <w:szCs w:val="32"/>
        </w:rPr>
        <w:t xml:space="preserve"> </w:t>
      </w:r>
      <w:r>
        <w:rPr>
          <w:b/>
          <w:sz w:val="28"/>
          <w:szCs w:val="32"/>
        </w:rPr>
        <w:t>(SeV)</w:t>
      </w:r>
    </w:p>
    <w:p w:rsidR="00A335E6" w:rsidRDefault="00A335E6" w:rsidP="00A335E6">
      <w:pPr>
        <w:rPr>
          <w:b/>
          <w:sz w:val="28"/>
          <w:szCs w:val="32"/>
        </w:rPr>
      </w:pPr>
    </w:p>
    <w:p w:rsidR="00A335E6" w:rsidRPr="00973189" w:rsidRDefault="00A335E6" w:rsidP="00A335E6">
      <w:pPr>
        <w:spacing w:line="360" w:lineRule="auto"/>
        <w:jc w:val="both"/>
        <w:rPr>
          <w:b/>
          <w:sz w:val="28"/>
          <w:szCs w:val="32"/>
        </w:rPr>
      </w:pPr>
      <w:r w:rsidRPr="007D1BFE">
        <w:t>This protocol allows generation of integration-free iPS</w:t>
      </w:r>
      <w:r>
        <w:t>Cs</w:t>
      </w:r>
      <w:r w:rsidRPr="007D1BFE">
        <w:t xml:space="preserve"> from peripheral</w:t>
      </w:r>
      <w:r>
        <w:t xml:space="preserve"> blood. </w:t>
      </w:r>
      <w:r w:rsidRPr="007D1BFE">
        <w:t>Peripheral blood mononuclear cells (PBMCs) are cultured to expand th</w:t>
      </w:r>
      <w:r>
        <w:t xml:space="preserve">e erythroblast (EB) population. </w:t>
      </w:r>
      <w:r w:rsidRPr="007D1BFE">
        <w:t xml:space="preserve">They </w:t>
      </w:r>
      <w:r>
        <w:t>are then used to derive iPSC</w:t>
      </w:r>
      <w:r w:rsidRPr="007D1BFE">
        <w:t>s using four recombinant Sendai viral vectors, expressing the four reprogramming factors</w:t>
      </w:r>
      <w:r>
        <w:t>:</w:t>
      </w:r>
      <w:r w:rsidRPr="007D1BFE">
        <w:t xml:space="preserve"> </w:t>
      </w:r>
      <w:r>
        <w:t>OCT4, SOX2, KFL4 and c</w:t>
      </w:r>
      <w:r w:rsidRPr="007D1BFE">
        <w:t>-MYC.</w:t>
      </w:r>
    </w:p>
    <w:p w:rsidR="00A335E6" w:rsidRPr="00B33D95" w:rsidRDefault="00A335E6" w:rsidP="00A335E6">
      <w:pPr>
        <w:rPr>
          <w:rFonts w:ascii="Arial" w:hAnsi="Arial"/>
        </w:rPr>
      </w:pPr>
    </w:p>
    <w:p w:rsidR="00A335E6" w:rsidRPr="00B33D95" w:rsidRDefault="00A335E6" w:rsidP="00A335E6">
      <w:pPr>
        <w:spacing w:line="360" w:lineRule="auto"/>
        <w:outlineLvl w:val="0"/>
      </w:pPr>
      <w:r w:rsidRPr="00B33D95">
        <w:t>12.1.</w:t>
      </w:r>
      <w:r w:rsidRPr="00B33D95">
        <w:tab/>
        <w:t xml:space="preserve">Day -9 </w:t>
      </w:r>
    </w:p>
    <w:p w:rsidR="00A335E6" w:rsidRPr="00B33D95" w:rsidRDefault="00A335E6" w:rsidP="00A335E6">
      <w:pPr>
        <w:spacing w:line="360" w:lineRule="auto"/>
        <w:ind w:left="720"/>
        <w:outlineLvl w:val="0"/>
      </w:pPr>
      <w:r w:rsidRPr="00B33D95">
        <w:t>12.1.1.</w:t>
      </w:r>
      <w:r w:rsidRPr="00B33D95">
        <w:tab/>
        <w:t>Thaw 1 vial of frozen PBMCs (2x10</w:t>
      </w:r>
      <w:r w:rsidRPr="00B33D95">
        <w:rPr>
          <w:vertAlign w:val="superscript"/>
        </w:rPr>
        <w:t>6</w:t>
      </w:r>
      <w:r w:rsidRPr="00B33D95">
        <w:t xml:space="preserve">) into 10ml of </w:t>
      </w:r>
      <w:r w:rsidRPr="00B33D95">
        <w:rPr>
          <w:b/>
        </w:rPr>
        <w:t xml:space="preserve">SS </w:t>
      </w:r>
      <w:r w:rsidRPr="00B33D95">
        <w:t>medium and</w:t>
      </w:r>
    </w:p>
    <w:p w:rsidR="00A335E6" w:rsidRPr="00B33D95" w:rsidRDefault="00A335E6" w:rsidP="00A335E6">
      <w:pPr>
        <w:spacing w:line="360" w:lineRule="auto"/>
        <w:ind w:left="1440"/>
      </w:pPr>
      <w:r w:rsidRPr="00B33D95">
        <w:t>centrifuge at 300g for 5 min</w:t>
      </w:r>
    </w:p>
    <w:p w:rsidR="00A335E6" w:rsidRPr="00B33D95" w:rsidRDefault="00A335E6" w:rsidP="00A335E6">
      <w:pPr>
        <w:spacing w:line="360" w:lineRule="auto"/>
        <w:ind w:left="720"/>
      </w:pPr>
      <w:r w:rsidRPr="00B33D95">
        <w:t>12.1.2.</w:t>
      </w:r>
      <w:r w:rsidRPr="00B33D95">
        <w:tab/>
        <w:t xml:space="preserve">Resuspend pellet in 2ml of </w:t>
      </w:r>
      <w:r w:rsidRPr="00B33D95">
        <w:rPr>
          <w:b/>
        </w:rPr>
        <w:t xml:space="preserve">EM </w:t>
      </w:r>
      <w:r w:rsidRPr="00B33D95">
        <w:t>and transfer to one well of a 12-well</w:t>
      </w:r>
    </w:p>
    <w:p w:rsidR="00A335E6" w:rsidRPr="00B33D95" w:rsidRDefault="00A335E6" w:rsidP="00A335E6">
      <w:pPr>
        <w:spacing w:line="360" w:lineRule="auto"/>
        <w:ind w:left="1440"/>
      </w:pPr>
      <w:r w:rsidRPr="00B33D95">
        <w:t>plate, incubate at 37°C, 5% CO</w:t>
      </w:r>
      <w:r w:rsidRPr="00B33D95">
        <w:rPr>
          <w:vertAlign w:val="subscript"/>
        </w:rPr>
        <w:t>2</w:t>
      </w:r>
    </w:p>
    <w:p w:rsidR="00A335E6" w:rsidRPr="00B33D95" w:rsidRDefault="00A335E6" w:rsidP="00A335E6">
      <w:pPr>
        <w:spacing w:line="360" w:lineRule="auto"/>
        <w:outlineLvl w:val="0"/>
      </w:pPr>
      <w:r w:rsidRPr="00B33D95">
        <w:t>12.2.</w:t>
      </w:r>
      <w:r w:rsidRPr="00B33D95">
        <w:tab/>
        <w:t xml:space="preserve">Day -6 and Day -3 </w:t>
      </w:r>
    </w:p>
    <w:p w:rsidR="00A335E6" w:rsidRPr="00B33D95" w:rsidRDefault="00A335E6" w:rsidP="00A335E6">
      <w:pPr>
        <w:spacing w:line="360" w:lineRule="auto"/>
      </w:pPr>
      <w:r w:rsidRPr="00B33D95">
        <w:rPr>
          <w:b/>
        </w:rPr>
        <w:t>Note:</w:t>
      </w:r>
      <w:r w:rsidRPr="00B33D95">
        <w:t xml:space="preserve"> Minimise disturbing cells when replacing media</w:t>
      </w:r>
    </w:p>
    <w:p w:rsidR="00A335E6" w:rsidRPr="00B33D95" w:rsidRDefault="00A335E6" w:rsidP="00A335E6">
      <w:pPr>
        <w:spacing w:line="360" w:lineRule="auto"/>
        <w:ind w:left="720"/>
      </w:pPr>
      <w:r w:rsidRPr="00B33D95">
        <w:t>12.2.1.</w:t>
      </w:r>
      <w:r w:rsidRPr="00B33D95">
        <w:tab/>
        <w:t>Carefully transfer cells in suspension to 15ml falcon tube and add 2ml</w:t>
      </w:r>
    </w:p>
    <w:p w:rsidR="00A335E6" w:rsidRPr="00B33D95" w:rsidRDefault="00A335E6" w:rsidP="00A335E6">
      <w:pPr>
        <w:spacing w:line="360" w:lineRule="auto"/>
        <w:ind w:left="1440"/>
      </w:pPr>
      <w:r w:rsidRPr="00B33D95">
        <w:t xml:space="preserve">of </w:t>
      </w:r>
      <w:r w:rsidRPr="00B33D95">
        <w:rPr>
          <w:b/>
        </w:rPr>
        <w:t xml:space="preserve">SS </w:t>
      </w:r>
      <w:r w:rsidRPr="00B33D95">
        <w:t xml:space="preserve">medium. In order to avoid cells left in the plate of drying off add 1ml of </w:t>
      </w:r>
      <w:r w:rsidRPr="00B33D95">
        <w:rPr>
          <w:b/>
        </w:rPr>
        <w:t xml:space="preserve">EM </w:t>
      </w:r>
      <w:r w:rsidRPr="00B33D95">
        <w:t>per one well of 12-well plate</w:t>
      </w:r>
    </w:p>
    <w:p w:rsidR="00A335E6" w:rsidRPr="00B33D95" w:rsidRDefault="00A335E6" w:rsidP="00A335E6">
      <w:pPr>
        <w:spacing w:line="360" w:lineRule="auto"/>
        <w:ind w:left="720"/>
      </w:pPr>
      <w:r w:rsidRPr="00B33D95">
        <w:t>12.2.2.</w:t>
      </w:r>
      <w:r w:rsidRPr="00B33D95">
        <w:tab/>
        <w:t>Spin cells at 300g for 5 minutes</w:t>
      </w:r>
    </w:p>
    <w:p w:rsidR="00A335E6" w:rsidRPr="00B33D95" w:rsidRDefault="00A335E6" w:rsidP="00A335E6">
      <w:pPr>
        <w:spacing w:line="360" w:lineRule="auto"/>
        <w:ind w:left="720"/>
      </w:pPr>
      <w:r w:rsidRPr="00B33D95">
        <w:t>12.2.3.</w:t>
      </w:r>
      <w:r w:rsidRPr="00B33D95">
        <w:tab/>
        <w:t xml:space="preserve">Resuspend cells in 1ml of fresh </w:t>
      </w:r>
      <w:r w:rsidRPr="00B33D95">
        <w:rPr>
          <w:b/>
        </w:rPr>
        <w:t>EM</w:t>
      </w:r>
      <w:r w:rsidRPr="00B33D95">
        <w:t xml:space="preserve"> and carefully transfer to the same</w:t>
      </w:r>
    </w:p>
    <w:p w:rsidR="00A335E6" w:rsidRPr="00B33D95" w:rsidRDefault="00A335E6" w:rsidP="00A335E6">
      <w:pPr>
        <w:spacing w:line="360" w:lineRule="auto"/>
        <w:ind w:left="1440"/>
      </w:pPr>
      <w:r w:rsidRPr="00B33D95">
        <w:t>well of 12-well plate (2ml is a total volume in one well of 12-well plate)</w:t>
      </w:r>
    </w:p>
    <w:p w:rsidR="00A335E6" w:rsidRPr="00B33D95" w:rsidRDefault="00A335E6" w:rsidP="00A335E6">
      <w:pPr>
        <w:spacing w:line="360" w:lineRule="auto"/>
        <w:ind w:left="720"/>
      </w:pPr>
      <w:r w:rsidRPr="00B33D95">
        <w:t>12.2.4.</w:t>
      </w:r>
      <w:r w:rsidRPr="00B33D95">
        <w:tab/>
        <w:t>Continue to culture at 37°C, 5% CO</w:t>
      </w:r>
      <w:r w:rsidRPr="00B33D95">
        <w:rPr>
          <w:vertAlign w:val="subscript"/>
        </w:rPr>
        <w:t>2</w:t>
      </w:r>
    </w:p>
    <w:p w:rsidR="00A335E6" w:rsidRPr="00B33D95" w:rsidRDefault="00A335E6" w:rsidP="00A335E6">
      <w:pPr>
        <w:spacing w:line="360" w:lineRule="auto"/>
        <w:outlineLvl w:val="0"/>
      </w:pPr>
      <w:r w:rsidRPr="00B33D95">
        <w:t>12.3.</w:t>
      </w:r>
      <w:r w:rsidRPr="00B33D95">
        <w:tab/>
        <w:t xml:space="preserve">Day 0 Transduction </w:t>
      </w:r>
    </w:p>
    <w:p w:rsidR="00A335E6" w:rsidRPr="00B33D95" w:rsidRDefault="00A335E6" w:rsidP="00A335E6">
      <w:pPr>
        <w:spacing w:line="360" w:lineRule="auto"/>
        <w:ind w:left="720"/>
      </w:pPr>
      <w:r w:rsidRPr="00B33D95">
        <w:t>12.3.1.</w:t>
      </w:r>
      <w:r w:rsidRPr="00B33D95">
        <w:tab/>
        <w:t xml:space="preserve">Transfer cells to sterile 15ml conical tube and wash well 2x with 1ml </w:t>
      </w:r>
    </w:p>
    <w:p w:rsidR="00A335E6" w:rsidRPr="00B33D95" w:rsidRDefault="00A335E6" w:rsidP="00A335E6">
      <w:pPr>
        <w:spacing w:line="360" w:lineRule="auto"/>
        <w:ind w:left="1440"/>
      </w:pPr>
      <w:r w:rsidRPr="00B33D95">
        <w:t xml:space="preserve">of </w:t>
      </w:r>
      <w:r w:rsidRPr="00B33D95">
        <w:rPr>
          <w:b/>
        </w:rPr>
        <w:t>SS</w:t>
      </w:r>
      <w:r w:rsidRPr="00B33D95">
        <w:rPr>
          <w:i/>
        </w:rPr>
        <w:t xml:space="preserve"> </w:t>
      </w:r>
      <w:r w:rsidRPr="00B33D95">
        <w:t>medium to collect adherent cells</w:t>
      </w:r>
    </w:p>
    <w:p w:rsidR="00A335E6" w:rsidRPr="00B33D95" w:rsidRDefault="00A335E6" w:rsidP="00A335E6">
      <w:pPr>
        <w:spacing w:line="360" w:lineRule="auto"/>
        <w:ind w:left="720"/>
      </w:pPr>
      <w:r w:rsidRPr="00B33D95">
        <w:t>12.3.2.</w:t>
      </w:r>
      <w:r w:rsidRPr="00B33D95">
        <w:tab/>
        <w:t>Count cells</w:t>
      </w:r>
    </w:p>
    <w:p w:rsidR="00A335E6" w:rsidRPr="00B33D95" w:rsidRDefault="00A335E6" w:rsidP="00A335E6">
      <w:pPr>
        <w:spacing w:line="360" w:lineRule="auto"/>
        <w:ind w:left="720"/>
      </w:pPr>
      <w:r w:rsidRPr="00B33D95">
        <w:t>12.3.3.</w:t>
      </w:r>
      <w:r w:rsidRPr="00B33D95">
        <w:tab/>
        <w:t>Spin down 5x10</w:t>
      </w:r>
      <w:r w:rsidRPr="00B33D95">
        <w:rPr>
          <w:vertAlign w:val="superscript"/>
        </w:rPr>
        <w:t>5</w:t>
      </w:r>
      <w:r w:rsidRPr="00B33D95">
        <w:t xml:space="preserve"> cells in 15ml conical tube and add 0.3ml of fresh</w:t>
      </w:r>
    </w:p>
    <w:p w:rsidR="00A335E6" w:rsidRPr="00B33D95" w:rsidRDefault="00A335E6" w:rsidP="00A335E6">
      <w:pPr>
        <w:spacing w:line="360" w:lineRule="auto"/>
        <w:ind w:left="1440"/>
        <w:outlineLvl w:val="0"/>
        <w:rPr>
          <w:b/>
        </w:rPr>
      </w:pPr>
      <w:r w:rsidRPr="00B33D95">
        <w:rPr>
          <w:b/>
        </w:rPr>
        <w:t>EM</w:t>
      </w:r>
    </w:p>
    <w:p w:rsidR="00A335E6" w:rsidRPr="00B33D95" w:rsidRDefault="00A335E6" w:rsidP="00A335E6">
      <w:pPr>
        <w:spacing w:line="360" w:lineRule="auto"/>
        <w:ind w:left="720"/>
      </w:pPr>
      <w:r>
        <w:rPr>
          <w:color w:val="000000"/>
        </w:rPr>
        <w:t>12.3.4.</w:t>
      </w:r>
      <w:r w:rsidRPr="00B33D95">
        <w:tab/>
        <w:t>Defrost Sendai Virus vectors (SeV) expressing OCT3/4, SOX2, KLF</w:t>
      </w:r>
    </w:p>
    <w:p w:rsidR="00A335E6" w:rsidRPr="00B33D95" w:rsidRDefault="00A335E6" w:rsidP="00A335E6">
      <w:pPr>
        <w:spacing w:line="360" w:lineRule="auto"/>
        <w:ind w:left="1440"/>
      </w:pPr>
      <w:r w:rsidRPr="00B33D95">
        <w:t>and c-MYC, according to manufacturer’s protocol. Use MOI 6 for each cell line</w:t>
      </w:r>
    </w:p>
    <w:p w:rsidR="00A335E6" w:rsidRPr="00B33D95" w:rsidRDefault="00A335E6" w:rsidP="00A335E6">
      <w:pPr>
        <w:spacing w:line="360" w:lineRule="auto"/>
        <w:ind w:left="720"/>
        <w:outlineLvl w:val="0"/>
      </w:pPr>
      <w:r w:rsidRPr="00B33D95">
        <w:t>12.3.5.</w:t>
      </w:r>
      <w:r w:rsidRPr="00B33D95">
        <w:tab/>
        <w:t xml:space="preserve">Prepare 0.3ml of fresh EM plus viruses at MOI 6 with 4μg/ml </w:t>
      </w:r>
    </w:p>
    <w:p w:rsidR="00A335E6" w:rsidRPr="00B33D95" w:rsidRDefault="00A335E6" w:rsidP="00A335E6">
      <w:pPr>
        <w:spacing w:line="360" w:lineRule="auto"/>
        <w:ind w:left="1440"/>
      </w:pPr>
      <w:r w:rsidRPr="00B33D95">
        <w:t>of polybrene -hexadimethrine bromide and transfer to one well of a 12-well plate. Incubate overnight at 37°C and 5% CO</w:t>
      </w:r>
      <w:r w:rsidRPr="00B33D95">
        <w:rPr>
          <w:vertAlign w:val="subscript"/>
        </w:rPr>
        <w:t>2</w:t>
      </w:r>
      <w:r w:rsidRPr="00B33D95">
        <w:t xml:space="preserve">. </w:t>
      </w:r>
    </w:p>
    <w:p w:rsidR="00A335E6" w:rsidRPr="00B33D95" w:rsidRDefault="00A335E6" w:rsidP="00A335E6">
      <w:pPr>
        <w:spacing w:line="360" w:lineRule="auto"/>
        <w:outlineLvl w:val="0"/>
      </w:pPr>
      <w:r w:rsidRPr="00B33D95">
        <w:t>12.4.</w:t>
      </w:r>
      <w:r w:rsidRPr="00B33D95">
        <w:tab/>
        <w:t xml:space="preserve">Day 1 </w:t>
      </w:r>
    </w:p>
    <w:p w:rsidR="00A335E6" w:rsidRPr="00B33D95" w:rsidRDefault="00A335E6" w:rsidP="00A335E6">
      <w:pPr>
        <w:spacing w:line="360" w:lineRule="auto"/>
        <w:ind w:left="720"/>
        <w:outlineLvl w:val="0"/>
      </w:pPr>
      <w:r w:rsidRPr="00B33D95">
        <w:t>12.4.1.</w:t>
      </w:r>
      <w:r w:rsidRPr="00B33D95">
        <w:tab/>
        <w:t>Collect and spin cells at 300g in a conical tube for 5 min. Aspirate the</w:t>
      </w:r>
    </w:p>
    <w:p w:rsidR="00A335E6" w:rsidRPr="00B33D95" w:rsidRDefault="00A335E6" w:rsidP="00A335E6">
      <w:pPr>
        <w:spacing w:line="360" w:lineRule="auto"/>
        <w:ind w:left="1440"/>
      </w:pPr>
      <w:r w:rsidRPr="00B33D95">
        <w:t xml:space="preserve"> supernatant and resupend cells in 2ml of fresh </w:t>
      </w:r>
      <w:r w:rsidRPr="00B33D95">
        <w:rPr>
          <w:b/>
        </w:rPr>
        <w:t>EM</w:t>
      </w:r>
      <w:r w:rsidRPr="00B33D95">
        <w:t>. Incubate at 37°C and 5% CO</w:t>
      </w:r>
      <w:r w:rsidRPr="00B33D95">
        <w:rPr>
          <w:vertAlign w:val="subscript"/>
        </w:rPr>
        <w:t>2</w:t>
      </w:r>
    </w:p>
    <w:p w:rsidR="00A335E6" w:rsidRDefault="00A335E6" w:rsidP="00A335E6">
      <w:pPr>
        <w:spacing w:line="360" w:lineRule="auto"/>
        <w:outlineLvl w:val="0"/>
        <w:rPr>
          <w:color w:val="000000"/>
        </w:rPr>
      </w:pPr>
    </w:p>
    <w:p w:rsidR="00A335E6" w:rsidRDefault="00A335E6" w:rsidP="00A335E6">
      <w:pPr>
        <w:spacing w:line="360" w:lineRule="auto"/>
        <w:outlineLvl w:val="0"/>
        <w:rPr>
          <w:color w:val="000000"/>
        </w:rPr>
      </w:pPr>
    </w:p>
    <w:p w:rsidR="00A335E6" w:rsidRPr="007466AE" w:rsidRDefault="00A335E6" w:rsidP="00A335E6">
      <w:pPr>
        <w:spacing w:line="360" w:lineRule="auto"/>
        <w:outlineLvl w:val="0"/>
        <w:rPr>
          <w:color w:val="000000"/>
        </w:rPr>
      </w:pPr>
      <w:r w:rsidRPr="007466AE">
        <w:rPr>
          <w:color w:val="000000"/>
        </w:rPr>
        <w:lastRenderedPageBreak/>
        <w:t>12.5.</w:t>
      </w:r>
      <w:r w:rsidRPr="007466AE">
        <w:rPr>
          <w:color w:val="000000"/>
        </w:rPr>
        <w:tab/>
        <w:t xml:space="preserve">Day 2 </w:t>
      </w:r>
    </w:p>
    <w:p w:rsidR="00A335E6" w:rsidRDefault="00A335E6" w:rsidP="00A335E6">
      <w:pPr>
        <w:spacing w:line="360" w:lineRule="auto"/>
        <w:ind w:left="720"/>
        <w:rPr>
          <w:color w:val="343434"/>
        </w:rPr>
      </w:pPr>
      <w:r w:rsidRPr="003A3D9A">
        <w:rPr>
          <w:color w:val="000000"/>
        </w:rPr>
        <w:t>12.5.1.</w:t>
      </w:r>
      <w:r w:rsidRPr="003A3D9A">
        <w:rPr>
          <w:color w:val="000000"/>
        </w:rPr>
        <w:tab/>
      </w:r>
      <w:r w:rsidRPr="003A3D9A">
        <w:rPr>
          <w:color w:val="343434"/>
        </w:rPr>
        <w:t xml:space="preserve">Plate MEFs </w:t>
      </w:r>
      <w:r>
        <w:rPr>
          <w:color w:val="343434"/>
        </w:rPr>
        <w:t>onto 0.1% g</w:t>
      </w:r>
      <w:r w:rsidRPr="0075059F">
        <w:rPr>
          <w:color w:val="343434"/>
        </w:rPr>
        <w:t>elatine</w:t>
      </w:r>
      <w:r w:rsidRPr="003A3D9A">
        <w:rPr>
          <w:color w:val="343434"/>
        </w:rPr>
        <w:t xml:space="preserve"> 100m</w:t>
      </w:r>
      <w:r>
        <w:rPr>
          <w:color w:val="343434"/>
        </w:rPr>
        <w:t>m plate</w:t>
      </w:r>
      <w:r w:rsidRPr="003A3D9A">
        <w:rPr>
          <w:color w:val="343434"/>
        </w:rPr>
        <w:t xml:space="preserve"> according to section</w:t>
      </w:r>
      <w:r>
        <w:rPr>
          <w:color w:val="343434"/>
        </w:rPr>
        <w:t>-P</w:t>
      </w:r>
      <w:r w:rsidRPr="00451965">
        <w:rPr>
          <w:rFonts w:eastAsia="Calibri" w:cs="Arial"/>
          <w:bCs/>
          <w:iCs/>
          <w:color w:val="000000"/>
          <w:lang w:val="en-US"/>
        </w:rPr>
        <w:t>reparation of feeder plates</w:t>
      </w:r>
      <w:r w:rsidRPr="00451965">
        <w:rPr>
          <w:rFonts w:eastAsia="Calibri" w:cs="Arial"/>
          <w:b/>
          <w:bCs/>
          <w:iCs/>
          <w:color w:val="000000"/>
          <w:sz w:val="28"/>
          <w:lang w:val="en-US"/>
        </w:rPr>
        <w:t xml:space="preserve"> </w:t>
      </w:r>
    </w:p>
    <w:p w:rsidR="00A335E6" w:rsidRPr="007466AE" w:rsidRDefault="00A335E6" w:rsidP="00A335E6">
      <w:pPr>
        <w:spacing w:line="360" w:lineRule="auto"/>
        <w:outlineLvl w:val="0"/>
        <w:rPr>
          <w:color w:val="000000"/>
        </w:rPr>
      </w:pPr>
      <w:r>
        <w:rPr>
          <w:color w:val="000000"/>
        </w:rPr>
        <w:t>12.6.</w:t>
      </w:r>
      <w:r>
        <w:rPr>
          <w:color w:val="000000"/>
        </w:rPr>
        <w:tab/>
        <w:t xml:space="preserve">Day 3 </w:t>
      </w:r>
    </w:p>
    <w:p w:rsidR="00A335E6" w:rsidRPr="007466AE" w:rsidRDefault="00A335E6" w:rsidP="00A335E6">
      <w:pPr>
        <w:spacing w:line="360" w:lineRule="auto"/>
        <w:ind w:left="720"/>
        <w:outlineLvl w:val="0"/>
        <w:rPr>
          <w:color w:val="343434"/>
        </w:rPr>
      </w:pPr>
      <w:r w:rsidRPr="007466AE">
        <w:rPr>
          <w:color w:val="000000"/>
        </w:rPr>
        <w:t>12.6.1.</w:t>
      </w:r>
      <w:r w:rsidRPr="007466AE">
        <w:rPr>
          <w:color w:val="000000"/>
        </w:rPr>
        <w:tab/>
        <w:t xml:space="preserve">Collect </w:t>
      </w:r>
      <w:r>
        <w:rPr>
          <w:color w:val="343434"/>
        </w:rPr>
        <w:t xml:space="preserve">cells into 15ml </w:t>
      </w:r>
      <w:r w:rsidRPr="007466AE">
        <w:rPr>
          <w:color w:val="343434"/>
        </w:rPr>
        <w:t xml:space="preserve">conical tube and spin at 300g for 5min. </w:t>
      </w:r>
    </w:p>
    <w:p w:rsidR="00A335E6" w:rsidRPr="0075059F" w:rsidRDefault="00A335E6" w:rsidP="00A335E6">
      <w:pPr>
        <w:spacing w:line="360" w:lineRule="auto"/>
        <w:ind w:left="720"/>
        <w:outlineLvl w:val="0"/>
        <w:rPr>
          <w:color w:val="343434"/>
        </w:rPr>
      </w:pPr>
      <w:r>
        <w:rPr>
          <w:color w:val="000000"/>
        </w:rPr>
        <w:t>12.6.2.</w:t>
      </w:r>
      <w:r>
        <w:rPr>
          <w:color w:val="000000"/>
        </w:rPr>
        <w:tab/>
        <w:t>Re</w:t>
      </w:r>
      <w:r w:rsidRPr="007466AE">
        <w:rPr>
          <w:color w:val="000000"/>
        </w:rPr>
        <w:t xml:space="preserve">suspend </w:t>
      </w:r>
      <w:r>
        <w:rPr>
          <w:color w:val="343434"/>
        </w:rPr>
        <w:t>cells in 7ml of KSR</w:t>
      </w:r>
      <w:r w:rsidRPr="007466AE">
        <w:rPr>
          <w:color w:val="343434"/>
        </w:rPr>
        <w:t xml:space="preserve"> media</w:t>
      </w:r>
      <w:r w:rsidRPr="007466AE">
        <w:rPr>
          <w:b/>
          <w:color w:val="343434"/>
        </w:rPr>
        <w:t xml:space="preserve"> </w:t>
      </w:r>
      <w:r w:rsidRPr="0075059F">
        <w:rPr>
          <w:color w:val="343434"/>
        </w:rPr>
        <w:t>enriched for growth factors and</w:t>
      </w:r>
    </w:p>
    <w:p w:rsidR="00A335E6" w:rsidRPr="007466AE" w:rsidRDefault="00A335E6" w:rsidP="00A335E6">
      <w:pPr>
        <w:spacing w:line="360" w:lineRule="auto"/>
        <w:ind w:left="1440"/>
        <w:rPr>
          <w:color w:val="343434"/>
        </w:rPr>
      </w:pPr>
      <w:r>
        <w:rPr>
          <w:color w:val="262626"/>
        </w:rPr>
        <w:t>Ascorbic A</w:t>
      </w:r>
      <w:r w:rsidRPr="00303539">
        <w:rPr>
          <w:color w:val="262626"/>
        </w:rPr>
        <w:t>cid</w:t>
      </w:r>
      <w:r>
        <w:rPr>
          <w:color w:val="262626"/>
        </w:rPr>
        <w:t xml:space="preserve"> see section - Media and Solutions Recipes</w:t>
      </w:r>
      <w:r>
        <w:rPr>
          <w:color w:val="343434"/>
        </w:rPr>
        <w:t xml:space="preserve"> and transfer to 100m</w:t>
      </w:r>
      <w:r w:rsidRPr="007466AE">
        <w:rPr>
          <w:color w:val="343434"/>
        </w:rPr>
        <w:t>m</w:t>
      </w:r>
      <w:r>
        <w:rPr>
          <w:color w:val="343434"/>
        </w:rPr>
        <w:t xml:space="preserve"> feeder plate</w:t>
      </w:r>
    </w:p>
    <w:p w:rsidR="00A335E6" w:rsidRPr="007466AE" w:rsidRDefault="00A335E6" w:rsidP="00A335E6">
      <w:pPr>
        <w:spacing w:line="360" w:lineRule="auto"/>
        <w:outlineLvl w:val="0"/>
        <w:rPr>
          <w:color w:val="000000"/>
        </w:rPr>
      </w:pPr>
      <w:r>
        <w:rPr>
          <w:color w:val="000000"/>
        </w:rPr>
        <w:t>12.7.</w:t>
      </w:r>
      <w:r>
        <w:rPr>
          <w:color w:val="000000"/>
        </w:rPr>
        <w:tab/>
        <w:t>Day 5</w:t>
      </w:r>
    </w:p>
    <w:p w:rsidR="00A335E6" w:rsidRPr="007466AE" w:rsidRDefault="00A335E6" w:rsidP="00A335E6">
      <w:pPr>
        <w:spacing w:line="360" w:lineRule="auto"/>
        <w:ind w:left="720"/>
        <w:rPr>
          <w:color w:val="343434"/>
        </w:rPr>
      </w:pPr>
      <w:r w:rsidRPr="007466AE">
        <w:rPr>
          <w:color w:val="000000"/>
        </w:rPr>
        <w:t>12.7.1.</w:t>
      </w:r>
      <w:r w:rsidRPr="007466AE">
        <w:rPr>
          <w:color w:val="000000"/>
        </w:rPr>
        <w:tab/>
        <w:t xml:space="preserve">Feed cells every other day with 7ml of </w:t>
      </w:r>
      <w:r>
        <w:rPr>
          <w:color w:val="343434"/>
        </w:rPr>
        <w:t>KSR</w:t>
      </w:r>
      <w:r w:rsidRPr="007466AE">
        <w:rPr>
          <w:color w:val="343434"/>
        </w:rPr>
        <w:t xml:space="preserve"> media</w:t>
      </w:r>
    </w:p>
    <w:p w:rsidR="00A335E6" w:rsidRPr="00B33D95" w:rsidRDefault="00A335E6" w:rsidP="00A335E6">
      <w:pPr>
        <w:spacing w:line="360" w:lineRule="auto"/>
        <w:outlineLvl w:val="0"/>
      </w:pPr>
      <w:r w:rsidRPr="007466AE">
        <w:rPr>
          <w:color w:val="000000"/>
        </w:rPr>
        <w:t>12.8.</w:t>
      </w:r>
      <w:r w:rsidRPr="007466AE">
        <w:rPr>
          <w:color w:val="000000"/>
        </w:rPr>
        <w:tab/>
      </w:r>
      <w:r w:rsidRPr="007466AE">
        <w:rPr>
          <w:color w:val="343434"/>
        </w:rPr>
        <w:t xml:space="preserve">~ </w:t>
      </w:r>
      <w:r w:rsidRPr="007466AE">
        <w:rPr>
          <w:color w:val="000000"/>
        </w:rPr>
        <w:t>Day</w:t>
      </w:r>
      <w:r>
        <w:rPr>
          <w:color w:val="000000"/>
        </w:rPr>
        <w:t xml:space="preserve"> </w:t>
      </w:r>
      <w:r w:rsidRPr="007466AE">
        <w:rPr>
          <w:color w:val="000000"/>
        </w:rPr>
        <w:t xml:space="preserve">9 </w:t>
      </w:r>
      <w:r>
        <w:rPr>
          <w:color w:val="000000"/>
        </w:rPr>
        <w:t>–</w:t>
      </w:r>
      <w:r w:rsidRPr="007466AE">
        <w:rPr>
          <w:color w:val="000000"/>
        </w:rPr>
        <w:t xml:space="preserve"> </w:t>
      </w:r>
      <w:r w:rsidRPr="00B33D95">
        <w:t xml:space="preserve">Day </w:t>
      </w:r>
      <w:r>
        <w:t xml:space="preserve">12 </w:t>
      </w:r>
    </w:p>
    <w:p w:rsidR="00A335E6" w:rsidRPr="00B33D95" w:rsidRDefault="00A335E6" w:rsidP="00A335E6">
      <w:pPr>
        <w:spacing w:line="360" w:lineRule="auto"/>
        <w:ind w:left="720"/>
        <w:outlineLvl w:val="0"/>
        <w:rPr>
          <w:b/>
        </w:rPr>
      </w:pPr>
      <w:r w:rsidRPr="00B33D95">
        <w:t>12.8.1.</w:t>
      </w:r>
      <w:r w:rsidRPr="00B33D95">
        <w:tab/>
        <w:t>Once small colonies appear, feed cells daily with 8ml of KSR media</w:t>
      </w:r>
    </w:p>
    <w:p w:rsidR="00A335E6" w:rsidRDefault="00A335E6" w:rsidP="00A335E6">
      <w:pPr>
        <w:rPr>
          <w:b/>
          <w:color w:val="000000"/>
        </w:rPr>
      </w:pPr>
    </w:p>
    <w:p w:rsidR="00A335E6" w:rsidRPr="00BB26E2" w:rsidRDefault="00A335E6" w:rsidP="00A335E6">
      <w:pPr>
        <w:outlineLvl w:val="0"/>
        <w:rPr>
          <w:b/>
          <w:color w:val="000000"/>
        </w:rPr>
      </w:pPr>
      <w:r>
        <w:rPr>
          <w:b/>
          <w:color w:val="000000"/>
        </w:rPr>
        <w:t>Required Resources:</w:t>
      </w:r>
    </w:p>
    <w:tbl>
      <w:tblPr>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8294"/>
      </w:tblGrid>
      <w:tr w:rsidR="00A335E6" w:rsidRPr="00CD2940">
        <w:tc>
          <w:tcPr>
            <w:tcW w:w="8516" w:type="dxa"/>
          </w:tcPr>
          <w:p w:rsidR="00A335E6" w:rsidRPr="006E0EBA" w:rsidRDefault="00A335E6" w:rsidP="00A335E6">
            <w:pPr>
              <w:rPr>
                <w:b/>
                <w:color w:val="000000"/>
              </w:rPr>
            </w:pPr>
            <w:r w:rsidRPr="006E0EBA">
              <w:rPr>
                <w:b/>
                <w:color w:val="000000"/>
              </w:rPr>
              <w:t>Equipment</w:t>
            </w:r>
          </w:p>
        </w:tc>
      </w:tr>
      <w:tr w:rsidR="00A335E6" w:rsidRPr="00CD2940">
        <w:tc>
          <w:tcPr>
            <w:tcW w:w="8516" w:type="dxa"/>
          </w:tcPr>
          <w:p w:rsidR="00A335E6" w:rsidRPr="006E0EBA" w:rsidRDefault="00A335E6" w:rsidP="00A335E6">
            <w:pPr>
              <w:rPr>
                <w:color w:val="000000"/>
              </w:rPr>
            </w:pPr>
            <w:r w:rsidRPr="006E0EBA">
              <w:rPr>
                <w:color w:val="000000"/>
              </w:rPr>
              <w:t>Inverted microscope</w:t>
            </w:r>
          </w:p>
        </w:tc>
      </w:tr>
      <w:tr w:rsidR="00A335E6" w:rsidRPr="00CD2940">
        <w:tc>
          <w:tcPr>
            <w:tcW w:w="8516" w:type="dxa"/>
          </w:tcPr>
          <w:p w:rsidR="00A335E6" w:rsidRPr="006E0EBA" w:rsidRDefault="00A335E6" w:rsidP="00A335E6">
            <w:pPr>
              <w:rPr>
                <w:color w:val="000000"/>
              </w:rPr>
            </w:pPr>
            <w:r>
              <w:rPr>
                <w:color w:val="000000"/>
              </w:rPr>
              <w:t>Laminar flow cabinet</w:t>
            </w:r>
          </w:p>
        </w:tc>
      </w:tr>
      <w:tr w:rsidR="00A335E6" w:rsidRPr="00CD2940">
        <w:tc>
          <w:tcPr>
            <w:tcW w:w="8516" w:type="dxa"/>
          </w:tcPr>
          <w:p w:rsidR="00A335E6" w:rsidRPr="006E0EBA" w:rsidRDefault="00A335E6" w:rsidP="00A335E6">
            <w:pPr>
              <w:rPr>
                <w:color w:val="000000"/>
              </w:rPr>
            </w:pPr>
            <w:r>
              <w:rPr>
                <w:color w:val="000000"/>
              </w:rPr>
              <w:t>Bench top c</w:t>
            </w:r>
            <w:r w:rsidRPr="006E0EBA">
              <w:rPr>
                <w:color w:val="000000"/>
              </w:rPr>
              <w:t>entrifuge</w:t>
            </w:r>
          </w:p>
        </w:tc>
      </w:tr>
      <w:tr w:rsidR="00A335E6" w:rsidRPr="00CD2940">
        <w:tc>
          <w:tcPr>
            <w:tcW w:w="8516" w:type="dxa"/>
          </w:tcPr>
          <w:p w:rsidR="00A335E6" w:rsidRPr="003B4B1F" w:rsidRDefault="00A335E6" w:rsidP="00A335E6">
            <w:pPr>
              <w:rPr>
                <w:color w:val="000000"/>
              </w:rPr>
            </w:pPr>
            <w:r w:rsidRPr="003B4B1F">
              <w:rPr>
                <w:color w:val="262626"/>
              </w:rPr>
              <w:t>Incubator at 37°C, 5% CO</w:t>
            </w:r>
            <w:r w:rsidRPr="003B4B1F">
              <w:rPr>
                <w:color w:val="262626"/>
                <w:vertAlign w:val="subscript"/>
              </w:rPr>
              <w:t>2</w:t>
            </w:r>
          </w:p>
        </w:tc>
      </w:tr>
      <w:tr w:rsidR="00A335E6" w:rsidRPr="00CD2940">
        <w:tc>
          <w:tcPr>
            <w:tcW w:w="8516" w:type="dxa"/>
          </w:tcPr>
          <w:p w:rsidR="00A335E6" w:rsidRPr="006E0EBA" w:rsidRDefault="00A335E6" w:rsidP="00A335E6">
            <w:pPr>
              <w:rPr>
                <w:b/>
                <w:color w:val="000000"/>
              </w:rPr>
            </w:pPr>
            <w:r w:rsidRPr="006E0EBA">
              <w:rPr>
                <w:b/>
                <w:color w:val="000000"/>
              </w:rPr>
              <w:t>Materials</w:t>
            </w:r>
          </w:p>
        </w:tc>
      </w:tr>
      <w:tr w:rsidR="00A335E6" w:rsidRPr="00CD2940">
        <w:tc>
          <w:tcPr>
            <w:tcW w:w="8516" w:type="dxa"/>
          </w:tcPr>
          <w:p w:rsidR="00A335E6" w:rsidRPr="006E0EBA" w:rsidRDefault="00A335E6" w:rsidP="00A335E6">
            <w:pPr>
              <w:rPr>
                <w:color w:val="000000"/>
              </w:rPr>
            </w:pPr>
            <w:r w:rsidRPr="006E0EBA">
              <w:rPr>
                <w:color w:val="000000"/>
              </w:rPr>
              <w:t>12-well plates</w:t>
            </w:r>
          </w:p>
        </w:tc>
      </w:tr>
      <w:tr w:rsidR="00A335E6" w:rsidRPr="00CD2940">
        <w:tc>
          <w:tcPr>
            <w:tcW w:w="8516" w:type="dxa"/>
          </w:tcPr>
          <w:p w:rsidR="00A335E6" w:rsidRPr="006E0EBA" w:rsidRDefault="00A335E6" w:rsidP="00A335E6">
            <w:pPr>
              <w:rPr>
                <w:color w:val="000000"/>
              </w:rPr>
            </w:pPr>
            <w:r w:rsidRPr="006E0EBA">
              <w:rPr>
                <w:color w:val="000000"/>
              </w:rPr>
              <w:t>15ml conical tubes</w:t>
            </w:r>
          </w:p>
        </w:tc>
      </w:tr>
      <w:tr w:rsidR="00A335E6" w:rsidRPr="00CD2940">
        <w:tc>
          <w:tcPr>
            <w:tcW w:w="8516" w:type="dxa"/>
          </w:tcPr>
          <w:p w:rsidR="00A335E6" w:rsidRPr="006E0EBA" w:rsidRDefault="00A335E6" w:rsidP="00A335E6">
            <w:pPr>
              <w:rPr>
                <w:color w:val="000000"/>
              </w:rPr>
            </w:pPr>
            <w:r w:rsidRPr="006E0EBA">
              <w:rPr>
                <w:color w:val="000000"/>
              </w:rPr>
              <w:t>100mm plates</w:t>
            </w:r>
          </w:p>
        </w:tc>
      </w:tr>
      <w:tr w:rsidR="00A335E6" w:rsidRPr="00CD2940">
        <w:tc>
          <w:tcPr>
            <w:tcW w:w="8516" w:type="dxa"/>
          </w:tcPr>
          <w:p w:rsidR="00A335E6" w:rsidRPr="006E0EBA" w:rsidRDefault="00A335E6" w:rsidP="00A335E6">
            <w:pPr>
              <w:rPr>
                <w:b/>
                <w:color w:val="000000"/>
              </w:rPr>
            </w:pPr>
            <w:r w:rsidRPr="006E0EBA">
              <w:rPr>
                <w:b/>
                <w:color w:val="000000"/>
              </w:rPr>
              <w:t>Solutions and Reagents</w:t>
            </w:r>
          </w:p>
        </w:tc>
      </w:tr>
      <w:tr w:rsidR="00A335E6" w:rsidRPr="00CD2940">
        <w:tc>
          <w:tcPr>
            <w:tcW w:w="8516" w:type="dxa"/>
          </w:tcPr>
          <w:p w:rsidR="00A335E6" w:rsidRPr="006E0EBA" w:rsidRDefault="00A335E6" w:rsidP="00A335E6">
            <w:pPr>
              <w:rPr>
                <w:color w:val="000000"/>
              </w:rPr>
            </w:pPr>
            <w:r w:rsidRPr="006E0EBA">
              <w:rPr>
                <w:color w:val="000000"/>
              </w:rPr>
              <w:t>KSR Media see Media and Solutions Recipes</w:t>
            </w:r>
          </w:p>
        </w:tc>
      </w:tr>
      <w:tr w:rsidR="00A335E6" w:rsidRPr="00CD2940">
        <w:tc>
          <w:tcPr>
            <w:tcW w:w="8516" w:type="dxa"/>
          </w:tcPr>
          <w:p w:rsidR="00A335E6" w:rsidRPr="006E0EBA" w:rsidRDefault="00A335E6" w:rsidP="00A335E6">
            <w:pPr>
              <w:rPr>
                <w:color w:val="000000"/>
              </w:rPr>
            </w:pPr>
            <w:r w:rsidRPr="006E0EBA">
              <w:rPr>
                <w:color w:val="000000"/>
              </w:rPr>
              <w:t>MEF Media see Media and Solutions Recipes</w:t>
            </w:r>
          </w:p>
        </w:tc>
      </w:tr>
      <w:tr w:rsidR="00A335E6" w:rsidRPr="00CD2940">
        <w:tc>
          <w:tcPr>
            <w:tcW w:w="8516" w:type="dxa"/>
          </w:tcPr>
          <w:p w:rsidR="00A335E6" w:rsidRPr="006E0EBA" w:rsidRDefault="00A335E6" w:rsidP="00A335E6">
            <w:pPr>
              <w:rPr>
                <w:color w:val="000000"/>
              </w:rPr>
            </w:pPr>
            <w:r w:rsidRPr="006E0EBA">
              <w:rPr>
                <w:rFonts w:eastAsia="Calibri"/>
                <w:bCs/>
              </w:rPr>
              <w:t xml:space="preserve">Expansion Media (EM) </w:t>
            </w:r>
            <w:r w:rsidRPr="006E0EBA">
              <w:rPr>
                <w:color w:val="000000"/>
              </w:rPr>
              <w:t>see Media and Solutions Recipes</w:t>
            </w:r>
          </w:p>
        </w:tc>
      </w:tr>
      <w:tr w:rsidR="00A335E6" w:rsidRPr="00CD2940">
        <w:tc>
          <w:tcPr>
            <w:tcW w:w="8516" w:type="dxa"/>
          </w:tcPr>
          <w:p w:rsidR="00A335E6" w:rsidRPr="006E0EBA" w:rsidRDefault="00A335E6" w:rsidP="00A335E6">
            <w:pPr>
              <w:rPr>
                <w:color w:val="000000"/>
              </w:rPr>
            </w:pPr>
            <w:r w:rsidRPr="006E0EBA">
              <w:rPr>
                <w:rFonts w:eastAsia="Calibri"/>
                <w:bCs/>
              </w:rPr>
              <w:t xml:space="preserve">StemSpan Media (SS) </w:t>
            </w:r>
            <w:r w:rsidRPr="006E0EBA">
              <w:rPr>
                <w:color w:val="000000"/>
              </w:rPr>
              <w:t>see Media and Solutions Recipes</w:t>
            </w:r>
          </w:p>
        </w:tc>
      </w:tr>
      <w:tr w:rsidR="00A335E6" w:rsidRPr="00CD2940">
        <w:tc>
          <w:tcPr>
            <w:tcW w:w="8516" w:type="dxa"/>
          </w:tcPr>
          <w:p w:rsidR="00A335E6" w:rsidRPr="006E0EBA" w:rsidRDefault="00A335E6" w:rsidP="00A335E6">
            <w:pPr>
              <w:rPr>
                <w:color w:val="000000"/>
              </w:rPr>
            </w:pPr>
            <w:r w:rsidRPr="006E0EBA">
              <w:rPr>
                <w:color w:val="000000"/>
              </w:rPr>
              <w:t>0.1% Gelatine see Media and Solutions Recipes</w:t>
            </w:r>
          </w:p>
        </w:tc>
      </w:tr>
      <w:tr w:rsidR="00A335E6" w:rsidRPr="00CD2940">
        <w:tc>
          <w:tcPr>
            <w:tcW w:w="8516" w:type="dxa"/>
          </w:tcPr>
          <w:p w:rsidR="00A335E6" w:rsidRPr="00134291" w:rsidRDefault="00A335E6" w:rsidP="00A335E6">
            <w:pPr>
              <w:pStyle w:val="Heading2"/>
              <w:rPr>
                <w:lang w:eastAsia="en-US"/>
              </w:rPr>
            </w:pPr>
            <w:r w:rsidRPr="00134291">
              <w:rPr>
                <w:lang w:eastAsia="en-US"/>
              </w:rPr>
              <w:t>polybr</w:t>
            </w:r>
            <w:r>
              <w:rPr>
                <w:lang w:eastAsia="en-US"/>
              </w:rPr>
              <w:t>ene -hexadimethrine bromide [10m</w:t>
            </w:r>
            <w:r w:rsidRPr="00134291">
              <w:rPr>
                <w:lang w:eastAsia="en-US"/>
              </w:rPr>
              <w:t xml:space="preserve">g/ml] </w:t>
            </w:r>
          </w:p>
        </w:tc>
      </w:tr>
      <w:tr w:rsidR="00A335E6" w:rsidRPr="00CD2940">
        <w:tc>
          <w:tcPr>
            <w:tcW w:w="8516" w:type="dxa"/>
          </w:tcPr>
          <w:p w:rsidR="00A335E6" w:rsidRPr="006E0EBA" w:rsidRDefault="00A335E6" w:rsidP="00A335E6">
            <w:pPr>
              <w:rPr>
                <w:color w:val="000000"/>
              </w:rPr>
            </w:pPr>
            <w:r w:rsidRPr="006E0EBA">
              <w:rPr>
                <w:color w:val="000000"/>
              </w:rPr>
              <w:t xml:space="preserve">bFGF in house </w:t>
            </w:r>
          </w:p>
        </w:tc>
      </w:tr>
      <w:tr w:rsidR="00A335E6" w:rsidRPr="00CD2940">
        <w:tc>
          <w:tcPr>
            <w:tcW w:w="8516" w:type="dxa"/>
          </w:tcPr>
          <w:p w:rsidR="00A335E6" w:rsidRPr="006E0EBA" w:rsidRDefault="00A335E6" w:rsidP="00A335E6">
            <w:pPr>
              <w:rPr>
                <w:color w:val="000000"/>
              </w:rPr>
            </w:pPr>
            <w:r w:rsidRPr="006E0EBA">
              <w:rPr>
                <w:color w:val="000000"/>
              </w:rPr>
              <w:t>MEFs (GlobalStem)</w:t>
            </w:r>
          </w:p>
        </w:tc>
      </w:tr>
      <w:tr w:rsidR="00A335E6" w:rsidRPr="00CD2940">
        <w:tc>
          <w:tcPr>
            <w:tcW w:w="8516" w:type="dxa"/>
          </w:tcPr>
          <w:p w:rsidR="00A335E6" w:rsidRPr="00F02B32" w:rsidRDefault="00A335E6" w:rsidP="00A335E6">
            <w:r w:rsidRPr="00F02B32">
              <w:t>StemSpan H3000 (StemCell Technologies Ref. 9850)</w:t>
            </w:r>
          </w:p>
        </w:tc>
      </w:tr>
      <w:tr w:rsidR="00A335E6" w:rsidRPr="00CD2940">
        <w:tc>
          <w:tcPr>
            <w:tcW w:w="8516" w:type="dxa"/>
          </w:tcPr>
          <w:p w:rsidR="00A335E6" w:rsidRPr="00F02B32" w:rsidRDefault="00A335E6" w:rsidP="00A335E6">
            <w:r w:rsidRPr="00F02B32">
              <w:t>Recombinant human IL-3 (Invitrogen Ref. PHC0035)</w:t>
            </w:r>
          </w:p>
        </w:tc>
      </w:tr>
      <w:tr w:rsidR="00A335E6" w:rsidRPr="00CD2940">
        <w:tc>
          <w:tcPr>
            <w:tcW w:w="8516" w:type="dxa"/>
          </w:tcPr>
          <w:p w:rsidR="00A335E6" w:rsidRPr="00F02B32" w:rsidRDefault="00A335E6" w:rsidP="00A335E6">
            <w:r w:rsidRPr="00F02B32">
              <w:t>Recombinant human IGF-1 (Miltenyi Ref. 130-093-885)</w:t>
            </w:r>
          </w:p>
        </w:tc>
      </w:tr>
      <w:tr w:rsidR="00A335E6" w:rsidRPr="00CD2940">
        <w:tc>
          <w:tcPr>
            <w:tcW w:w="8516" w:type="dxa"/>
          </w:tcPr>
          <w:p w:rsidR="00A335E6" w:rsidRPr="00F02B32" w:rsidRDefault="00A335E6" w:rsidP="00A335E6">
            <w:r w:rsidRPr="00F02B32">
              <w:t>Recombinant human SCF(Miltenyi Ref. 130-096-692)</w:t>
            </w:r>
          </w:p>
        </w:tc>
      </w:tr>
      <w:tr w:rsidR="00A335E6" w:rsidRPr="00CD2940">
        <w:tc>
          <w:tcPr>
            <w:tcW w:w="8516" w:type="dxa"/>
          </w:tcPr>
          <w:p w:rsidR="00A335E6" w:rsidRPr="00F02B32" w:rsidRDefault="00A335E6" w:rsidP="00A335E6">
            <w:r w:rsidRPr="00F02B32">
              <w:t>Recombinant human EPO (R&amp;D Systems 287-TC-500)</w:t>
            </w:r>
          </w:p>
        </w:tc>
      </w:tr>
      <w:tr w:rsidR="00A335E6" w:rsidRPr="00CD2940">
        <w:tc>
          <w:tcPr>
            <w:tcW w:w="8516" w:type="dxa"/>
          </w:tcPr>
          <w:p w:rsidR="00A335E6" w:rsidRPr="00F02B32" w:rsidRDefault="00A335E6" w:rsidP="00A335E6">
            <w:r w:rsidRPr="00F02B32">
              <w:t xml:space="preserve">Dexamethasone (Sigma Ref. D8893-1MG) </w:t>
            </w:r>
          </w:p>
        </w:tc>
      </w:tr>
      <w:tr w:rsidR="00A335E6" w:rsidRPr="00CD2940">
        <w:tc>
          <w:tcPr>
            <w:tcW w:w="8516" w:type="dxa"/>
          </w:tcPr>
          <w:p w:rsidR="00A335E6" w:rsidRPr="00451965" w:rsidRDefault="00A335E6">
            <w:pPr>
              <w:rPr>
                <w:rFonts w:ascii="Calibri Light" w:eastAsia="Times New Roman" w:hAnsi="Calibri Light"/>
                <w:b/>
                <w:bCs/>
                <w:color w:val="5B9BD5"/>
              </w:rPr>
            </w:pPr>
            <w:r w:rsidRPr="00803D27">
              <w:t>L</w:t>
            </w:r>
            <w:r>
              <w:t xml:space="preserve">-Ascorbic Acid (Sigma Ref. </w:t>
            </w:r>
            <w:r w:rsidRPr="003D1EC7">
              <w:t>A4544-25G</w:t>
            </w:r>
            <w:r>
              <w:t>)</w:t>
            </w:r>
          </w:p>
        </w:tc>
      </w:tr>
      <w:tr w:rsidR="00A335E6" w:rsidRPr="00CD2940">
        <w:tc>
          <w:tcPr>
            <w:tcW w:w="8516" w:type="dxa"/>
          </w:tcPr>
          <w:p w:rsidR="00A335E6" w:rsidRPr="00451965" w:rsidRDefault="00A335E6">
            <w:pPr>
              <w:rPr>
                <w:rFonts w:ascii="Calibri Light" w:eastAsia="Times New Roman" w:hAnsi="Calibri Light"/>
                <w:b/>
                <w:bCs/>
                <w:color w:val="5B9BD5"/>
              </w:rPr>
            </w:pPr>
            <w:r w:rsidRPr="00803D27">
              <w:t>CytotuneTM</w:t>
            </w:r>
            <w:r>
              <w:t xml:space="preserve">- iPS Sendai Reprogramming kit  (Life Technologies Ref. </w:t>
            </w:r>
            <w:r w:rsidRPr="003D1EC7">
              <w:t>A1378001</w:t>
            </w:r>
            <w:r>
              <w:t>)</w:t>
            </w:r>
          </w:p>
        </w:tc>
      </w:tr>
    </w:tbl>
    <w:p w:rsidR="00A335E6" w:rsidRDefault="00A335E6" w:rsidP="00A335E6">
      <w:pPr>
        <w:rPr>
          <w:b/>
          <w:sz w:val="32"/>
        </w:rPr>
      </w:pPr>
    </w:p>
    <w:p w:rsidR="00A335E6" w:rsidRDefault="00A335E6" w:rsidP="00A335E6">
      <w:pPr>
        <w:rPr>
          <w:b/>
          <w:sz w:val="32"/>
        </w:rPr>
      </w:pPr>
    </w:p>
    <w:p w:rsidR="00A335E6" w:rsidRDefault="00A335E6" w:rsidP="00A335E6">
      <w:pPr>
        <w:outlineLvl w:val="0"/>
        <w:rPr>
          <w:b/>
          <w:sz w:val="32"/>
        </w:rPr>
      </w:pPr>
      <w:r>
        <w:rPr>
          <w:b/>
          <w:sz w:val="32"/>
        </w:rPr>
        <w:br w:type="page"/>
      </w:r>
      <w:r w:rsidRPr="003745E1">
        <w:rPr>
          <w:b/>
          <w:sz w:val="32"/>
        </w:rPr>
        <w:lastRenderedPageBreak/>
        <w:t xml:space="preserve">III. </w:t>
      </w:r>
      <w:r>
        <w:rPr>
          <w:b/>
          <w:sz w:val="32"/>
          <w:lang w:val="en-US"/>
        </w:rPr>
        <w:t>Chemically d</w:t>
      </w:r>
      <w:r w:rsidRPr="00C64BBE">
        <w:rPr>
          <w:b/>
          <w:sz w:val="32"/>
          <w:lang w:val="en-US"/>
        </w:rPr>
        <w:t xml:space="preserve">efined </w:t>
      </w:r>
      <w:r>
        <w:rPr>
          <w:b/>
          <w:sz w:val="32"/>
          <w:lang w:val="en-US"/>
        </w:rPr>
        <w:t xml:space="preserve">media </w:t>
      </w:r>
      <w:r>
        <w:rPr>
          <w:b/>
          <w:sz w:val="32"/>
        </w:rPr>
        <w:t>p</w:t>
      </w:r>
      <w:r w:rsidRPr="00C64BBE">
        <w:rPr>
          <w:b/>
          <w:sz w:val="32"/>
        </w:rPr>
        <w:t>rotocols</w:t>
      </w:r>
      <w:r>
        <w:rPr>
          <w:b/>
          <w:lang w:val="en-US"/>
        </w:rPr>
        <w:t xml:space="preserve"> </w:t>
      </w:r>
    </w:p>
    <w:p w:rsidR="00A335E6" w:rsidRDefault="00A335E6" w:rsidP="00A335E6">
      <w:pPr>
        <w:outlineLvl w:val="0"/>
        <w:rPr>
          <w:b/>
          <w:sz w:val="32"/>
        </w:rPr>
      </w:pPr>
    </w:p>
    <w:p w:rsidR="00A335E6" w:rsidRDefault="00A335E6" w:rsidP="00A335E6">
      <w:pPr>
        <w:outlineLvl w:val="0"/>
        <w:rPr>
          <w:b/>
          <w:sz w:val="28"/>
        </w:rPr>
      </w:pPr>
      <w:r>
        <w:rPr>
          <w:b/>
          <w:sz w:val="28"/>
        </w:rPr>
        <w:t>1. Passaging human induced pluripotent stem cells using EDTA method - iPSCs</w:t>
      </w:r>
    </w:p>
    <w:p w:rsidR="00A335E6" w:rsidRDefault="00A335E6" w:rsidP="00A335E6">
      <w:pPr>
        <w:outlineLvl w:val="0"/>
        <w:rPr>
          <w:b/>
          <w:sz w:val="28"/>
        </w:rPr>
      </w:pPr>
    </w:p>
    <w:p w:rsidR="00A335E6" w:rsidRPr="00C64BBE" w:rsidRDefault="00A335E6" w:rsidP="00A335E6">
      <w:pPr>
        <w:spacing w:line="360" w:lineRule="auto"/>
        <w:jc w:val="both"/>
        <w:outlineLvl w:val="0"/>
        <w:rPr>
          <w:color w:val="000000"/>
        </w:rPr>
      </w:pPr>
      <w:r>
        <w:rPr>
          <w:color w:val="000000"/>
        </w:rPr>
        <w:t>1</w:t>
      </w:r>
      <w:r w:rsidRPr="001F43CD">
        <w:rPr>
          <w:color w:val="000000"/>
        </w:rPr>
        <w:t>.1.</w:t>
      </w:r>
      <w:r w:rsidRPr="001F43CD">
        <w:rPr>
          <w:color w:val="000000"/>
        </w:rPr>
        <w:tab/>
      </w:r>
      <w:r w:rsidRPr="00C64BBE">
        <w:rPr>
          <w:color w:val="000000"/>
        </w:rPr>
        <w:t>Coating 6-well plate</w:t>
      </w:r>
    </w:p>
    <w:p w:rsidR="00A335E6" w:rsidRPr="00C64BBE" w:rsidRDefault="00A335E6" w:rsidP="00A335E6">
      <w:pPr>
        <w:spacing w:line="360" w:lineRule="auto"/>
        <w:ind w:left="720"/>
        <w:jc w:val="both"/>
        <w:outlineLvl w:val="0"/>
        <w:rPr>
          <w:color w:val="000000"/>
        </w:rPr>
      </w:pPr>
      <w:r w:rsidRPr="00C64BBE">
        <w:rPr>
          <w:color w:val="000000"/>
        </w:rPr>
        <w:t>1.1.</w:t>
      </w:r>
      <w:r>
        <w:rPr>
          <w:color w:val="000000"/>
        </w:rPr>
        <w:t>2</w:t>
      </w:r>
      <w:r w:rsidRPr="00C64BBE">
        <w:rPr>
          <w:color w:val="000000"/>
        </w:rPr>
        <w:tab/>
        <w:t>Dilute Vitronectin XF in D-PBS (0.2ml of Vitronectin in 4.8ml of D-PBS)</w:t>
      </w:r>
    </w:p>
    <w:p w:rsidR="00A335E6" w:rsidRPr="00C64BBE" w:rsidRDefault="00A335E6" w:rsidP="00A335E6">
      <w:pPr>
        <w:spacing w:line="360" w:lineRule="auto"/>
        <w:ind w:left="720"/>
        <w:jc w:val="both"/>
        <w:outlineLvl w:val="0"/>
        <w:rPr>
          <w:color w:val="000000"/>
        </w:rPr>
      </w:pPr>
      <w:r>
        <w:rPr>
          <w:color w:val="000000"/>
        </w:rPr>
        <w:t>1.1.3</w:t>
      </w:r>
      <w:r w:rsidRPr="00C64BBE">
        <w:rPr>
          <w:color w:val="000000"/>
        </w:rPr>
        <w:tab/>
        <w:t>Gently mix the Vitronectin solution and immediately use the diluted Vitronectin for coating - use 1ml per 1 well of 6-well plate</w:t>
      </w:r>
    </w:p>
    <w:p w:rsidR="00A335E6" w:rsidRPr="00C64BBE" w:rsidRDefault="00A335E6" w:rsidP="00A335E6">
      <w:pPr>
        <w:spacing w:line="360" w:lineRule="auto"/>
        <w:ind w:left="720"/>
        <w:jc w:val="both"/>
        <w:outlineLvl w:val="0"/>
        <w:rPr>
          <w:color w:val="000000"/>
        </w:rPr>
      </w:pPr>
      <w:r>
        <w:rPr>
          <w:color w:val="000000"/>
        </w:rPr>
        <w:t>1.1</w:t>
      </w:r>
      <w:r w:rsidRPr="00C64BBE">
        <w:rPr>
          <w:color w:val="000000"/>
        </w:rPr>
        <w:t>.</w:t>
      </w:r>
      <w:r>
        <w:rPr>
          <w:color w:val="000000"/>
        </w:rPr>
        <w:t>4</w:t>
      </w:r>
      <w:r w:rsidRPr="00C64BBE">
        <w:rPr>
          <w:color w:val="000000"/>
        </w:rPr>
        <w:tab/>
        <w:t>Incubate for 1 hour at room temperature</w:t>
      </w:r>
    </w:p>
    <w:p w:rsidR="00A335E6" w:rsidRPr="00C64BBE" w:rsidRDefault="00A335E6" w:rsidP="00A335E6">
      <w:pPr>
        <w:spacing w:line="360" w:lineRule="auto"/>
        <w:ind w:left="720"/>
        <w:jc w:val="both"/>
        <w:outlineLvl w:val="0"/>
        <w:rPr>
          <w:color w:val="000000"/>
        </w:rPr>
      </w:pPr>
      <w:r>
        <w:rPr>
          <w:color w:val="000000"/>
        </w:rPr>
        <w:t>1.1</w:t>
      </w:r>
      <w:r w:rsidRPr="00C64BBE">
        <w:rPr>
          <w:color w:val="000000"/>
        </w:rPr>
        <w:t>.</w:t>
      </w:r>
      <w:r>
        <w:rPr>
          <w:color w:val="000000"/>
        </w:rPr>
        <w:t>5</w:t>
      </w:r>
      <w:r w:rsidRPr="00C64BBE">
        <w:rPr>
          <w:color w:val="000000"/>
        </w:rPr>
        <w:tab/>
        <w:t>A</w:t>
      </w:r>
      <w:r>
        <w:rPr>
          <w:color w:val="000000"/>
        </w:rPr>
        <w:t>fter incubation tilt the plate</w:t>
      </w:r>
      <w:r w:rsidRPr="00C64BBE">
        <w:rPr>
          <w:color w:val="000000"/>
        </w:rPr>
        <w:t xml:space="preserve"> on the side and aspirate the excess of </w:t>
      </w:r>
      <w:r>
        <w:rPr>
          <w:color w:val="000000"/>
        </w:rPr>
        <w:t>Vitronectin, let it settle for one</w:t>
      </w:r>
      <w:r w:rsidRPr="00C64BBE">
        <w:rPr>
          <w:color w:val="000000"/>
        </w:rPr>
        <w:t xml:space="preserve"> minute add 1ml of E8 media, return to incubator</w:t>
      </w:r>
    </w:p>
    <w:p w:rsidR="00A335E6" w:rsidRPr="00C64BBE" w:rsidRDefault="00A335E6" w:rsidP="00A335E6">
      <w:pPr>
        <w:spacing w:line="360" w:lineRule="auto"/>
        <w:jc w:val="both"/>
        <w:outlineLvl w:val="0"/>
        <w:rPr>
          <w:color w:val="000000"/>
        </w:rPr>
      </w:pPr>
      <w:r>
        <w:rPr>
          <w:color w:val="000000"/>
        </w:rPr>
        <w:t>1</w:t>
      </w:r>
      <w:r w:rsidRPr="00C64BBE">
        <w:rPr>
          <w:color w:val="000000"/>
        </w:rPr>
        <w:t>.2.</w:t>
      </w:r>
      <w:r w:rsidRPr="00C64BBE">
        <w:rPr>
          <w:color w:val="000000"/>
        </w:rPr>
        <w:tab/>
        <w:t>Passaging iPSCs</w:t>
      </w:r>
    </w:p>
    <w:p w:rsidR="00A335E6" w:rsidRPr="00C64BBE" w:rsidRDefault="00A335E6" w:rsidP="00A335E6">
      <w:pPr>
        <w:spacing w:line="360" w:lineRule="auto"/>
        <w:ind w:left="720"/>
        <w:jc w:val="both"/>
        <w:outlineLvl w:val="0"/>
        <w:rPr>
          <w:color w:val="000000"/>
        </w:rPr>
      </w:pPr>
      <w:r>
        <w:rPr>
          <w:color w:val="000000"/>
        </w:rPr>
        <w:t>1</w:t>
      </w:r>
      <w:r w:rsidRPr="00C64BBE">
        <w:rPr>
          <w:color w:val="000000"/>
        </w:rPr>
        <w:t>.2.1.</w:t>
      </w:r>
      <w:r w:rsidRPr="00C64BBE">
        <w:rPr>
          <w:color w:val="000000"/>
        </w:rPr>
        <w:tab/>
        <w:t xml:space="preserve">Wash iPSCs with D-PBS </w:t>
      </w:r>
    </w:p>
    <w:p w:rsidR="00A335E6" w:rsidRPr="00C64BBE" w:rsidRDefault="00A335E6" w:rsidP="00A335E6">
      <w:pPr>
        <w:spacing w:line="360" w:lineRule="auto"/>
        <w:ind w:left="720"/>
        <w:jc w:val="both"/>
        <w:outlineLvl w:val="0"/>
        <w:rPr>
          <w:color w:val="000000"/>
        </w:rPr>
      </w:pPr>
      <w:r>
        <w:rPr>
          <w:color w:val="000000"/>
        </w:rPr>
        <w:t>1</w:t>
      </w:r>
      <w:r w:rsidRPr="00C64BBE">
        <w:rPr>
          <w:color w:val="000000"/>
        </w:rPr>
        <w:t>.2.2.</w:t>
      </w:r>
      <w:r w:rsidRPr="00C64BBE">
        <w:rPr>
          <w:color w:val="000000"/>
        </w:rPr>
        <w:tab/>
        <w:t>Add 1ml of 0.5mM EDTA per 1 well of a 6-well plate and incubate at room temperature for 2-6 minutes. When the cells start to separate and round up, and the colonies will appear to have holes in them when viewed under a microscope, they are ready to be removed from the vessel</w:t>
      </w:r>
    </w:p>
    <w:p w:rsidR="00A335E6" w:rsidRPr="00C64BBE" w:rsidRDefault="00A335E6" w:rsidP="00A335E6">
      <w:pPr>
        <w:spacing w:line="360" w:lineRule="auto"/>
        <w:ind w:left="720"/>
        <w:jc w:val="both"/>
        <w:outlineLvl w:val="0"/>
        <w:rPr>
          <w:color w:val="000000"/>
        </w:rPr>
      </w:pPr>
      <w:r>
        <w:rPr>
          <w:color w:val="000000"/>
        </w:rPr>
        <w:t>1</w:t>
      </w:r>
      <w:r w:rsidRPr="00C64BBE">
        <w:rPr>
          <w:color w:val="000000"/>
        </w:rPr>
        <w:t>.2.3.</w:t>
      </w:r>
      <w:r w:rsidRPr="00C64BBE">
        <w:rPr>
          <w:color w:val="000000"/>
        </w:rPr>
        <w:tab/>
        <w:t>Aspirate EDTA and add 1ml of E8 media per one well of 6-well plate</w:t>
      </w:r>
    </w:p>
    <w:p w:rsidR="00A335E6" w:rsidRPr="00C64BBE" w:rsidRDefault="00A335E6" w:rsidP="00A335E6">
      <w:pPr>
        <w:spacing w:line="360" w:lineRule="auto"/>
        <w:ind w:left="720"/>
        <w:jc w:val="both"/>
        <w:outlineLvl w:val="0"/>
        <w:rPr>
          <w:color w:val="000000"/>
        </w:rPr>
      </w:pPr>
      <w:r>
        <w:rPr>
          <w:color w:val="000000"/>
        </w:rPr>
        <w:t>1</w:t>
      </w:r>
      <w:r w:rsidRPr="00C64BBE">
        <w:rPr>
          <w:color w:val="000000"/>
        </w:rPr>
        <w:t>.2.4.</w:t>
      </w:r>
      <w:r w:rsidRPr="00C64BBE">
        <w:rPr>
          <w:color w:val="000000"/>
        </w:rPr>
        <w:tab/>
        <w:t>Prepare 15ml falcon tube containing 2ml of E8 medium per each passaged line and transfer the detached colonies from one well to one falcon tube using 1ml pipet. Sometimes colonies do not detach entirely and you will need to lift them by using pressure to wash them away with media.</w:t>
      </w:r>
    </w:p>
    <w:p w:rsidR="00A335E6" w:rsidRPr="00C64BBE" w:rsidRDefault="00A335E6" w:rsidP="00A335E6">
      <w:pPr>
        <w:spacing w:line="360" w:lineRule="auto"/>
        <w:ind w:left="720"/>
        <w:jc w:val="both"/>
        <w:outlineLvl w:val="0"/>
        <w:rPr>
          <w:color w:val="000000"/>
        </w:rPr>
      </w:pPr>
      <w:r>
        <w:rPr>
          <w:color w:val="000000"/>
        </w:rPr>
        <w:t>1</w:t>
      </w:r>
      <w:r w:rsidRPr="00C64BBE">
        <w:rPr>
          <w:color w:val="000000"/>
        </w:rPr>
        <w:t>.2.5.</w:t>
      </w:r>
      <w:r w:rsidRPr="00C64BBE">
        <w:rPr>
          <w:color w:val="000000"/>
        </w:rPr>
        <w:tab/>
        <w:t>Let colonies to sediment and carefully aspirate off media, so the colonies stay at the bottom of the falcon, this will help to get rid of single cells</w:t>
      </w:r>
    </w:p>
    <w:p w:rsidR="00A335E6" w:rsidRPr="00C64BBE" w:rsidRDefault="00A335E6" w:rsidP="00A335E6">
      <w:pPr>
        <w:spacing w:line="360" w:lineRule="auto"/>
        <w:ind w:left="720"/>
        <w:jc w:val="both"/>
        <w:outlineLvl w:val="0"/>
        <w:rPr>
          <w:color w:val="000000"/>
        </w:rPr>
      </w:pPr>
      <w:r>
        <w:rPr>
          <w:color w:val="000000"/>
        </w:rPr>
        <w:t>1</w:t>
      </w:r>
      <w:r w:rsidRPr="00C64BBE">
        <w:rPr>
          <w:color w:val="000000"/>
        </w:rPr>
        <w:t>.2.6.</w:t>
      </w:r>
      <w:r w:rsidRPr="00C64BBE">
        <w:rPr>
          <w:color w:val="000000"/>
        </w:rPr>
        <w:tab/>
        <w:t xml:space="preserve">Add 1ml of E8 media to the pellet </w:t>
      </w:r>
    </w:p>
    <w:p w:rsidR="00A335E6" w:rsidRPr="00C64BBE" w:rsidRDefault="00A335E6" w:rsidP="00A335E6">
      <w:pPr>
        <w:spacing w:line="360" w:lineRule="auto"/>
        <w:jc w:val="both"/>
        <w:outlineLvl w:val="0"/>
        <w:rPr>
          <w:color w:val="000000"/>
        </w:rPr>
      </w:pPr>
      <w:r w:rsidRPr="00C64BBE">
        <w:rPr>
          <w:color w:val="000000"/>
        </w:rPr>
        <w:t xml:space="preserve">Note: Avoid triturating since that will lead to cell death, especially when colonies are broken down to single cell suspensions. </w:t>
      </w:r>
    </w:p>
    <w:p w:rsidR="00A335E6" w:rsidRPr="00C64BBE" w:rsidRDefault="00A335E6" w:rsidP="00A335E6">
      <w:pPr>
        <w:spacing w:line="360" w:lineRule="auto"/>
        <w:ind w:left="720"/>
        <w:jc w:val="both"/>
        <w:outlineLvl w:val="0"/>
        <w:rPr>
          <w:color w:val="000000"/>
        </w:rPr>
      </w:pPr>
      <w:r>
        <w:rPr>
          <w:color w:val="000000"/>
        </w:rPr>
        <w:t>1.2</w:t>
      </w:r>
      <w:r w:rsidRPr="00C64BBE">
        <w:rPr>
          <w:color w:val="000000"/>
        </w:rPr>
        <w:t>.</w:t>
      </w:r>
      <w:r>
        <w:rPr>
          <w:color w:val="000000"/>
        </w:rPr>
        <w:t>7</w:t>
      </w:r>
      <w:r w:rsidRPr="00C64BBE">
        <w:rPr>
          <w:color w:val="000000"/>
        </w:rPr>
        <w:tab/>
        <w:t>Plate 0.1ml up to 1ml depending on the cells split ratio. Top up with E8 accordingly in order to obtain 2ml of media per one well of 6-well plate.</w:t>
      </w:r>
    </w:p>
    <w:p w:rsidR="00A335E6" w:rsidRPr="00C64BBE" w:rsidRDefault="00A335E6" w:rsidP="00A335E6">
      <w:pPr>
        <w:spacing w:line="360" w:lineRule="auto"/>
        <w:ind w:left="720"/>
        <w:jc w:val="both"/>
        <w:outlineLvl w:val="0"/>
        <w:rPr>
          <w:color w:val="000000"/>
        </w:rPr>
      </w:pPr>
      <w:r>
        <w:rPr>
          <w:color w:val="000000"/>
        </w:rPr>
        <w:t>1.2.8</w:t>
      </w:r>
      <w:r w:rsidRPr="00C64BBE">
        <w:rPr>
          <w:color w:val="000000"/>
        </w:rPr>
        <w:t>.</w:t>
      </w:r>
      <w:r w:rsidRPr="00C64BBE">
        <w:rPr>
          <w:color w:val="000000"/>
        </w:rPr>
        <w:tab/>
        <w:t>Check under the microscope for the size and density of cell clumps seeded in the 6-well plate. There should be up to 15 cell clumps of similar size per one well of 6-well plate</w:t>
      </w:r>
    </w:p>
    <w:p w:rsidR="00A335E6" w:rsidRPr="00C64BBE" w:rsidRDefault="00A335E6" w:rsidP="00A335E6">
      <w:pPr>
        <w:spacing w:line="360" w:lineRule="auto"/>
        <w:jc w:val="both"/>
        <w:outlineLvl w:val="0"/>
        <w:rPr>
          <w:color w:val="000000"/>
        </w:rPr>
      </w:pPr>
      <w:r>
        <w:rPr>
          <w:color w:val="000000"/>
        </w:rPr>
        <w:lastRenderedPageBreak/>
        <w:t>1.3</w:t>
      </w:r>
      <w:r w:rsidRPr="00C64BBE">
        <w:rPr>
          <w:color w:val="000000"/>
        </w:rPr>
        <w:t>.</w:t>
      </w:r>
      <w:r w:rsidRPr="00C64BBE">
        <w:rPr>
          <w:color w:val="000000"/>
        </w:rPr>
        <w:tab/>
        <w:t xml:space="preserve">Next day check if all </w:t>
      </w:r>
      <w:r>
        <w:rPr>
          <w:color w:val="000000"/>
        </w:rPr>
        <w:t xml:space="preserve">cells did attach, depending on percentage </w:t>
      </w:r>
      <w:r w:rsidRPr="00C64BBE">
        <w:rPr>
          <w:color w:val="000000"/>
        </w:rPr>
        <w:t>of attached cells - top up or fully change media and return to incubator</w:t>
      </w:r>
    </w:p>
    <w:p w:rsidR="00A335E6" w:rsidRDefault="00A335E6" w:rsidP="00A335E6">
      <w:pPr>
        <w:spacing w:line="360" w:lineRule="auto"/>
        <w:jc w:val="both"/>
        <w:outlineLvl w:val="0"/>
        <w:rPr>
          <w:color w:val="000000"/>
        </w:rPr>
      </w:pPr>
      <w:r>
        <w:rPr>
          <w:color w:val="000000"/>
        </w:rPr>
        <w:t>1.4</w:t>
      </w:r>
      <w:r w:rsidRPr="00C64BBE">
        <w:rPr>
          <w:color w:val="000000"/>
        </w:rPr>
        <w:t>.</w:t>
      </w:r>
      <w:r w:rsidRPr="00C64BBE">
        <w:rPr>
          <w:color w:val="000000"/>
        </w:rPr>
        <w:tab/>
      </w:r>
      <w:r>
        <w:rPr>
          <w:color w:val="000000"/>
        </w:rPr>
        <w:t xml:space="preserve">Change </w:t>
      </w:r>
      <w:r w:rsidRPr="00C64BBE">
        <w:rPr>
          <w:color w:val="000000"/>
        </w:rPr>
        <w:t>media daily and split cells after five days.</w:t>
      </w:r>
    </w:p>
    <w:p w:rsidR="00A335E6" w:rsidRPr="00C64BBE" w:rsidRDefault="00A335E6" w:rsidP="00A335E6">
      <w:pPr>
        <w:spacing w:line="360" w:lineRule="auto"/>
        <w:jc w:val="both"/>
        <w:outlineLvl w:val="0"/>
        <w:rPr>
          <w:color w:val="000000"/>
        </w:rPr>
      </w:pPr>
    </w:p>
    <w:p w:rsidR="00A335E6" w:rsidRPr="00535F18" w:rsidRDefault="00A335E6" w:rsidP="00A335E6">
      <w:pPr>
        <w:outlineLvl w:val="0"/>
        <w:rPr>
          <w:b/>
          <w:color w:val="000000"/>
        </w:rPr>
      </w:pPr>
      <w:r>
        <w:rPr>
          <w:b/>
          <w:color w:val="000000"/>
        </w:rPr>
        <w:t>Required Resources:</w:t>
      </w:r>
    </w:p>
    <w:tbl>
      <w:tblPr>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8294"/>
      </w:tblGrid>
      <w:tr w:rsidR="00A335E6" w:rsidRPr="006E0EBA">
        <w:tc>
          <w:tcPr>
            <w:tcW w:w="8516" w:type="dxa"/>
          </w:tcPr>
          <w:p w:rsidR="00A335E6" w:rsidRPr="006E0EBA" w:rsidRDefault="00A335E6" w:rsidP="00A335E6">
            <w:pPr>
              <w:rPr>
                <w:b/>
                <w:color w:val="000000"/>
              </w:rPr>
            </w:pPr>
            <w:r w:rsidRPr="006E0EBA">
              <w:rPr>
                <w:b/>
                <w:color w:val="000000"/>
              </w:rPr>
              <w:t>Equipment</w:t>
            </w:r>
          </w:p>
        </w:tc>
      </w:tr>
      <w:tr w:rsidR="00A335E6" w:rsidRPr="006E0EBA">
        <w:tc>
          <w:tcPr>
            <w:tcW w:w="8516" w:type="dxa"/>
          </w:tcPr>
          <w:p w:rsidR="00A335E6" w:rsidRPr="006E0EBA" w:rsidRDefault="00A335E6" w:rsidP="00A335E6">
            <w:pPr>
              <w:rPr>
                <w:color w:val="262626"/>
              </w:rPr>
            </w:pPr>
            <w:r>
              <w:rPr>
                <w:color w:val="262626"/>
              </w:rPr>
              <w:t>Laminar flow cabinet</w:t>
            </w:r>
          </w:p>
        </w:tc>
      </w:tr>
      <w:tr w:rsidR="00A335E6" w:rsidRPr="006E0EBA">
        <w:tc>
          <w:tcPr>
            <w:tcW w:w="8516" w:type="dxa"/>
          </w:tcPr>
          <w:p w:rsidR="00A335E6" w:rsidRPr="006E0EBA" w:rsidRDefault="00A335E6" w:rsidP="00A335E6">
            <w:pPr>
              <w:rPr>
                <w:color w:val="000000"/>
              </w:rPr>
            </w:pPr>
            <w:r w:rsidRPr="006E0EBA">
              <w:rPr>
                <w:color w:val="000000"/>
              </w:rPr>
              <w:t xml:space="preserve">Inverted microscope </w:t>
            </w:r>
          </w:p>
        </w:tc>
      </w:tr>
      <w:tr w:rsidR="00A335E6" w:rsidRPr="006E0EBA">
        <w:tc>
          <w:tcPr>
            <w:tcW w:w="8516" w:type="dxa"/>
          </w:tcPr>
          <w:p w:rsidR="00A335E6" w:rsidRPr="00BF5BF8" w:rsidRDefault="00A335E6">
            <w:r>
              <w:t>Incubator</w:t>
            </w:r>
            <w:r w:rsidRPr="00BF5BF8">
              <w:t xml:space="preserve"> at 37ºC</w:t>
            </w:r>
          </w:p>
        </w:tc>
      </w:tr>
      <w:tr w:rsidR="00A335E6" w:rsidRPr="006E0EBA">
        <w:tc>
          <w:tcPr>
            <w:tcW w:w="8516" w:type="dxa"/>
          </w:tcPr>
          <w:p w:rsidR="00A335E6" w:rsidRPr="006E0EBA" w:rsidRDefault="00A335E6" w:rsidP="00A335E6">
            <w:pPr>
              <w:rPr>
                <w:b/>
                <w:color w:val="000000"/>
              </w:rPr>
            </w:pPr>
            <w:r w:rsidRPr="006E0EBA">
              <w:rPr>
                <w:b/>
                <w:color w:val="000000"/>
              </w:rPr>
              <w:t>Materials</w:t>
            </w:r>
          </w:p>
        </w:tc>
      </w:tr>
      <w:tr w:rsidR="00A335E6" w:rsidRPr="006E0EBA">
        <w:tc>
          <w:tcPr>
            <w:tcW w:w="8516" w:type="dxa"/>
          </w:tcPr>
          <w:p w:rsidR="00A335E6" w:rsidRPr="006E0EBA" w:rsidRDefault="00A335E6" w:rsidP="00A335E6">
            <w:pPr>
              <w:rPr>
                <w:color w:val="000000"/>
              </w:rPr>
            </w:pPr>
            <w:r>
              <w:rPr>
                <w:color w:val="000000"/>
              </w:rPr>
              <w:t>6</w:t>
            </w:r>
            <w:r w:rsidRPr="006E0EBA">
              <w:rPr>
                <w:color w:val="000000"/>
              </w:rPr>
              <w:t>-well plate</w:t>
            </w:r>
          </w:p>
        </w:tc>
      </w:tr>
      <w:tr w:rsidR="00A335E6" w:rsidRPr="006E0EBA">
        <w:tc>
          <w:tcPr>
            <w:tcW w:w="8516" w:type="dxa"/>
          </w:tcPr>
          <w:p w:rsidR="00A335E6" w:rsidRPr="006E0EBA" w:rsidRDefault="00A335E6" w:rsidP="00A335E6">
            <w:pPr>
              <w:rPr>
                <w:color w:val="000000"/>
              </w:rPr>
            </w:pPr>
            <w:r w:rsidRPr="006E0EBA">
              <w:rPr>
                <w:color w:val="000000"/>
              </w:rPr>
              <w:t>50ml Falcon tube</w:t>
            </w:r>
          </w:p>
        </w:tc>
      </w:tr>
      <w:tr w:rsidR="00A335E6" w:rsidRPr="006E0EBA">
        <w:tc>
          <w:tcPr>
            <w:tcW w:w="8516" w:type="dxa"/>
          </w:tcPr>
          <w:p w:rsidR="00A335E6" w:rsidRPr="006E0EBA" w:rsidRDefault="00A335E6" w:rsidP="00A335E6">
            <w:pPr>
              <w:rPr>
                <w:color w:val="000000"/>
              </w:rPr>
            </w:pPr>
            <w:r w:rsidRPr="006E0EBA">
              <w:rPr>
                <w:color w:val="000000"/>
              </w:rPr>
              <w:t>50ml Falcon tube</w:t>
            </w:r>
          </w:p>
        </w:tc>
      </w:tr>
      <w:tr w:rsidR="00A335E6" w:rsidRPr="006E0EBA">
        <w:tc>
          <w:tcPr>
            <w:tcW w:w="8516" w:type="dxa"/>
          </w:tcPr>
          <w:p w:rsidR="00A335E6" w:rsidRPr="006E0EBA" w:rsidRDefault="00A335E6" w:rsidP="00A335E6">
            <w:pPr>
              <w:rPr>
                <w:b/>
                <w:color w:val="000000"/>
              </w:rPr>
            </w:pPr>
            <w:r w:rsidRPr="006E0EBA">
              <w:rPr>
                <w:b/>
                <w:color w:val="000000"/>
              </w:rPr>
              <w:t>Solutions and Reagents</w:t>
            </w:r>
          </w:p>
        </w:tc>
      </w:tr>
      <w:tr w:rsidR="00A335E6" w:rsidRPr="006E0EBA">
        <w:tc>
          <w:tcPr>
            <w:tcW w:w="8516" w:type="dxa"/>
          </w:tcPr>
          <w:p w:rsidR="00A335E6" w:rsidRPr="00BF5BF8" w:rsidRDefault="00A335E6" w:rsidP="00A335E6">
            <w:pPr>
              <w:rPr>
                <w:color w:val="000000"/>
              </w:rPr>
            </w:pPr>
            <w:r w:rsidRPr="00BF5BF8">
              <w:rPr>
                <w:color w:val="000000"/>
              </w:rPr>
              <w:t>Essential 8 media (life tech Cat. No. A1517001)</w:t>
            </w:r>
          </w:p>
        </w:tc>
      </w:tr>
      <w:tr w:rsidR="00A335E6" w:rsidRPr="006E0EBA">
        <w:tc>
          <w:tcPr>
            <w:tcW w:w="8516" w:type="dxa"/>
          </w:tcPr>
          <w:p w:rsidR="00A335E6" w:rsidRPr="00BF5BF8" w:rsidRDefault="00A335E6" w:rsidP="00A335E6">
            <w:pPr>
              <w:rPr>
                <w:color w:val="000000"/>
              </w:rPr>
            </w:pPr>
            <w:r w:rsidRPr="00BF5BF8">
              <w:rPr>
                <w:color w:val="000000"/>
              </w:rPr>
              <w:t>Vitronectin XF (STEMCELL/Primorigen Biosciences, Cat.No. 07180) store at LN and defrost aliquot over night at 4°C before using it</w:t>
            </w:r>
          </w:p>
        </w:tc>
      </w:tr>
      <w:tr w:rsidR="00A335E6" w:rsidRPr="006E0EBA">
        <w:tc>
          <w:tcPr>
            <w:tcW w:w="8516" w:type="dxa"/>
          </w:tcPr>
          <w:p w:rsidR="00A335E6" w:rsidRPr="00BF5BF8" w:rsidRDefault="00A335E6" w:rsidP="00A335E6">
            <w:pPr>
              <w:rPr>
                <w:color w:val="000000"/>
              </w:rPr>
            </w:pPr>
            <w:r w:rsidRPr="00BF5BF8">
              <w:rPr>
                <w:color w:val="000000"/>
              </w:rPr>
              <w:t>D-PBS, (life tech Ref: 14190-094)</w:t>
            </w:r>
          </w:p>
        </w:tc>
      </w:tr>
      <w:tr w:rsidR="00A335E6" w:rsidRPr="006E0EBA">
        <w:tc>
          <w:tcPr>
            <w:tcW w:w="8516" w:type="dxa"/>
          </w:tcPr>
          <w:p w:rsidR="00A335E6" w:rsidRPr="00BF5BF8" w:rsidRDefault="00A335E6" w:rsidP="00A335E6">
            <w:pPr>
              <w:rPr>
                <w:color w:val="000000"/>
              </w:rPr>
            </w:pPr>
            <w:r w:rsidRPr="00BF5BF8">
              <w:rPr>
                <w:color w:val="000000"/>
              </w:rPr>
              <w:t>0.5 M EDTA, pH 8.0 (life tech Cat. no. 15575-020)</w:t>
            </w:r>
          </w:p>
        </w:tc>
      </w:tr>
    </w:tbl>
    <w:p w:rsidR="00A335E6" w:rsidRDefault="00A335E6" w:rsidP="00A335E6">
      <w:pPr>
        <w:outlineLvl w:val="0"/>
        <w:rPr>
          <w:b/>
          <w:sz w:val="32"/>
        </w:rPr>
      </w:pPr>
    </w:p>
    <w:p w:rsidR="00A335E6" w:rsidRDefault="00A335E6" w:rsidP="00A335E6">
      <w:pPr>
        <w:outlineLvl w:val="0"/>
        <w:rPr>
          <w:b/>
          <w:sz w:val="32"/>
        </w:rPr>
      </w:pPr>
    </w:p>
    <w:p w:rsidR="00A335E6" w:rsidRPr="003745E1" w:rsidRDefault="00A335E6" w:rsidP="00A335E6">
      <w:pPr>
        <w:outlineLvl w:val="0"/>
        <w:rPr>
          <w:b/>
          <w:sz w:val="32"/>
        </w:rPr>
      </w:pPr>
      <w:r w:rsidRPr="003745E1">
        <w:rPr>
          <w:b/>
          <w:sz w:val="32"/>
        </w:rPr>
        <w:t>I</w:t>
      </w:r>
      <w:r>
        <w:rPr>
          <w:b/>
          <w:sz w:val="32"/>
        </w:rPr>
        <w:t>V</w:t>
      </w:r>
      <w:r w:rsidRPr="003745E1">
        <w:rPr>
          <w:b/>
          <w:sz w:val="32"/>
        </w:rPr>
        <w:t xml:space="preserve">. Validation methods </w:t>
      </w:r>
    </w:p>
    <w:p w:rsidR="00A335E6" w:rsidRDefault="00A335E6" w:rsidP="00A335E6">
      <w:pPr>
        <w:rPr>
          <w:b/>
          <w:sz w:val="28"/>
        </w:rPr>
      </w:pPr>
    </w:p>
    <w:p w:rsidR="00A335E6" w:rsidRPr="001C6089" w:rsidRDefault="00A335E6" w:rsidP="00A335E6">
      <w:pPr>
        <w:outlineLvl w:val="0"/>
        <w:rPr>
          <w:b/>
          <w:sz w:val="28"/>
        </w:rPr>
      </w:pPr>
      <w:r>
        <w:rPr>
          <w:b/>
          <w:sz w:val="28"/>
        </w:rPr>
        <w:t xml:space="preserve">1. </w:t>
      </w:r>
      <w:r w:rsidRPr="001C6089">
        <w:rPr>
          <w:b/>
          <w:sz w:val="28"/>
        </w:rPr>
        <w:t xml:space="preserve">Detection of </w:t>
      </w:r>
      <w:r>
        <w:rPr>
          <w:b/>
          <w:sz w:val="28"/>
        </w:rPr>
        <w:t xml:space="preserve">expression of </w:t>
      </w:r>
      <w:r w:rsidRPr="001C6089">
        <w:rPr>
          <w:b/>
          <w:sz w:val="28"/>
        </w:rPr>
        <w:t>endogenous pluripote</w:t>
      </w:r>
      <w:r>
        <w:rPr>
          <w:b/>
          <w:sz w:val="28"/>
        </w:rPr>
        <w:t>ncy markers versus transgenes via reverse transcription followed by Q-</w:t>
      </w:r>
      <w:r w:rsidRPr="001C6089">
        <w:rPr>
          <w:b/>
          <w:sz w:val="28"/>
        </w:rPr>
        <w:t>PCR</w:t>
      </w:r>
    </w:p>
    <w:p w:rsidR="00A335E6" w:rsidRDefault="00A335E6" w:rsidP="00A335E6">
      <w:pPr>
        <w:rPr>
          <w:b/>
          <w:sz w:val="28"/>
        </w:rPr>
      </w:pPr>
    </w:p>
    <w:p w:rsidR="00A335E6" w:rsidRDefault="00A335E6" w:rsidP="00A335E6">
      <w:pPr>
        <w:spacing w:line="360" w:lineRule="auto"/>
        <w:jc w:val="both"/>
        <w:outlineLvl w:val="0"/>
        <w:rPr>
          <w:color w:val="000000"/>
        </w:rPr>
      </w:pPr>
      <w:r>
        <w:rPr>
          <w:color w:val="000000"/>
        </w:rPr>
        <w:t>1</w:t>
      </w:r>
      <w:r w:rsidRPr="001F43CD">
        <w:rPr>
          <w:color w:val="000000"/>
        </w:rPr>
        <w:t>.1.</w:t>
      </w:r>
      <w:r w:rsidRPr="001F43CD">
        <w:rPr>
          <w:color w:val="000000"/>
        </w:rPr>
        <w:tab/>
        <w:t>Pas</w:t>
      </w:r>
      <w:r>
        <w:rPr>
          <w:color w:val="000000"/>
        </w:rPr>
        <w:t>sage cells according to section</w:t>
      </w:r>
      <w:r w:rsidRPr="001F43CD">
        <w:rPr>
          <w:color w:val="000000"/>
        </w:rPr>
        <w:t xml:space="preserve"> - Passaging iPSCs, however in this case</w:t>
      </w:r>
    </w:p>
    <w:p w:rsidR="00A335E6" w:rsidRPr="00110C86" w:rsidRDefault="00A335E6" w:rsidP="00A335E6">
      <w:pPr>
        <w:spacing w:line="360" w:lineRule="auto"/>
        <w:ind w:left="720"/>
        <w:jc w:val="both"/>
        <w:rPr>
          <w:color w:val="000000"/>
        </w:rPr>
      </w:pPr>
      <w:r w:rsidRPr="00110C86">
        <w:rPr>
          <w:color w:val="000000"/>
        </w:rPr>
        <w:t>do not triturate the colonies</w:t>
      </w:r>
    </w:p>
    <w:p w:rsidR="00A335E6" w:rsidRDefault="00A335E6" w:rsidP="00A335E6">
      <w:pPr>
        <w:spacing w:line="360" w:lineRule="auto"/>
        <w:jc w:val="both"/>
        <w:outlineLvl w:val="0"/>
        <w:rPr>
          <w:color w:val="000000"/>
        </w:rPr>
      </w:pPr>
      <w:r>
        <w:rPr>
          <w:color w:val="000000"/>
        </w:rPr>
        <w:t>1</w:t>
      </w:r>
      <w:r w:rsidRPr="00110C86">
        <w:rPr>
          <w:color w:val="000000"/>
        </w:rPr>
        <w:t>.2.</w:t>
      </w:r>
      <w:r w:rsidRPr="00110C86">
        <w:rPr>
          <w:color w:val="000000"/>
        </w:rPr>
        <w:tab/>
        <w:t>Aspirate media from iPSCs pellet</w:t>
      </w:r>
      <w:r>
        <w:rPr>
          <w:color w:val="000000"/>
        </w:rPr>
        <w:t xml:space="preserve"> collected from one confluent well of </w:t>
      </w:r>
    </w:p>
    <w:p w:rsidR="00A335E6" w:rsidRPr="00110C86" w:rsidRDefault="00A335E6" w:rsidP="00A335E6">
      <w:pPr>
        <w:spacing w:line="360" w:lineRule="auto"/>
        <w:ind w:left="720"/>
        <w:jc w:val="both"/>
        <w:rPr>
          <w:color w:val="000000"/>
        </w:rPr>
      </w:pPr>
      <w:r>
        <w:rPr>
          <w:color w:val="000000"/>
        </w:rPr>
        <w:t>a 6-well plate and lyse with 250 lysis buffer. Snap-</w:t>
      </w:r>
      <w:r w:rsidRPr="00110C86">
        <w:rPr>
          <w:color w:val="000000"/>
        </w:rPr>
        <w:t>freeze or use</w:t>
      </w:r>
      <w:r>
        <w:rPr>
          <w:color w:val="000000"/>
        </w:rPr>
        <w:t xml:space="preserve"> </w:t>
      </w:r>
      <w:r w:rsidRPr="00110C86">
        <w:rPr>
          <w:color w:val="000000"/>
        </w:rPr>
        <w:t xml:space="preserve">fresh for RNA isolation according to manufactures protocols (GenElute </w:t>
      </w:r>
      <w:r>
        <w:rPr>
          <w:color w:val="000000"/>
        </w:rPr>
        <w:t>mammalian total RNA miniP</w:t>
      </w:r>
      <w:r w:rsidRPr="00110C86">
        <w:rPr>
          <w:color w:val="000000"/>
        </w:rPr>
        <w:t>rep</w:t>
      </w:r>
      <w:r>
        <w:rPr>
          <w:color w:val="000000"/>
        </w:rPr>
        <w:t xml:space="preserve"> </w:t>
      </w:r>
      <w:r w:rsidRPr="00110C86">
        <w:rPr>
          <w:color w:val="000000"/>
        </w:rPr>
        <w:t>kit from Sigma Ref. RTN70-1KT)</w:t>
      </w:r>
    </w:p>
    <w:p w:rsidR="00A335E6" w:rsidRDefault="00A335E6" w:rsidP="00A335E6">
      <w:pPr>
        <w:spacing w:line="360" w:lineRule="auto"/>
        <w:jc w:val="both"/>
        <w:outlineLvl w:val="0"/>
        <w:rPr>
          <w:color w:val="000000"/>
        </w:rPr>
      </w:pPr>
      <w:r>
        <w:rPr>
          <w:color w:val="000000"/>
        </w:rPr>
        <w:t>1</w:t>
      </w:r>
      <w:r w:rsidRPr="00110C86">
        <w:rPr>
          <w:color w:val="000000"/>
        </w:rPr>
        <w:t>.3.</w:t>
      </w:r>
      <w:r w:rsidRPr="00110C86">
        <w:rPr>
          <w:color w:val="000000"/>
        </w:rPr>
        <w:tab/>
        <w:t>Use 500ng of DNase treated RNA for reverse transcription according to</w:t>
      </w:r>
    </w:p>
    <w:p w:rsidR="00A335E6" w:rsidRPr="00110C86" w:rsidRDefault="00A335E6" w:rsidP="00A335E6">
      <w:pPr>
        <w:spacing w:line="360" w:lineRule="auto"/>
        <w:ind w:left="720"/>
        <w:jc w:val="both"/>
        <w:rPr>
          <w:color w:val="000000"/>
        </w:rPr>
      </w:pPr>
      <w:r w:rsidRPr="00110C86">
        <w:rPr>
          <w:color w:val="000000"/>
        </w:rPr>
        <w:t xml:space="preserve"> </w:t>
      </w:r>
      <w:r>
        <w:rPr>
          <w:color w:val="000000"/>
        </w:rPr>
        <w:t>SuperScript (R)</w:t>
      </w:r>
      <w:r w:rsidRPr="00110C86">
        <w:rPr>
          <w:color w:val="000000"/>
        </w:rPr>
        <w:t>II Reverse Transcriptase manufactures protocol (Life Tech. Ref. 18064071)</w:t>
      </w:r>
      <w:r>
        <w:rPr>
          <w:color w:val="000000"/>
        </w:rPr>
        <w:t>. Always prepare RT- control, i.e. reaction without Reverse Transcriptase, which needs to be run in parallel with the samples.</w:t>
      </w:r>
    </w:p>
    <w:p w:rsidR="00A335E6" w:rsidRPr="00934F00" w:rsidRDefault="00A335E6" w:rsidP="00A335E6">
      <w:pPr>
        <w:spacing w:line="360" w:lineRule="auto"/>
        <w:jc w:val="both"/>
      </w:pPr>
      <w:r w:rsidRPr="00934F00">
        <w:rPr>
          <w:b/>
        </w:rPr>
        <w:t>Note</w:t>
      </w:r>
      <w:r w:rsidRPr="00934F00">
        <w:t xml:space="preserve">: </w:t>
      </w:r>
      <w:r>
        <w:t>T</w:t>
      </w:r>
      <w:r w:rsidRPr="00934F00">
        <w:t>o confirm that your cDNA samples are DNA-free</w:t>
      </w:r>
      <w:r>
        <w:t xml:space="preserve"> </w:t>
      </w:r>
      <w:r w:rsidRPr="00934F00">
        <w:t>always run Q-PCR with PBDG primers</w:t>
      </w:r>
      <w:r>
        <w:t xml:space="preserve"> set and one </w:t>
      </w:r>
      <w:r w:rsidRPr="00934F00">
        <w:t xml:space="preserve">transgenes </w:t>
      </w:r>
      <w:r>
        <w:t xml:space="preserve">primer set </w:t>
      </w:r>
      <w:r w:rsidRPr="00934F00">
        <w:t xml:space="preserve">using RT- control as a template in order to confirm that your cDNA samples are DNA-free. If you have no amplification </w:t>
      </w:r>
      <w:r w:rsidRPr="00934F00">
        <w:lastRenderedPageBreak/>
        <w:t>on your RT- control template you can pro</w:t>
      </w:r>
      <w:r>
        <w:t>ceed with setting up your plate using RT+ cDNA</w:t>
      </w:r>
    </w:p>
    <w:p w:rsidR="00A335E6" w:rsidRPr="00F268F0" w:rsidRDefault="00A335E6" w:rsidP="00A335E6">
      <w:pPr>
        <w:pStyle w:val="MediumGrid21"/>
        <w:numPr>
          <w:ilvl w:val="0"/>
          <w:numId w:val="8"/>
        </w:numPr>
        <w:spacing w:line="360" w:lineRule="auto"/>
        <w:ind w:left="1080"/>
        <w:jc w:val="both"/>
        <w:rPr>
          <w:rFonts w:ascii="Times" w:hAnsi="Times"/>
          <w:sz w:val="24"/>
        </w:rPr>
      </w:pPr>
      <w:r>
        <w:rPr>
          <w:rFonts w:ascii="Times" w:hAnsi="Times"/>
          <w:sz w:val="24"/>
        </w:rPr>
        <w:t>On each 96-</w:t>
      </w:r>
      <w:r w:rsidRPr="00934F00">
        <w:rPr>
          <w:rFonts w:ascii="Times" w:hAnsi="Times"/>
          <w:sz w:val="24"/>
        </w:rPr>
        <w:t>well plate you need to include the positive control (H9 or iPSCs derived from WT donor cells) as well as your experimental samples – for endogenous expression</w:t>
      </w:r>
    </w:p>
    <w:p w:rsidR="00A335E6" w:rsidRPr="00F268F0" w:rsidRDefault="00A335E6" w:rsidP="00A335E6">
      <w:pPr>
        <w:pStyle w:val="MediumGrid21"/>
        <w:numPr>
          <w:ilvl w:val="0"/>
          <w:numId w:val="8"/>
        </w:numPr>
        <w:spacing w:line="360" w:lineRule="auto"/>
        <w:ind w:left="1080"/>
        <w:jc w:val="both"/>
        <w:rPr>
          <w:rFonts w:ascii="Times" w:hAnsi="Times"/>
          <w:sz w:val="24"/>
        </w:rPr>
      </w:pPr>
      <w:r w:rsidRPr="00934F00">
        <w:rPr>
          <w:rFonts w:ascii="Times" w:hAnsi="Times"/>
          <w:sz w:val="24"/>
        </w:rPr>
        <w:t>Each cDNA needs to be run in duplicate on the plate.</w:t>
      </w:r>
    </w:p>
    <w:p w:rsidR="00A335E6" w:rsidRPr="00934F00" w:rsidRDefault="00A335E6" w:rsidP="00A335E6">
      <w:pPr>
        <w:numPr>
          <w:ilvl w:val="0"/>
          <w:numId w:val="8"/>
        </w:numPr>
        <w:spacing w:line="360" w:lineRule="auto"/>
        <w:ind w:left="1080"/>
        <w:jc w:val="both"/>
      </w:pPr>
      <w:r w:rsidRPr="00934F00">
        <w:t>Each experiment needs to be set up to run the reference gene</w:t>
      </w:r>
      <w:r>
        <w:t xml:space="preserve"> (PBDG</w:t>
      </w:r>
      <w:r w:rsidRPr="00934F00">
        <w:t xml:space="preserve">) along with other genes </w:t>
      </w:r>
      <w:r>
        <w:t>of interest</w:t>
      </w:r>
      <w:r w:rsidRPr="00934F00">
        <w:t xml:space="preserve">. </w:t>
      </w:r>
    </w:p>
    <w:p w:rsidR="00A335E6" w:rsidRDefault="00A335E6" w:rsidP="00A335E6">
      <w:pPr>
        <w:spacing w:line="360" w:lineRule="auto"/>
        <w:jc w:val="both"/>
        <w:outlineLvl w:val="0"/>
        <w:rPr>
          <w:color w:val="000000"/>
        </w:rPr>
      </w:pPr>
      <w:r>
        <w:rPr>
          <w:color w:val="000000"/>
        </w:rPr>
        <w:t>1.4</w:t>
      </w:r>
      <w:r w:rsidRPr="001F43CD">
        <w:rPr>
          <w:color w:val="000000"/>
        </w:rPr>
        <w:t>.</w:t>
      </w:r>
      <w:r w:rsidRPr="001F43CD">
        <w:rPr>
          <w:color w:val="000000"/>
        </w:rPr>
        <w:tab/>
      </w:r>
      <w:r>
        <w:rPr>
          <w:color w:val="000000"/>
        </w:rPr>
        <w:t>Prepare MasterMix for Q-PCR according to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235"/>
        <w:gridCol w:w="2126"/>
      </w:tblGrid>
      <w:tr w:rsidR="00A335E6" w:rsidRPr="005274CD">
        <w:trPr>
          <w:trHeight w:val="249"/>
        </w:trPr>
        <w:tc>
          <w:tcPr>
            <w:tcW w:w="2235" w:type="dxa"/>
          </w:tcPr>
          <w:p w:rsidR="00A335E6" w:rsidRPr="002F6362" w:rsidRDefault="00A335E6" w:rsidP="00A335E6">
            <w:pPr>
              <w:pStyle w:val="Heading2"/>
              <w:rPr>
                <w:lang w:eastAsia="en-US"/>
              </w:rPr>
            </w:pPr>
            <w:r w:rsidRPr="002F6362">
              <w:rPr>
                <w:lang w:eastAsia="en-US"/>
              </w:rPr>
              <w:t>Reagent</w:t>
            </w:r>
          </w:p>
        </w:tc>
        <w:tc>
          <w:tcPr>
            <w:tcW w:w="2126" w:type="dxa"/>
          </w:tcPr>
          <w:p w:rsidR="00A335E6" w:rsidRPr="002F6362" w:rsidRDefault="00A335E6" w:rsidP="00A335E6">
            <w:pPr>
              <w:rPr>
                <w:b/>
                <w:sz w:val="22"/>
              </w:rPr>
            </w:pPr>
            <w:r w:rsidRPr="002F6362">
              <w:rPr>
                <w:b/>
                <w:sz w:val="22"/>
              </w:rPr>
              <w:t>Volume per well</w:t>
            </w:r>
          </w:p>
        </w:tc>
      </w:tr>
      <w:tr w:rsidR="00A335E6" w:rsidRPr="005274CD">
        <w:trPr>
          <w:trHeight w:val="263"/>
        </w:trPr>
        <w:tc>
          <w:tcPr>
            <w:tcW w:w="2235" w:type="dxa"/>
          </w:tcPr>
          <w:p w:rsidR="00A335E6" w:rsidRPr="002F6362" w:rsidRDefault="00A335E6" w:rsidP="00A335E6">
            <w:pPr>
              <w:pStyle w:val="Heading2"/>
              <w:rPr>
                <w:lang w:eastAsia="en-US"/>
              </w:rPr>
            </w:pPr>
            <w:r w:rsidRPr="002F6362">
              <w:rPr>
                <w:lang w:eastAsia="en-US"/>
              </w:rPr>
              <w:t>F primer [5</w:t>
            </w:r>
            <w:r w:rsidRPr="002F6362">
              <w:rPr>
                <w:color w:val="000000"/>
                <w:lang w:eastAsia="en-US"/>
              </w:rPr>
              <w:t>μ</w:t>
            </w:r>
            <w:r w:rsidRPr="002F6362">
              <w:rPr>
                <w:lang w:eastAsia="en-US"/>
              </w:rPr>
              <w:t xml:space="preserve">M] </w:t>
            </w:r>
          </w:p>
        </w:tc>
        <w:tc>
          <w:tcPr>
            <w:tcW w:w="2126" w:type="dxa"/>
          </w:tcPr>
          <w:p w:rsidR="00A335E6" w:rsidRPr="002F6362" w:rsidRDefault="00A335E6" w:rsidP="00A335E6">
            <w:pPr>
              <w:rPr>
                <w:sz w:val="22"/>
              </w:rPr>
            </w:pPr>
            <w:r w:rsidRPr="002F6362">
              <w:rPr>
                <w:sz w:val="22"/>
              </w:rPr>
              <w:t>0.6</w:t>
            </w:r>
            <w:r w:rsidRPr="002F6362">
              <w:rPr>
                <w:color w:val="000000"/>
                <w:sz w:val="22"/>
              </w:rPr>
              <w:t>μ</w:t>
            </w:r>
            <w:r w:rsidRPr="002F6362">
              <w:rPr>
                <w:sz w:val="22"/>
              </w:rPr>
              <w:t>l</w:t>
            </w:r>
          </w:p>
        </w:tc>
      </w:tr>
      <w:tr w:rsidR="00A335E6" w:rsidRPr="005274CD">
        <w:trPr>
          <w:trHeight w:val="249"/>
        </w:trPr>
        <w:tc>
          <w:tcPr>
            <w:tcW w:w="2235" w:type="dxa"/>
          </w:tcPr>
          <w:p w:rsidR="00A335E6" w:rsidRPr="002F6362" w:rsidRDefault="00A335E6" w:rsidP="00A335E6">
            <w:pPr>
              <w:pStyle w:val="Heading2"/>
              <w:rPr>
                <w:lang w:eastAsia="en-US"/>
              </w:rPr>
            </w:pPr>
            <w:r w:rsidRPr="002F6362">
              <w:rPr>
                <w:lang w:eastAsia="en-US"/>
              </w:rPr>
              <w:t>R primer [5</w:t>
            </w:r>
            <w:r w:rsidRPr="002F6362">
              <w:rPr>
                <w:color w:val="000000"/>
                <w:lang w:eastAsia="en-US"/>
              </w:rPr>
              <w:t>μ</w:t>
            </w:r>
            <w:r w:rsidRPr="002F6362">
              <w:rPr>
                <w:lang w:eastAsia="en-US"/>
              </w:rPr>
              <w:t>M]</w:t>
            </w:r>
          </w:p>
        </w:tc>
        <w:tc>
          <w:tcPr>
            <w:tcW w:w="2126" w:type="dxa"/>
          </w:tcPr>
          <w:p w:rsidR="00A335E6" w:rsidRPr="002F6362" w:rsidRDefault="00A335E6" w:rsidP="00A335E6">
            <w:pPr>
              <w:rPr>
                <w:sz w:val="22"/>
              </w:rPr>
            </w:pPr>
            <w:r w:rsidRPr="002F6362">
              <w:rPr>
                <w:sz w:val="22"/>
              </w:rPr>
              <w:t>0.6</w:t>
            </w:r>
            <w:r w:rsidRPr="002F6362">
              <w:rPr>
                <w:color w:val="000000"/>
                <w:sz w:val="22"/>
              </w:rPr>
              <w:t>μ</w:t>
            </w:r>
            <w:r w:rsidRPr="002F6362">
              <w:rPr>
                <w:sz w:val="22"/>
              </w:rPr>
              <w:t>l</w:t>
            </w:r>
          </w:p>
        </w:tc>
      </w:tr>
      <w:tr w:rsidR="00A335E6" w:rsidRPr="005274CD">
        <w:trPr>
          <w:trHeight w:val="263"/>
        </w:trPr>
        <w:tc>
          <w:tcPr>
            <w:tcW w:w="2235" w:type="dxa"/>
          </w:tcPr>
          <w:p w:rsidR="00A335E6" w:rsidRPr="002F6362" w:rsidRDefault="00A335E6" w:rsidP="00A335E6">
            <w:pPr>
              <w:pStyle w:val="Heading2"/>
              <w:rPr>
                <w:lang w:eastAsia="en-US"/>
              </w:rPr>
            </w:pPr>
            <w:r w:rsidRPr="002F6362">
              <w:rPr>
                <w:lang w:eastAsia="en-US"/>
              </w:rPr>
              <w:t>Sensi Mix (2x]</w:t>
            </w:r>
          </w:p>
        </w:tc>
        <w:tc>
          <w:tcPr>
            <w:tcW w:w="2126" w:type="dxa"/>
          </w:tcPr>
          <w:p w:rsidR="00A335E6" w:rsidRPr="002F6362" w:rsidRDefault="00A335E6" w:rsidP="00A335E6">
            <w:pPr>
              <w:rPr>
                <w:sz w:val="22"/>
              </w:rPr>
            </w:pPr>
            <w:r w:rsidRPr="002F6362">
              <w:rPr>
                <w:sz w:val="22"/>
              </w:rPr>
              <w:t>7.5</w:t>
            </w:r>
            <w:r w:rsidRPr="002F6362">
              <w:rPr>
                <w:color w:val="000000"/>
                <w:sz w:val="22"/>
              </w:rPr>
              <w:t>μ</w:t>
            </w:r>
            <w:r w:rsidRPr="002F6362">
              <w:rPr>
                <w:sz w:val="22"/>
              </w:rPr>
              <w:t>l</w:t>
            </w:r>
          </w:p>
        </w:tc>
      </w:tr>
      <w:tr w:rsidR="00A335E6" w:rsidRPr="005274CD">
        <w:trPr>
          <w:trHeight w:val="263"/>
        </w:trPr>
        <w:tc>
          <w:tcPr>
            <w:tcW w:w="2235" w:type="dxa"/>
          </w:tcPr>
          <w:p w:rsidR="00A335E6" w:rsidRPr="002F6362" w:rsidRDefault="00A335E6" w:rsidP="00A335E6">
            <w:pPr>
              <w:pStyle w:val="Heading2"/>
              <w:rPr>
                <w:lang w:eastAsia="en-US"/>
              </w:rPr>
            </w:pPr>
            <w:r w:rsidRPr="002F6362">
              <w:rPr>
                <w:lang w:eastAsia="en-US"/>
              </w:rPr>
              <w:t>Nuclease free wate</w:t>
            </w:r>
            <w:r>
              <w:rPr>
                <w:lang w:eastAsia="en-US"/>
              </w:rPr>
              <w:t>r</w:t>
            </w:r>
          </w:p>
        </w:tc>
        <w:tc>
          <w:tcPr>
            <w:tcW w:w="2126" w:type="dxa"/>
          </w:tcPr>
          <w:p w:rsidR="00A335E6" w:rsidRPr="002F6362" w:rsidRDefault="00A335E6" w:rsidP="00A335E6">
            <w:pPr>
              <w:rPr>
                <w:sz w:val="22"/>
              </w:rPr>
            </w:pPr>
            <w:r w:rsidRPr="002F6362">
              <w:rPr>
                <w:sz w:val="22"/>
              </w:rPr>
              <w:t>1.3</w:t>
            </w:r>
            <w:r w:rsidRPr="002F6362">
              <w:rPr>
                <w:color w:val="000000"/>
                <w:sz w:val="22"/>
              </w:rPr>
              <w:t>μ</w:t>
            </w:r>
            <w:r w:rsidRPr="002F6362">
              <w:rPr>
                <w:sz w:val="22"/>
              </w:rPr>
              <w:t>l</w:t>
            </w:r>
          </w:p>
        </w:tc>
      </w:tr>
      <w:tr w:rsidR="00A335E6" w:rsidRPr="005274CD">
        <w:trPr>
          <w:trHeight w:val="263"/>
        </w:trPr>
        <w:tc>
          <w:tcPr>
            <w:tcW w:w="2235" w:type="dxa"/>
          </w:tcPr>
          <w:p w:rsidR="00A335E6" w:rsidRPr="002F6362" w:rsidRDefault="00A335E6" w:rsidP="00A335E6">
            <w:pPr>
              <w:pStyle w:val="Heading2"/>
              <w:rPr>
                <w:lang w:eastAsia="en-US"/>
              </w:rPr>
            </w:pPr>
            <w:r w:rsidRPr="002F6362">
              <w:rPr>
                <w:lang w:eastAsia="en-US"/>
              </w:rPr>
              <w:t>Total volume of the MasterMix</w:t>
            </w:r>
          </w:p>
        </w:tc>
        <w:tc>
          <w:tcPr>
            <w:tcW w:w="2126" w:type="dxa"/>
          </w:tcPr>
          <w:p w:rsidR="00A335E6" w:rsidRPr="002F6362" w:rsidRDefault="00A335E6" w:rsidP="00A335E6">
            <w:pPr>
              <w:rPr>
                <w:sz w:val="22"/>
              </w:rPr>
            </w:pPr>
            <w:r w:rsidRPr="002F6362">
              <w:rPr>
                <w:sz w:val="22"/>
              </w:rPr>
              <w:t>10</w:t>
            </w:r>
            <w:r w:rsidRPr="002F6362">
              <w:rPr>
                <w:color w:val="000000"/>
                <w:sz w:val="22"/>
              </w:rPr>
              <w:t>μ</w:t>
            </w:r>
            <w:r w:rsidRPr="002F6362">
              <w:rPr>
                <w:sz w:val="22"/>
              </w:rPr>
              <w:t>l</w:t>
            </w:r>
          </w:p>
        </w:tc>
      </w:tr>
    </w:tbl>
    <w:p w:rsidR="00A335E6" w:rsidRDefault="00A335E6" w:rsidP="00A335E6">
      <w:pPr>
        <w:spacing w:line="360" w:lineRule="auto"/>
        <w:jc w:val="both"/>
        <w:rPr>
          <w:color w:val="000000"/>
        </w:rPr>
      </w:pPr>
    </w:p>
    <w:p w:rsidR="00A335E6" w:rsidRDefault="00A335E6" w:rsidP="00A335E6">
      <w:pPr>
        <w:spacing w:line="360" w:lineRule="auto"/>
        <w:outlineLvl w:val="0"/>
      </w:pPr>
      <w:r>
        <w:rPr>
          <w:color w:val="000000"/>
        </w:rPr>
        <w:t>1.5</w:t>
      </w:r>
      <w:r w:rsidRPr="001F43CD">
        <w:rPr>
          <w:color w:val="000000"/>
        </w:rPr>
        <w:t>.</w:t>
      </w:r>
      <w:r w:rsidRPr="001F43CD">
        <w:rPr>
          <w:color w:val="000000"/>
        </w:rPr>
        <w:tab/>
      </w:r>
      <w:r>
        <w:rPr>
          <w:color w:val="000000"/>
        </w:rPr>
        <w:t>Dilute</w:t>
      </w:r>
      <w:r w:rsidRPr="00DE7141">
        <w:rPr>
          <w:color w:val="000000"/>
        </w:rPr>
        <w:t xml:space="preserve"> cDNA 30x in sterile water and mix 5</w:t>
      </w:r>
      <w:r w:rsidRPr="009758CF">
        <w:rPr>
          <w:color w:val="000000"/>
        </w:rPr>
        <w:t>μ</w:t>
      </w:r>
      <w:r w:rsidRPr="00DE7141">
        <w:t>l of cDNA with 10</w:t>
      </w:r>
      <w:r w:rsidRPr="009758CF">
        <w:rPr>
          <w:color w:val="000000"/>
        </w:rPr>
        <w:t>μ</w:t>
      </w:r>
      <w:r w:rsidRPr="00DE7141">
        <w:t>l of</w:t>
      </w:r>
    </w:p>
    <w:p w:rsidR="00A335E6" w:rsidRPr="00857806" w:rsidRDefault="00A335E6" w:rsidP="00A335E6">
      <w:pPr>
        <w:spacing w:line="360" w:lineRule="auto"/>
        <w:ind w:left="720"/>
        <w:jc w:val="both"/>
        <w:rPr>
          <w:color w:val="000000"/>
        </w:rPr>
      </w:pPr>
      <w:r w:rsidRPr="00DE7141">
        <w:t>MasterMix</w:t>
      </w:r>
      <w:r w:rsidRPr="00DE7141">
        <w:rPr>
          <w:color w:val="000000"/>
        </w:rPr>
        <w:t xml:space="preserve"> </w:t>
      </w:r>
    </w:p>
    <w:p w:rsidR="00A335E6" w:rsidRDefault="00A335E6" w:rsidP="00A335E6">
      <w:pPr>
        <w:spacing w:line="360" w:lineRule="auto"/>
        <w:jc w:val="both"/>
        <w:outlineLvl w:val="0"/>
        <w:rPr>
          <w:color w:val="000000"/>
        </w:rPr>
      </w:pPr>
      <w:r>
        <w:rPr>
          <w:color w:val="000000"/>
        </w:rPr>
        <w:t>1.6</w:t>
      </w:r>
      <w:r w:rsidRPr="001F43CD">
        <w:rPr>
          <w:color w:val="000000"/>
        </w:rPr>
        <w:t>.</w:t>
      </w:r>
      <w:r w:rsidRPr="001F43CD">
        <w:rPr>
          <w:color w:val="000000"/>
        </w:rPr>
        <w:tab/>
      </w:r>
      <w:r>
        <w:rPr>
          <w:color w:val="000000"/>
        </w:rPr>
        <w:t>Run Q-PCR with primers set for detection: endogenous genes encoding</w:t>
      </w:r>
    </w:p>
    <w:p w:rsidR="00A335E6" w:rsidRDefault="00A335E6" w:rsidP="00A335E6">
      <w:pPr>
        <w:spacing w:line="360" w:lineRule="auto"/>
        <w:ind w:left="720"/>
        <w:jc w:val="both"/>
        <w:rPr>
          <w:color w:val="000000"/>
        </w:rPr>
      </w:pPr>
      <w:r>
        <w:rPr>
          <w:color w:val="000000"/>
        </w:rPr>
        <w:t xml:space="preserve">pluripotency markers, retroviral transgenes or episomal transgenes, respectively </w:t>
      </w:r>
    </w:p>
    <w:tbl>
      <w:tblPr>
        <w:tblW w:w="0" w:type="auto"/>
        <w:tblInd w:w="10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0BF" w:firstRow="1" w:lastRow="0" w:firstColumn="1" w:lastColumn="0" w:noHBand="0" w:noVBand="0"/>
      </w:tblPr>
      <w:tblGrid>
        <w:gridCol w:w="1418"/>
        <w:gridCol w:w="4252"/>
        <w:gridCol w:w="2410"/>
      </w:tblGrid>
      <w:tr w:rsidR="00A335E6" w:rsidRPr="00B14343">
        <w:tc>
          <w:tcPr>
            <w:tcW w:w="1418" w:type="dxa"/>
          </w:tcPr>
          <w:p w:rsidR="00A335E6" w:rsidRPr="00456468" w:rsidRDefault="00A335E6" w:rsidP="00A335E6">
            <w:pPr>
              <w:ind w:right="-773"/>
              <w:rPr>
                <w:b/>
                <w:color w:val="000000"/>
                <w:sz w:val="20"/>
              </w:rPr>
            </w:pPr>
            <w:r w:rsidRPr="00456468">
              <w:rPr>
                <w:b/>
                <w:color w:val="000000"/>
                <w:sz w:val="20"/>
              </w:rPr>
              <w:t>Primer</w:t>
            </w:r>
          </w:p>
          <w:p w:rsidR="00A335E6" w:rsidRPr="00456468" w:rsidRDefault="00A335E6" w:rsidP="00A335E6">
            <w:pPr>
              <w:ind w:right="-773"/>
              <w:rPr>
                <w:b/>
                <w:color w:val="000000"/>
                <w:sz w:val="20"/>
              </w:rPr>
            </w:pPr>
            <w:r w:rsidRPr="00456468">
              <w:rPr>
                <w:b/>
                <w:color w:val="000000"/>
                <w:sz w:val="20"/>
              </w:rPr>
              <w:t xml:space="preserve">for detection endogenous </w:t>
            </w:r>
          </w:p>
          <w:p w:rsidR="00A335E6" w:rsidRPr="00456468" w:rsidRDefault="00A335E6" w:rsidP="00A335E6">
            <w:pPr>
              <w:ind w:right="-773"/>
              <w:rPr>
                <w:b/>
                <w:color w:val="000000"/>
                <w:sz w:val="20"/>
              </w:rPr>
            </w:pPr>
            <w:r w:rsidRPr="00456468">
              <w:rPr>
                <w:b/>
                <w:color w:val="000000"/>
                <w:sz w:val="20"/>
              </w:rPr>
              <w:t>genes</w:t>
            </w:r>
          </w:p>
        </w:tc>
        <w:tc>
          <w:tcPr>
            <w:tcW w:w="4252" w:type="dxa"/>
          </w:tcPr>
          <w:p w:rsidR="00A335E6" w:rsidRPr="00456468" w:rsidRDefault="00A335E6" w:rsidP="00A335E6">
            <w:pPr>
              <w:ind w:right="-773"/>
              <w:rPr>
                <w:b/>
                <w:color w:val="000000"/>
                <w:sz w:val="20"/>
              </w:rPr>
            </w:pPr>
            <w:r w:rsidRPr="00456468">
              <w:rPr>
                <w:b/>
                <w:color w:val="000000"/>
                <w:sz w:val="20"/>
              </w:rPr>
              <w:t>Sequence</w:t>
            </w:r>
          </w:p>
        </w:tc>
        <w:tc>
          <w:tcPr>
            <w:tcW w:w="2410" w:type="dxa"/>
          </w:tcPr>
          <w:p w:rsidR="00A335E6" w:rsidRPr="00456468" w:rsidRDefault="00A335E6" w:rsidP="00A335E6">
            <w:pPr>
              <w:ind w:right="-773"/>
              <w:jc w:val="both"/>
              <w:rPr>
                <w:b/>
                <w:color w:val="000000"/>
                <w:sz w:val="20"/>
              </w:rPr>
            </w:pPr>
            <w:r w:rsidRPr="00456468">
              <w:rPr>
                <w:b/>
                <w:color w:val="000000"/>
                <w:sz w:val="20"/>
              </w:rPr>
              <w:t>Annealing Tem</w:t>
            </w:r>
          </w:p>
        </w:tc>
      </w:tr>
      <w:tr w:rsidR="00A335E6" w:rsidRPr="00B14343">
        <w:tc>
          <w:tcPr>
            <w:tcW w:w="1418" w:type="dxa"/>
          </w:tcPr>
          <w:p w:rsidR="00A335E6" w:rsidRPr="00456468" w:rsidRDefault="00A335E6" w:rsidP="00A335E6">
            <w:pPr>
              <w:ind w:right="-773"/>
              <w:rPr>
                <w:color w:val="000000"/>
                <w:sz w:val="20"/>
              </w:rPr>
            </w:pPr>
            <w:r w:rsidRPr="00456468">
              <w:rPr>
                <w:color w:val="000000"/>
                <w:sz w:val="20"/>
              </w:rPr>
              <w:t>Oct4 F</w:t>
            </w:r>
          </w:p>
        </w:tc>
        <w:tc>
          <w:tcPr>
            <w:tcW w:w="4252" w:type="dxa"/>
          </w:tcPr>
          <w:p w:rsidR="00A335E6" w:rsidRPr="00456468" w:rsidRDefault="009051EC" w:rsidP="00A335E6">
            <w:pPr>
              <w:ind w:right="-773"/>
              <w:rPr>
                <w:color w:val="000000"/>
                <w:sz w:val="20"/>
              </w:rPr>
            </w:pPr>
            <w:r>
              <w:rPr>
                <w:color w:val="000000"/>
                <w:sz w:val="20"/>
              </w:rPr>
              <w:t>CCTCACTTCACTGCAC</w:t>
            </w:r>
            <w:r w:rsidR="00A335E6" w:rsidRPr="00456468">
              <w:rPr>
                <w:color w:val="000000"/>
                <w:sz w:val="20"/>
              </w:rPr>
              <w:t>TGTA</w:t>
            </w:r>
          </w:p>
        </w:tc>
        <w:tc>
          <w:tcPr>
            <w:tcW w:w="2410" w:type="dxa"/>
          </w:tcPr>
          <w:p w:rsidR="00A335E6" w:rsidRPr="00456468" w:rsidRDefault="00A335E6" w:rsidP="00A335E6">
            <w:pPr>
              <w:ind w:right="-773"/>
              <w:rPr>
                <w:color w:val="000000"/>
                <w:sz w:val="20"/>
              </w:rPr>
            </w:pPr>
            <w:r w:rsidRPr="00456468">
              <w:rPr>
                <w:color w:val="000000"/>
                <w:sz w:val="20"/>
              </w:rPr>
              <w:t>56</w:t>
            </w:r>
            <w:r w:rsidRPr="00456468">
              <w:rPr>
                <w:color w:val="000000"/>
                <w:sz w:val="20"/>
              </w:rPr>
              <w:sym w:font="Symbol" w:char="F0B0"/>
            </w:r>
            <w:r w:rsidRPr="00456468">
              <w:rPr>
                <w:color w:val="000000"/>
                <w:sz w:val="20"/>
              </w:rPr>
              <w:t>C</w:t>
            </w:r>
          </w:p>
        </w:tc>
      </w:tr>
      <w:tr w:rsidR="00A335E6" w:rsidRPr="00B14343">
        <w:tc>
          <w:tcPr>
            <w:tcW w:w="1418" w:type="dxa"/>
          </w:tcPr>
          <w:p w:rsidR="00A335E6" w:rsidRPr="00456468" w:rsidRDefault="00A335E6" w:rsidP="00A335E6">
            <w:pPr>
              <w:ind w:right="-773"/>
              <w:rPr>
                <w:color w:val="000000"/>
                <w:sz w:val="20"/>
              </w:rPr>
            </w:pPr>
            <w:r w:rsidRPr="00456468">
              <w:rPr>
                <w:color w:val="000000"/>
                <w:sz w:val="20"/>
              </w:rPr>
              <w:t>Oct4 R</w:t>
            </w:r>
          </w:p>
        </w:tc>
        <w:tc>
          <w:tcPr>
            <w:tcW w:w="4252" w:type="dxa"/>
          </w:tcPr>
          <w:p w:rsidR="00A335E6" w:rsidRPr="00456468" w:rsidRDefault="00A335E6" w:rsidP="00A335E6">
            <w:pPr>
              <w:ind w:right="-773"/>
              <w:rPr>
                <w:color w:val="000000"/>
                <w:sz w:val="20"/>
              </w:rPr>
            </w:pPr>
            <w:r w:rsidRPr="00456468">
              <w:rPr>
                <w:color w:val="000000"/>
                <w:sz w:val="20"/>
              </w:rPr>
              <w:t>CAGGTTTTCTTTCCCTAGCT</w:t>
            </w:r>
          </w:p>
        </w:tc>
        <w:tc>
          <w:tcPr>
            <w:tcW w:w="2410" w:type="dxa"/>
          </w:tcPr>
          <w:p w:rsidR="00A335E6" w:rsidRPr="00456468" w:rsidRDefault="00A335E6" w:rsidP="00A335E6">
            <w:pPr>
              <w:ind w:right="-773"/>
              <w:rPr>
                <w:color w:val="000000"/>
                <w:sz w:val="20"/>
              </w:rPr>
            </w:pPr>
            <w:r w:rsidRPr="00456468">
              <w:rPr>
                <w:color w:val="000000"/>
                <w:sz w:val="20"/>
              </w:rPr>
              <w:t>56</w:t>
            </w:r>
            <w:r w:rsidRPr="00456468">
              <w:rPr>
                <w:color w:val="000000"/>
                <w:sz w:val="20"/>
              </w:rPr>
              <w:sym w:font="Symbol" w:char="F0B0"/>
            </w:r>
            <w:r w:rsidRPr="00456468">
              <w:rPr>
                <w:color w:val="000000"/>
                <w:sz w:val="20"/>
              </w:rPr>
              <w:t>C</w:t>
            </w:r>
          </w:p>
        </w:tc>
      </w:tr>
      <w:tr w:rsidR="00A335E6" w:rsidRPr="00B14343">
        <w:tc>
          <w:tcPr>
            <w:tcW w:w="1418" w:type="dxa"/>
          </w:tcPr>
          <w:p w:rsidR="00A335E6" w:rsidRPr="00456468" w:rsidRDefault="00A335E6" w:rsidP="00A335E6">
            <w:pPr>
              <w:ind w:right="-773"/>
              <w:rPr>
                <w:color w:val="000000"/>
                <w:sz w:val="20"/>
              </w:rPr>
            </w:pPr>
            <w:r w:rsidRPr="00456468">
              <w:rPr>
                <w:color w:val="000000"/>
                <w:sz w:val="20"/>
              </w:rPr>
              <w:t>Sox2 F</w:t>
            </w:r>
          </w:p>
        </w:tc>
        <w:tc>
          <w:tcPr>
            <w:tcW w:w="4252" w:type="dxa"/>
          </w:tcPr>
          <w:p w:rsidR="00A335E6" w:rsidRPr="00456468" w:rsidRDefault="00A335E6" w:rsidP="00A335E6">
            <w:pPr>
              <w:ind w:right="-773"/>
              <w:rPr>
                <w:color w:val="000000"/>
                <w:sz w:val="20"/>
              </w:rPr>
            </w:pPr>
            <w:r w:rsidRPr="00456468">
              <w:rPr>
                <w:color w:val="000000"/>
                <w:sz w:val="20"/>
              </w:rPr>
              <w:t>ATGTCCCAGCACTACCAGAG</w:t>
            </w:r>
          </w:p>
        </w:tc>
        <w:tc>
          <w:tcPr>
            <w:tcW w:w="2410" w:type="dxa"/>
          </w:tcPr>
          <w:p w:rsidR="00A335E6" w:rsidRPr="00456468" w:rsidRDefault="00A335E6" w:rsidP="00A335E6">
            <w:pPr>
              <w:ind w:right="-773"/>
              <w:rPr>
                <w:color w:val="000000"/>
                <w:sz w:val="20"/>
              </w:rPr>
            </w:pPr>
            <w:r w:rsidRPr="00456468">
              <w:rPr>
                <w:color w:val="000000"/>
                <w:sz w:val="20"/>
              </w:rPr>
              <w:t>56</w:t>
            </w:r>
            <w:r w:rsidRPr="00456468">
              <w:rPr>
                <w:color w:val="000000"/>
                <w:sz w:val="20"/>
              </w:rPr>
              <w:sym w:font="Symbol" w:char="F0B0"/>
            </w:r>
            <w:r w:rsidRPr="00456468">
              <w:rPr>
                <w:color w:val="000000"/>
                <w:sz w:val="20"/>
              </w:rPr>
              <w:t>C</w:t>
            </w:r>
          </w:p>
        </w:tc>
      </w:tr>
      <w:tr w:rsidR="00A335E6" w:rsidRPr="00B14343">
        <w:tc>
          <w:tcPr>
            <w:tcW w:w="1418" w:type="dxa"/>
          </w:tcPr>
          <w:p w:rsidR="00A335E6" w:rsidRPr="00456468" w:rsidRDefault="00A335E6" w:rsidP="00A335E6">
            <w:pPr>
              <w:ind w:right="-773"/>
              <w:rPr>
                <w:color w:val="000000"/>
                <w:sz w:val="20"/>
              </w:rPr>
            </w:pPr>
            <w:r w:rsidRPr="00456468">
              <w:rPr>
                <w:color w:val="000000"/>
                <w:sz w:val="20"/>
              </w:rPr>
              <w:t>Sox2 R</w:t>
            </w:r>
          </w:p>
        </w:tc>
        <w:tc>
          <w:tcPr>
            <w:tcW w:w="4252" w:type="dxa"/>
          </w:tcPr>
          <w:p w:rsidR="00A335E6" w:rsidRPr="00456468" w:rsidRDefault="00A335E6" w:rsidP="00A335E6">
            <w:pPr>
              <w:ind w:right="-773"/>
              <w:rPr>
                <w:color w:val="000000"/>
                <w:sz w:val="20"/>
              </w:rPr>
            </w:pPr>
            <w:r w:rsidRPr="00456468">
              <w:rPr>
                <w:color w:val="000000"/>
                <w:sz w:val="20"/>
              </w:rPr>
              <w:t>GCACCCCTCCCATTTCCC</w:t>
            </w:r>
          </w:p>
        </w:tc>
        <w:tc>
          <w:tcPr>
            <w:tcW w:w="2410" w:type="dxa"/>
          </w:tcPr>
          <w:p w:rsidR="00A335E6" w:rsidRPr="00456468" w:rsidRDefault="00A335E6" w:rsidP="00A335E6">
            <w:pPr>
              <w:ind w:right="-773"/>
              <w:rPr>
                <w:color w:val="000000"/>
                <w:sz w:val="20"/>
              </w:rPr>
            </w:pPr>
            <w:r w:rsidRPr="00456468">
              <w:rPr>
                <w:color w:val="000000"/>
                <w:sz w:val="20"/>
              </w:rPr>
              <w:t>56</w:t>
            </w:r>
            <w:r w:rsidRPr="00456468">
              <w:rPr>
                <w:color w:val="000000"/>
                <w:sz w:val="20"/>
              </w:rPr>
              <w:sym w:font="Symbol" w:char="F0B0"/>
            </w:r>
            <w:r w:rsidRPr="00456468">
              <w:rPr>
                <w:color w:val="000000"/>
                <w:sz w:val="20"/>
              </w:rPr>
              <w:t>C</w:t>
            </w:r>
          </w:p>
        </w:tc>
      </w:tr>
      <w:tr w:rsidR="00A335E6" w:rsidRPr="00B14343">
        <w:tc>
          <w:tcPr>
            <w:tcW w:w="1418" w:type="dxa"/>
          </w:tcPr>
          <w:p w:rsidR="00A335E6" w:rsidRPr="00456468" w:rsidRDefault="00A335E6" w:rsidP="00A335E6">
            <w:pPr>
              <w:ind w:right="-773"/>
              <w:rPr>
                <w:color w:val="000000"/>
                <w:sz w:val="20"/>
              </w:rPr>
            </w:pPr>
            <w:r w:rsidRPr="00456468">
              <w:rPr>
                <w:color w:val="000000"/>
                <w:sz w:val="20"/>
              </w:rPr>
              <w:t>Myc F</w:t>
            </w:r>
          </w:p>
        </w:tc>
        <w:tc>
          <w:tcPr>
            <w:tcW w:w="4252" w:type="dxa"/>
          </w:tcPr>
          <w:p w:rsidR="00A335E6" w:rsidRPr="00456468" w:rsidRDefault="00A335E6" w:rsidP="00A335E6">
            <w:pPr>
              <w:ind w:right="-773"/>
              <w:rPr>
                <w:color w:val="000000"/>
                <w:sz w:val="20"/>
              </w:rPr>
            </w:pPr>
            <w:r w:rsidRPr="00456468">
              <w:rPr>
                <w:color w:val="000000"/>
                <w:sz w:val="20"/>
              </w:rPr>
              <w:t>CTGAAGAGGACTTGTTGCGGAAAC</w:t>
            </w:r>
          </w:p>
        </w:tc>
        <w:tc>
          <w:tcPr>
            <w:tcW w:w="2410" w:type="dxa"/>
          </w:tcPr>
          <w:p w:rsidR="00A335E6" w:rsidRPr="00456468" w:rsidRDefault="00A335E6" w:rsidP="00A335E6">
            <w:pPr>
              <w:ind w:right="-773"/>
              <w:rPr>
                <w:color w:val="000000"/>
                <w:sz w:val="20"/>
              </w:rPr>
            </w:pPr>
            <w:r w:rsidRPr="00456468">
              <w:rPr>
                <w:color w:val="000000"/>
                <w:sz w:val="20"/>
              </w:rPr>
              <w:t>56</w:t>
            </w:r>
            <w:r w:rsidRPr="00456468">
              <w:rPr>
                <w:color w:val="000000"/>
                <w:sz w:val="20"/>
              </w:rPr>
              <w:sym w:font="Symbol" w:char="F0B0"/>
            </w:r>
            <w:r w:rsidRPr="00456468">
              <w:rPr>
                <w:color w:val="000000"/>
                <w:sz w:val="20"/>
              </w:rPr>
              <w:t>C</w:t>
            </w:r>
          </w:p>
        </w:tc>
      </w:tr>
      <w:tr w:rsidR="00A335E6" w:rsidRPr="00B14343">
        <w:tc>
          <w:tcPr>
            <w:tcW w:w="1418" w:type="dxa"/>
          </w:tcPr>
          <w:p w:rsidR="00A335E6" w:rsidRPr="00456468" w:rsidRDefault="00A335E6" w:rsidP="00A335E6">
            <w:pPr>
              <w:ind w:right="-773"/>
              <w:rPr>
                <w:color w:val="000000"/>
                <w:sz w:val="20"/>
              </w:rPr>
            </w:pPr>
            <w:r w:rsidRPr="00456468">
              <w:rPr>
                <w:color w:val="000000"/>
                <w:sz w:val="20"/>
              </w:rPr>
              <w:t>Myc R</w:t>
            </w:r>
          </w:p>
        </w:tc>
        <w:tc>
          <w:tcPr>
            <w:tcW w:w="4252" w:type="dxa"/>
          </w:tcPr>
          <w:p w:rsidR="00A335E6" w:rsidRPr="00456468" w:rsidRDefault="00A335E6" w:rsidP="00A335E6">
            <w:pPr>
              <w:ind w:right="-773"/>
              <w:rPr>
                <w:color w:val="000000"/>
                <w:sz w:val="20"/>
              </w:rPr>
            </w:pPr>
            <w:r w:rsidRPr="00456468">
              <w:rPr>
                <w:color w:val="000000"/>
                <w:sz w:val="20"/>
              </w:rPr>
              <w:t>TCTCAAGACTCAGCCAAGGTTGTG</w:t>
            </w:r>
          </w:p>
        </w:tc>
        <w:tc>
          <w:tcPr>
            <w:tcW w:w="2410" w:type="dxa"/>
          </w:tcPr>
          <w:p w:rsidR="00A335E6" w:rsidRPr="00456468" w:rsidRDefault="00A335E6" w:rsidP="00A335E6">
            <w:pPr>
              <w:ind w:right="-773"/>
              <w:rPr>
                <w:color w:val="000000"/>
                <w:sz w:val="20"/>
              </w:rPr>
            </w:pPr>
            <w:r w:rsidRPr="00456468">
              <w:rPr>
                <w:color w:val="000000"/>
                <w:sz w:val="20"/>
              </w:rPr>
              <w:t>56</w:t>
            </w:r>
            <w:r w:rsidRPr="00456468">
              <w:rPr>
                <w:color w:val="000000"/>
                <w:sz w:val="20"/>
              </w:rPr>
              <w:sym w:font="Symbol" w:char="F0B0"/>
            </w:r>
            <w:r w:rsidRPr="00456468">
              <w:rPr>
                <w:color w:val="000000"/>
                <w:sz w:val="20"/>
              </w:rPr>
              <w:t>C</w:t>
            </w:r>
          </w:p>
        </w:tc>
      </w:tr>
      <w:tr w:rsidR="00A335E6" w:rsidRPr="00B14343">
        <w:tc>
          <w:tcPr>
            <w:tcW w:w="1418" w:type="dxa"/>
          </w:tcPr>
          <w:p w:rsidR="00A335E6" w:rsidRPr="00456468" w:rsidRDefault="00A335E6" w:rsidP="00A335E6">
            <w:pPr>
              <w:ind w:right="-773"/>
              <w:rPr>
                <w:color w:val="000000"/>
                <w:sz w:val="20"/>
              </w:rPr>
            </w:pPr>
            <w:r w:rsidRPr="00456468">
              <w:rPr>
                <w:color w:val="000000"/>
                <w:sz w:val="20"/>
              </w:rPr>
              <w:t>Klf4 F</w:t>
            </w:r>
          </w:p>
        </w:tc>
        <w:tc>
          <w:tcPr>
            <w:tcW w:w="4252" w:type="dxa"/>
          </w:tcPr>
          <w:p w:rsidR="00A335E6" w:rsidRPr="00456468" w:rsidRDefault="00A335E6" w:rsidP="00A335E6">
            <w:pPr>
              <w:ind w:right="-773"/>
              <w:rPr>
                <w:color w:val="000000"/>
                <w:sz w:val="20"/>
              </w:rPr>
            </w:pPr>
            <w:r w:rsidRPr="00456468">
              <w:rPr>
                <w:color w:val="000000"/>
                <w:sz w:val="20"/>
              </w:rPr>
              <w:t>GGTCGGACCACCTCGCCTTACAC</w:t>
            </w:r>
          </w:p>
        </w:tc>
        <w:tc>
          <w:tcPr>
            <w:tcW w:w="2410" w:type="dxa"/>
          </w:tcPr>
          <w:p w:rsidR="00A335E6" w:rsidRPr="00456468" w:rsidRDefault="00A335E6" w:rsidP="00A335E6">
            <w:pPr>
              <w:ind w:right="-773"/>
              <w:rPr>
                <w:color w:val="000000"/>
                <w:sz w:val="20"/>
              </w:rPr>
            </w:pPr>
            <w:r w:rsidRPr="00456468">
              <w:rPr>
                <w:color w:val="000000"/>
                <w:sz w:val="20"/>
              </w:rPr>
              <w:t>56</w:t>
            </w:r>
            <w:r w:rsidRPr="00456468">
              <w:rPr>
                <w:color w:val="000000"/>
                <w:sz w:val="20"/>
              </w:rPr>
              <w:sym w:font="Symbol" w:char="F0B0"/>
            </w:r>
            <w:r w:rsidRPr="00456468">
              <w:rPr>
                <w:color w:val="000000"/>
                <w:sz w:val="20"/>
              </w:rPr>
              <w:t>C</w:t>
            </w:r>
          </w:p>
        </w:tc>
      </w:tr>
      <w:tr w:rsidR="00A335E6" w:rsidRPr="00B14343">
        <w:tc>
          <w:tcPr>
            <w:tcW w:w="1418" w:type="dxa"/>
          </w:tcPr>
          <w:p w:rsidR="00A335E6" w:rsidRPr="00456468" w:rsidRDefault="00A335E6" w:rsidP="00A335E6">
            <w:pPr>
              <w:ind w:right="-773"/>
              <w:rPr>
                <w:color w:val="000000"/>
                <w:sz w:val="20"/>
              </w:rPr>
            </w:pPr>
            <w:r w:rsidRPr="00456468">
              <w:rPr>
                <w:color w:val="000000"/>
                <w:sz w:val="20"/>
              </w:rPr>
              <w:t>Klf4 R</w:t>
            </w:r>
          </w:p>
        </w:tc>
        <w:tc>
          <w:tcPr>
            <w:tcW w:w="4252" w:type="dxa"/>
          </w:tcPr>
          <w:p w:rsidR="00A335E6" w:rsidRPr="00456468" w:rsidRDefault="00A335E6" w:rsidP="00A335E6">
            <w:pPr>
              <w:ind w:right="-773"/>
              <w:rPr>
                <w:color w:val="000000"/>
                <w:sz w:val="20"/>
              </w:rPr>
            </w:pPr>
            <w:r w:rsidRPr="00456468">
              <w:rPr>
                <w:color w:val="000000"/>
                <w:sz w:val="20"/>
              </w:rPr>
              <w:t>CTCAGTTGGGAACTTGACCA</w:t>
            </w:r>
          </w:p>
        </w:tc>
        <w:tc>
          <w:tcPr>
            <w:tcW w:w="2410" w:type="dxa"/>
          </w:tcPr>
          <w:p w:rsidR="00A335E6" w:rsidRPr="00456468" w:rsidRDefault="00A335E6" w:rsidP="00A335E6">
            <w:pPr>
              <w:ind w:right="-773"/>
              <w:rPr>
                <w:color w:val="000000"/>
                <w:sz w:val="20"/>
              </w:rPr>
            </w:pPr>
            <w:r w:rsidRPr="00456468">
              <w:rPr>
                <w:color w:val="000000"/>
                <w:sz w:val="20"/>
              </w:rPr>
              <w:t>56</w:t>
            </w:r>
            <w:r w:rsidRPr="00456468">
              <w:rPr>
                <w:color w:val="000000"/>
                <w:sz w:val="20"/>
              </w:rPr>
              <w:sym w:font="Symbol" w:char="F0B0"/>
            </w:r>
            <w:r w:rsidRPr="00456468">
              <w:rPr>
                <w:color w:val="000000"/>
                <w:sz w:val="20"/>
              </w:rPr>
              <w:t>C</w:t>
            </w:r>
          </w:p>
        </w:tc>
      </w:tr>
      <w:tr w:rsidR="00A335E6" w:rsidRPr="00B14343">
        <w:tc>
          <w:tcPr>
            <w:tcW w:w="1418" w:type="dxa"/>
          </w:tcPr>
          <w:p w:rsidR="00A335E6" w:rsidRPr="00456468" w:rsidRDefault="00A335E6" w:rsidP="00A335E6">
            <w:pPr>
              <w:ind w:right="-773"/>
              <w:rPr>
                <w:color w:val="000000"/>
                <w:sz w:val="20"/>
              </w:rPr>
            </w:pPr>
            <w:r w:rsidRPr="00456468">
              <w:rPr>
                <w:color w:val="000000"/>
                <w:sz w:val="20"/>
              </w:rPr>
              <w:t>DNMT3B F</w:t>
            </w:r>
          </w:p>
        </w:tc>
        <w:tc>
          <w:tcPr>
            <w:tcW w:w="4252" w:type="dxa"/>
          </w:tcPr>
          <w:p w:rsidR="00A335E6" w:rsidRPr="00456468" w:rsidRDefault="00A335E6" w:rsidP="00A335E6">
            <w:pPr>
              <w:ind w:right="-773"/>
              <w:rPr>
                <w:color w:val="000000"/>
                <w:sz w:val="20"/>
              </w:rPr>
            </w:pPr>
            <w:r w:rsidRPr="00456468">
              <w:rPr>
                <w:rFonts w:eastAsia="Calibri" w:cs="Helvetica"/>
                <w:color w:val="000000"/>
                <w:sz w:val="20"/>
                <w:szCs w:val="12"/>
              </w:rPr>
              <w:t>ATAAGTCGAAGGTGCGTCGT</w:t>
            </w:r>
          </w:p>
        </w:tc>
        <w:tc>
          <w:tcPr>
            <w:tcW w:w="2410" w:type="dxa"/>
          </w:tcPr>
          <w:p w:rsidR="00A335E6" w:rsidRPr="00456468" w:rsidRDefault="00A335E6" w:rsidP="00A335E6">
            <w:pPr>
              <w:ind w:right="-773"/>
              <w:rPr>
                <w:color w:val="000000"/>
                <w:sz w:val="20"/>
              </w:rPr>
            </w:pPr>
            <w:r w:rsidRPr="00456468">
              <w:rPr>
                <w:color w:val="000000"/>
                <w:sz w:val="20"/>
              </w:rPr>
              <w:t>56</w:t>
            </w:r>
            <w:r w:rsidRPr="00456468">
              <w:rPr>
                <w:color w:val="000000"/>
                <w:sz w:val="20"/>
              </w:rPr>
              <w:sym w:font="Symbol" w:char="F0B0"/>
            </w:r>
            <w:r w:rsidRPr="00456468">
              <w:rPr>
                <w:color w:val="000000"/>
                <w:sz w:val="20"/>
              </w:rPr>
              <w:t>C</w:t>
            </w:r>
          </w:p>
        </w:tc>
      </w:tr>
      <w:tr w:rsidR="00A335E6" w:rsidRPr="00B14343">
        <w:tc>
          <w:tcPr>
            <w:tcW w:w="1418" w:type="dxa"/>
          </w:tcPr>
          <w:p w:rsidR="00A335E6" w:rsidRPr="00456468" w:rsidRDefault="00A335E6" w:rsidP="00A335E6">
            <w:pPr>
              <w:ind w:right="-773"/>
              <w:rPr>
                <w:color w:val="000000"/>
                <w:sz w:val="20"/>
              </w:rPr>
            </w:pPr>
            <w:r w:rsidRPr="00456468">
              <w:rPr>
                <w:color w:val="000000"/>
                <w:sz w:val="20"/>
              </w:rPr>
              <w:t>DNMT3B R</w:t>
            </w:r>
          </w:p>
        </w:tc>
        <w:tc>
          <w:tcPr>
            <w:tcW w:w="4252" w:type="dxa"/>
          </w:tcPr>
          <w:p w:rsidR="00A335E6" w:rsidRPr="00456468" w:rsidRDefault="00A335E6" w:rsidP="00A335E6">
            <w:pPr>
              <w:ind w:right="-773"/>
              <w:rPr>
                <w:color w:val="000000"/>
                <w:sz w:val="20"/>
              </w:rPr>
            </w:pPr>
            <w:r w:rsidRPr="00456468">
              <w:rPr>
                <w:rFonts w:eastAsia="Calibri" w:cs="Helvetica"/>
                <w:color w:val="000000"/>
                <w:sz w:val="20"/>
                <w:szCs w:val="12"/>
              </w:rPr>
              <w:t>GGCAACATCTGAAGCCATTT</w:t>
            </w:r>
          </w:p>
        </w:tc>
        <w:tc>
          <w:tcPr>
            <w:tcW w:w="2410" w:type="dxa"/>
          </w:tcPr>
          <w:p w:rsidR="00A335E6" w:rsidRPr="00456468" w:rsidRDefault="00A335E6" w:rsidP="00A335E6">
            <w:pPr>
              <w:ind w:right="-773"/>
              <w:rPr>
                <w:color w:val="000000"/>
                <w:sz w:val="20"/>
              </w:rPr>
            </w:pPr>
            <w:r w:rsidRPr="00456468">
              <w:rPr>
                <w:color w:val="000000"/>
                <w:sz w:val="20"/>
              </w:rPr>
              <w:t>56</w:t>
            </w:r>
            <w:r w:rsidRPr="00456468">
              <w:rPr>
                <w:color w:val="000000"/>
                <w:sz w:val="20"/>
              </w:rPr>
              <w:sym w:font="Symbol" w:char="F0B0"/>
            </w:r>
            <w:r w:rsidRPr="00456468">
              <w:rPr>
                <w:color w:val="000000"/>
                <w:sz w:val="20"/>
              </w:rPr>
              <w:t>C</w:t>
            </w:r>
          </w:p>
        </w:tc>
      </w:tr>
      <w:tr w:rsidR="00A335E6" w:rsidRPr="00B14343">
        <w:tc>
          <w:tcPr>
            <w:tcW w:w="1418" w:type="dxa"/>
          </w:tcPr>
          <w:p w:rsidR="00A335E6" w:rsidRPr="00456468" w:rsidRDefault="00A335E6" w:rsidP="00A335E6">
            <w:pPr>
              <w:ind w:right="-773"/>
              <w:rPr>
                <w:color w:val="000000"/>
                <w:sz w:val="20"/>
              </w:rPr>
            </w:pPr>
            <w:r w:rsidRPr="00456468">
              <w:rPr>
                <w:color w:val="000000"/>
                <w:sz w:val="20"/>
              </w:rPr>
              <w:t>Rex1F/ZFP42</w:t>
            </w:r>
          </w:p>
        </w:tc>
        <w:tc>
          <w:tcPr>
            <w:tcW w:w="4252" w:type="dxa"/>
          </w:tcPr>
          <w:p w:rsidR="00A335E6" w:rsidRPr="00456468" w:rsidRDefault="00A335E6" w:rsidP="00A335E6">
            <w:pPr>
              <w:ind w:right="-773"/>
              <w:rPr>
                <w:color w:val="000000"/>
                <w:sz w:val="20"/>
              </w:rPr>
            </w:pPr>
            <w:r w:rsidRPr="00456468">
              <w:rPr>
                <w:color w:val="000000"/>
                <w:sz w:val="20"/>
              </w:rPr>
              <w:t>CCGAGACCACGTCTGTGCGG</w:t>
            </w:r>
          </w:p>
        </w:tc>
        <w:tc>
          <w:tcPr>
            <w:tcW w:w="2410" w:type="dxa"/>
          </w:tcPr>
          <w:p w:rsidR="00A335E6" w:rsidRPr="00456468" w:rsidRDefault="00A335E6" w:rsidP="00A335E6">
            <w:pPr>
              <w:ind w:right="-773"/>
              <w:rPr>
                <w:b/>
                <w:color w:val="000000"/>
                <w:sz w:val="20"/>
              </w:rPr>
            </w:pPr>
            <w:r w:rsidRPr="00456468">
              <w:rPr>
                <w:b/>
                <w:color w:val="000000"/>
                <w:sz w:val="20"/>
              </w:rPr>
              <w:t>64</w:t>
            </w:r>
            <w:r w:rsidRPr="00456468">
              <w:rPr>
                <w:b/>
                <w:color w:val="000000"/>
                <w:sz w:val="20"/>
              </w:rPr>
              <w:sym w:font="Symbol" w:char="F0B0"/>
            </w:r>
            <w:r w:rsidRPr="00456468">
              <w:rPr>
                <w:b/>
                <w:color w:val="000000"/>
                <w:sz w:val="20"/>
              </w:rPr>
              <w:t>C</w:t>
            </w:r>
          </w:p>
        </w:tc>
      </w:tr>
      <w:tr w:rsidR="00A335E6" w:rsidRPr="00B14343">
        <w:tc>
          <w:tcPr>
            <w:tcW w:w="1418" w:type="dxa"/>
          </w:tcPr>
          <w:p w:rsidR="00A335E6" w:rsidRPr="00456468" w:rsidRDefault="00A335E6" w:rsidP="00A335E6">
            <w:pPr>
              <w:ind w:right="-773"/>
              <w:rPr>
                <w:color w:val="000000"/>
                <w:sz w:val="20"/>
              </w:rPr>
            </w:pPr>
            <w:r w:rsidRPr="00456468">
              <w:rPr>
                <w:color w:val="000000"/>
                <w:sz w:val="20"/>
              </w:rPr>
              <w:t>Rex1R/ZFP42</w:t>
            </w:r>
          </w:p>
        </w:tc>
        <w:tc>
          <w:tcPr>
            <w:tcW w:w="4252" w:type="dxa"/>
          </w:tcPr>
          <w:p w:rsidR="00A335E6" w:rsidRPr="00456468" w:rsidRDefault="00A335E6" w:rsidP="00A335E6">
            <w:pPr>
              <w:ind w:right="-773"/>
              <w:rPr>
                <w:color w:val="000000"/>
                <w:sz w:val="20"/>
              </w:rPr>
            </w:pPr>
            <w:r w:rsidRPr="00456468">
              <w:rPr>
                <w:color w:val="000000"/>
                <w:sz w:val="20"/>
              </w:rPr>
              <w:t>AGCGCTTTCCGCACCCTTCA</w:t>
            </w:r>
          </w:p>
        </w:tc>
        <w:tc>
          <w:tcPr>
            <w:tcW w:w="2410" w:type="dxa"/>
          </w:tcPr>
          <w:p w:rsidR="00A335E6" w:rsidRPr="00456468" w:rsidRDefault="00A335E6" w:rsidP="00A335E6">
            <w:pPr>
              <w:ind w:right="-773"/>
              <w:rPr>
                <w:b/>
                <w:color w:val="000000"/>
                <w:sz w:val="20"/>
              </w:rPr>
            </w:pPr>
            <w:r w:rsidRPr="00456468">
              <w:rPr>
                <w:b/>
                <w:color w:val="000000"/>
                <w:sz w:val="20"/>
              </w:rPr>
              <w:t>64</w:t>
            </w:r>
            <w:r w:rsidRPr="00456468">
              <w:rPr>
                <w:b/>
                <w:color w:val="000000"/>
                <w:sz w:val="20"/>
              </w:rPr>
              <w:sym w:font="Symbol" w:char="F0B0"/>
            </w:r>
            <w:r w:rsidRPr="00456468">
              <w:rPr>
                <w:b/>
                <w:color w:val="000000"/>
                <w:sz w:val="20"/>
              </w:rPr>
              <w:t>C</w:t>
            </w:r>
          </w:p>
        </w:tc>
      </w:tr>
      <w:tr w:rsidR="00A335E6" w:rsidRPr="00B14343">
        <w:tc>
          <w:tcPr>
            <w:tcW w:w="1418" w:type="dxa"/>
          </w:tcPr>
          <w:p w:rsidR="00A335E6" w:rsidRPr="00456468" w:rsidRDefault="00A335E6" w:rsidP="00A335E6">
            <w:pPr>
              <w:ind w:right="-773"/>
              <w:rPr>
                <w:color w:val="000000"/>
                <w:sz w:val="20"/>
              </w:rPr>
            </w:pPr>
            <w:r>
              <w:rPr>
                <w:color w:val="000000"/>
                <w:sz w:val="20"/>
              </w:rPr>
              <w:t>PB</w:t>
            </w:r>
            <w:r w:rsidRPr="00456468">
              <w:rPr>
                <w:color w:val="000000"/>
                <w:sz w:val="20"/>
              </w:rPr>
              <w:t>D</w:t>
            </w:r>
            <w:r>
              <w:rPr>
                <w:color w:val="000000"/>
                <w:sz w:val="20"/>
              </w:rPr>
              <w:t>G</w:t>
            </w:r>
            <w:r w:rsidRPr="00456468">
              <w:rPr>
                <w:color w:val="000000"/>
                <w:sz w:val="20"/>
              </w:rPr>
              <w:t xml:space="preserve"> F</w:t>
            </w:r>
          </w:p>
        </w:tc>
        <w:tc>
          <w:tcPr>
            <w:tcW w:w="4252" w:type="dxa"/>
          </w:tcPr>
          <w:p w:rsidR="00A335E6" w:rsidRPr="00456468" w:rsidRDefault="00A335E6" w:rsidP="00A335E6">
            <w:pPr>
              <w:ind w:right="-773"/>
              <w:rPr>
                <w:color w:val="000000"/>
                <w:sz w:val="20"/>
              </w:rPr>
            </w:pPr>
            <w:r w:rsidRPr="00456468">
              <w:rPr>
                <w:color w:val="000000"/>
                <w:sz w:val="20"/>
              </w:rPr>
              <w:t>GGAGCCATGTCTGGTAACGG</w:t>
            </w:r>
          </w:p>
        </w:tc>
        <w:tc>
          <w:tcPr>
            <w:tcW w:w="2410" w:type="dxa"/>
          </w:tcPr>
          <w:p w:rsidR="00A335E6" w:rsidRPr="00456468" w:rsidRDefault="00A335E6" w:rsidP="00A335E6">
            <w:pPr>
              <w:ind w:right="-773"/>
              <w:rPr>
                <w:color w:val="000000"/>
                <w:sz w:val="20"/>
              </w:rPr>
            </w:pPr>
            <w:r w:rsidRPr="00456468">
              <w:rPr>
                <w:color w:val="000000"/>
                <w:sz w:val="20"/>
              </w:rPr>
              <w:t>56</w:t>
            </w:r>
            <w:r w:rsidRPr="00456468">
              <w:rPr>
                <w:color w:val="000000"/>
                <w:sz w:val="20"/>
              </w:rPr>
              <w:sym w:font="Symbol" w:char="F0B0"/>
            </w:r>
            <w:r w:rsidRPr="00456468">
              <w:rPr>
                <w:color w:val="000000"/>
                <w:sz w:val="20"/>
              </w:rPr>
              <w:t>C</w:t>
            </w:r>
          </w:p>
        </w:tc>
      </w:tr>
      <w:tr w:rsidR="00A335E6" w:rsidRPr="00B14343">
        <w:tc>
          <w:tcPr>
            <w:tcW w:w="1418" w:type="dxa"/>
          </w:tcPr>
          <w:p w:rsidR="00A335E6" w:rsidRPr="00456468" w:rsidRDefault="00A335E6" w:rsidP="00A335E6">
            <w:pPr>
              <w:ind w:right="-773"/>
              <w:rPr>
                <w:color w:val="000000"/>
                <w:sz w:val="20"/>
              </w:rPr>
            </w:pPr>
            <w:r>
              <w:rPr>
                <w:color w:val="000000"/>
                <w:sz w:val="20"/>
              </w:rPr>
              <w:t>PB</w:t>
            </w:r>
            <w:r w:rsidRPr="00456468">
              <w:rPr>
                <w:color w:val="000000"/>
                <w:sz w:val="20"/>
              </w:rPr>
              <w:t>D</w:t>
            </w:r>
            <w:r>
              <w:rPr>
                <w:color w:val="000000"/>
                <w:sz w:val="20"/>
              </w:rPr>
              <w:t>G</w:t>
            </w:r>
            <w:r w:rsidRPr="00456468">
              <w:rPr>
                <w:color w:val="000000"/>
                <w:sz w:val="20"/>
              </w:rPr>
              <w:t xml:space="preserve"> R</w:t>
            </w:r>
          </w:p>
        </w:tc>
        <w:tc>
          <w:tcPr>
            <w:tcW w:w="4252" w:type="dxa"/>
          </w:tcPr>
          <w:p w:rsidR="00A335E6" w:rsidRPr="00456468" w:rsidRDefault="00A335E6" w:rsidP="00A335E6">
            <w:pPr>
              <w:ind w:right="-773"/>
              <w:rPr>
                <w:rFonts w:ascii="Tahoma" w:hAnsi="Tahoma"/>
                <w:color w:val="000000"/>
                <w:sz w:val="20"/>
              </w:rPr>
            </w:pPr>
            <w:r w:rsidRPr="00456468">
              <w:rPr>
                <w:color w:val="000000"/>
                <w:sz w:val="20"/>
              </w:rPr>
              <w:t>CCACGCGAATCACTCTCATCT</w:t>
            </w:r>
          </w:p>
        </w:tc>
        <w:tc>
          <w:tcPr>
            <w:tcW w:w="2410" w:type="dxa"/>
          </w:tcPr>
          <w:p w:rsidR="00A335E6" w:rsidRPr="00456468" w:rsidRDefault="00A335E6" w:rsidP="00A335E6">
            <w:pPr>
              <w:ind w:right="-773"/>
              <w:rPr>
                <w:rFonts w:ascii="Tahoma" w:hAnsi="Tahoma"/>
                <w:color w:val="000000"/>
                <w:sz w:val="20"/>
              </w:rPr>
            </w:pPr>
            <w:r w:rsidRPr="00456468">
              <w:rPr>
                <w:color w:val="000000"/>
                <w:sz w:val="20"/>
              </w:rPr>
              <w:t>56</w:t>
            </w:r>
            <w:r w:rsidRPr="00456468">
              <w:rPr>
                <w:color w:val="000000"/>
                <w:sz w:val="20"/>
              </w:rPr>
              <w:sym w:font="Symbol" w:char="F0B0"/>
            </w:r>
            <w:r w:rsidRPr="00456468">
              <w:rPr>
                <w:color w:val="000000"/>
                <w:sz w:val="20"/>
              </w:rPr>
              <w:t>C</w:t>
            </w:r>
          </w:p>
        </w:tc>
      </w:tr>
    </w:tbl>
    <w:p w:rsidR="00A335E6" w:rsidRDefault="00A335E6" w:rsidP="00A335E6">
      <w:pPr>
        <w:spacing w:line="360" w:lineRule="auto"/>
        <w:jc w:val="both"/>
        <w:rPr>
          <w:b/>
          <w:sz w:val="28"/>
        </w:rPr>
      </w:pPr>
    </w:p>
    <w:tbl>
      <w:tblPr>
        <w:tblW w:w="0" w:type="auto"/>
        <w:tblInd w:w="10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0BF" w:firstRow="1" w:lastRow="0" w:firstColumn="1" w:lastColumn="0" w:noHBand="0" w:noVBand="0"/>
      </w:tblPr>
      <w:tblGrid>
        <w:gridCol w:w="1305"/>
        <w:gridCol w:w="4394"/>
        <w:gridCol w:w="2410"/>
      </w:tblGrid>
      <w:tr w:rsidR="00A335E6" w:rsidRPr="00CC5C4D">
        <w:tc>
          <w:tcPr>
            <w:tcW w:w="1276" w:type="dxa"/>
          </w:tcPr>
          <w:p w:rsidR="00A335E6" w:rsidRDefault="00A335E6" w:rsidP="00A335E6">
            <w:pPr>
              <w:ind w:right="-771"/>
              <w:rPr>
                <w:b/>
                <w:color w:val="000000"/>
                <w:sz w:val="20"/>
              </w:rPr>
            </w:pPr>
            <w:r w:rsidRPr="00D80B47">
              <w:rPr>
                <w:b/>
                <w:color w:val="000000"/>
                <w:sz w:val="20"/>
              </w:rPr>
              <w:lastRenderedPageBreak/>
              <w:t xml:space="preserve">Primer for </w:t>
            </w:r>
          </w:p>
          <w:p w:rsidR="00A335E6" w:rsidRDefault="00A335E6" w:rsidP="00A335E6">
            <w:pPr>
              <w:ind w:right="-771"/>
              <w:rPr>
                <w:b/>
                <w:color w:val="000000"/>
                <w:sz w:val="20"/>
              </w:rPr>
            </w:pPr>
            <w:r>
              <w:rPr>
                <w:b/>
                <w:color w:val="000000"/>
                <w:sz w:val="20"/>
              </w:rPr>
              <w:t xml:space="preserve">detection </w:t>
            </w:r>
          </w:p>
          <w:p w:rsidR="00A335E6" w:rsidRDefault="00A335E6" w:rsidP="00A335E6">
            <w:pPr>
              <w:ind w:right="-771"/>
              <w:rPr>
                <w:b/>
                <w:color w:val="000000"/>
                <w:sz w:val="20"/>
              </w:rPr>
            </w:pPr>
            <w:r w:rsidRPr="00D80B47">
              <w:rPr>
                <w:b/>
                <w:color w:val="000000"/>
                <w:sz w:val="20"/>
              </w:rPr>
              <w:t xml:space="preserve">retroviral </w:t>
            </w:r>
          </w:p>
          <w:p w:rsidR="00A335E6" w:rsidRPr="00D80B47" w:rsidRDefault="00A335E6" w:rsidP="00A335E6">
            <w:pPr>
              <w:ind w:right="-771"/>
              <w:rPr>
                <w:b/>
                <w:color w:val="000000"/>
                <w:sz w:val="20"/>
              </w:rPr>
            </w:pPr>
            <w:r w:rsidRPr="00D80B47">
              <w:rPr>
                <w:b/>
                <w:color w:val="000000"/>
                <w:sz w:val="20"/>
              </w:rPr>
              <w:t>transgenes</w:t>
            </w:r>
          </w:p>
        </w:tc>
        <w:tc>
          <w:tcPr>
            <w:tcW w:w="4394" w:type="dxa"/>
          </w:tcPr>
          <w:p w:rsidR="00A335E6" w:rsidRPr="00D80B47" w:rsidRDefault="00A335E6" w:rsidP="00A335E6">
            <w:pPr>
              <w:spacing w:after="60"/>
              <w:ind w:right="-773"/>
              <w:rPr>
                <w:b/>
                <w:color w:val="000000"/>
                <w:sz w:val="20"/>
              </w:rPr>
            </w:pPr>
            <w:r w:rsidRPr="00D80B47">
              <w:rPr>
                <w:b/>
                <w:color w:val="000000"/>
                <w:sz w:val="20"/>
              </w:rPr>
              <w:t>Sequence</w:t>
            </w:r>
          </w:p>
        </w:tc>
        <w:tc>
          <w:tcPr>
            <w:tcW w:w="2410" w:type="dxa"/>
          </w:tcPr>
          <w:p w:rsidR="00A335E6" w:rsidRPr="00D80B47" w:rsidRDefault="00A335E6" w:rsidP="00A335E6">
            <w:pPr>
              <w:spacing w:after="60"/>
              <w:ind w:right="-773"/>
              <w:rPr>
                <w:b/>
                <w:color w:val="000000"/>
                <w:sz w:val="20"/>
              </w:rPr>
            </w:pPr>
            <w:r>
              <w:rPr>
                <w:b/>
                <w:color w:val="000000"/>
                <w:sz w:val="20"/>
              </w:rPr>
              <w:t>Annealing Tem</w:t>
            </w:r>
          </w:p>
        </w:tc>
      </w:tr>
      <w:tr w:rsidR="00A335E6" w:rsidRPr="00CC5C4D">
        <w:tc>
          <w:tcPr>
            <w:tcW w:w="1276" w:type="dxa"/>
          </w:tcPr>
          <w:p w:rsidR="00A335E6" w:rsidRPr="00CC5C4D" w:rsidRDefault="00A335E6" w:rsidP="00A335E6">
            <w:pPr>
              <w:ind w:right="-773"/>
              <w:rPr>
                <w:color w:val="000000"/>
                <w:sz w:val="20"/>
              </w:rPr>
            </w:pPr>
            <w:r w:rsidRPr="00CC5C4D">
              <w:rPr>
                <w:color w:val="000000"/>
                <w:sz w:val="20"/>
              </w:rPr>
              <w:t>Oct4 F</w:t>
            </w:r>
          </w:p>
        </w:tc>
        <w:tc>
          <w:tcPr>
            <w:tcW w:w="4394" w:type="dxa"/>
          </w:tcPr>
          <w:p w:rsidR="00A335E6" w:rsidRPr="00CC5C4D" w:rsidRDefault="00A335E6" w:rsidP="00A335E6">
            <w:pPr>
              <w:ind w:right="-773"/>
              <w:rPr>
                <w:color w:val="000000"/>
                <w:sz w:val="20"/>
              </w:rPr>
            </w:pPr>
            <w:r w:rsidRPr="00CC5C4D">
              <w:rPr>
                <w:color w:val="000000"/>
                <w:sz w:val="20"/>
              </w:rPr>
              <w:t>CCTCACTTCACTGCACTGTA</w:t>
            </w:r>
          </w:p>
        </w:tc>
        <w:tc>
          <w:tcPr>
            <w:tcW w:w="2410" w:type="dxa"/>
          </w:tcPr>
          <w:p w:rsidR="00A335E6" w:rsidRPr="00CC5C4D" w:rsidRDefault="00A335E6" w:rsidP="00A335E6">
            <w:pPr>
              <w:ind w:right="-773"/>
              <w:rPr>
                <w:color w:val="000000"/>
                <w:sz w:val="20"/>
              </w:rPr>
            </w:pPr>
            <w:r w:rsidRPr="00CC5C4D">
              <w:rPr>
                <w:color w:val="000000"/>
                <w:sz w:val="20"/>
              </w:rPr>
              <w:t>60</w:t>
            </w:r>
            <w:r w:rsidRPr="00CC5C4D">
              <w:rPr>
                <w:color w:val="000000"/>
                <w:sz w:val="20"/>
              </w:rPr>
              <w:sym w:font="Symbol" w:char="F0B0"/>
            </w:r>
            <w:r w:rsidRPr="00CC5C4D">
              <w:rPr>
                <w:color w:val="000000"/>
                <w:sz w:val="20"/>
              </w:rPr>
              <w:t>C</w:t>
            </w:r>
          </w:p>
        </w:tc>
      </w:tr>
      <w:tr w:rsidR="00A335E6" w:rsidRPr="00CC5C4D">
        <w:tc>
          <w:tcPr>
            <w:tcW w:w="1276" w:type="dxa"/>
          </w:tcPr>
          <w:p w:rsidR="00A335E6" w:rsidRPr="00CC5C4D" w:rsidRDefault="00A335E6" w:rsidP="00A335E6">
            <w:pPr>
              <w:ind w:right="-773"/>
              <w:rPr>
                <w:color w:val="000000"/>
                <w:sz w:val="20"/>
              </w:rPr>
            </w:pPr>
            <w:r w:rsidRPr="00CC5C4D">
              <w:rPr>
                <w:color w:val="000000"/>
                <w:sz w:val="20"/>
              </w:rPr>
              <w:t>Klf4 F</w:t>
            </w:r>
          </w:p>
        </w:tc>
        <w:tc>
          <w:tcPr>
            <w:tcW w:w="4394" w:type="dxa"/>
          </w:tcPr>
          <w:p w:rsidR="00A335E6" w:rsidRPr="00CC5C4D" w:rsidRDefault="00A335E6" w:rsidP="00A335E6">
            <w:pPr>
              <w:ind w:right="-773"/>
              <w:rPr>
                <w:color w:val="000000"/>
                <w:sz w:val="20"/>
              </w:rPr>
            </w:pPr>
            <w:r w:rsidRPr="00CC5C4D">
              <w:rPr>
                <w:color w:val="000000"/>
                <w:sz w:val="20"/>
              </w:rPr>
              <w:t>GATGAACTGACCAGGCACTA</w:t>
            </w:r>
          </w:p>
        </w:tc>
        <w:tc>
          <w:tcPr>
            <w:tcW w:w="2410" w:type="dxa"/>
          </w:tcPr>
          <w:p w:rsidR="00A335E6" w:rsidRPr="00CC5C4D" w:rsidRDefault="00A335E6" w:rsidP="00A335E6">
            <w:pPr>
              <w:ind w:right="-773"/>
              <w:rPr>
                <w:color w:val="000000"/>
                <w:sz w:val="20"/>
              </w:rPr>
            </w:pPr>
            <w:r w:rsidRPr="00CC5C4D">
              <w:rPr>
                <w:color w:val="000000"/>
                <w:sz w:val="20"/>
              </w:rPr>
              <w:t>60</w:t>
            </w:r>
            <w:r w:rsidRPr="00CC5C4D">
              <w:rPr>
                <w:color w:val="000000"/>
                <w:sz w:val="20"/>
              </w:rPr>
              <w:sym w:font="Symbol" w:char="F0B0"/>
            </w:r>
            <w:r w:rsidRPr="00CC5C4D">
              <w:rPr>
                <w:color w:val="000000"/>
                <w:sz w:val="20"/>
              </w:rPr>
              <w:t>C</w:t>
            </w:r>
          </w:p>
        </w:tc>
      </w:tr>
      <w:tr w:rsidR="00A335E6" w:rsidRPr="00CC5C4D">
        <w:tc>
          <w:tcPr>
            <w:tcW w:w="1276" w:type="dxa"/>
          </w:tcPr>
          <w:p w:rsidR="00A335E6" w:rsidRPr="00CC5C4D" w:rsidRDefault="00A335E6" w:rsidP="00A335E6">
            <w:pPr>
              <w:ind w:right="-773"/>
              <w:rPr>
                <w:color w:val="000000"/>
                <w:sz w:val="20"/>
              </w:rPr>
            </w:pPr>
            <w:r w:rsidRPr="00CC5C4D">
              <w:rPr>
                <w:color w:val="000000"/>
                <w:sz w:val="20"/>
              </w:rPr>
              <w:t>Sox2 F</w:t>
            </w:r>
          </w:p>
        </w:tc>
        <w:tc>
          <w:tcPr>
            <w:tcW w:w="4394" w:type="dxa"/>
          </w:tcPr>
          <w:p w:rsidR="00A335E6" w:rsidRPr="00CC5C4D" w:rsidRDefault="00A335E6" w:rsidP="00A335E6">
            <w:pPr>
              <w:ind w:right="-773"/>
              <w:rPr>
                <w:color w:val="000000"/>
                <w:sz w:val="20"/>
              </w:rPr>
            </w:pPr>
            <w:r w:rsidRPr="00CC5C4D">
              <w:rPr>
                <w:color w:val="000000"/>
                <w:sz w:val="20"/>
              </w:rPr>
              <w:t>CCCAGCAGACTTCACATGT</w:t>
            </w:r>
          </w:p>
        </w:tc>
        <w:tc>
          <w:tcPr>
            <w:tcW w:w="2410" w:type="dxa"/>
          </w:tcPr>
          <w:p w:rsidR="00A335E6" w:rsidRPr="00CC5C4D" w:rsidRDefault="00A335E6" w:rsidP="00A335E6">
            <w:pPr>
              <w:ind w:right="-773"/>
              <w:rPr>
                <w:color w:val="000000"/>
                <w:sz w:val="20"/>
              </w:rPr>
            </w:pPr>
            <w:r w:rsidRPr="00CC5C4D">
              <w:rPr>
                <w:color w:val="000000"/>
                <w:sz w:val="20"/>
              </w:rPr>
              <w:t>60</w:t>
            </w:r>
            <w:r w:rsidRPr="00CC5C4D">
              <w:rPr>
                <w:color w:val="000000"/>
                <w:sz w:val="20"/>
              </w:rPr>
              <w:sym w:font="Symbol" w:char="F0B0"/>
            </w:r>
            <w:r w:rsidRPr="00CC5C4D">
              <w:rPr>
                <w:color w:val="000000"/>
                <w:sz w:val="20"/>
              </w:rPr>
              <w:t>C</w:t>
            </w:r>
          </w:p>
        </w:tc>
      </w:tr>
      <w:tr w:rsidR="00A335E6" w:rsidRPr="00CC5C4D">
        <w:tc>
          <w:tcPr>
            <w:tcW w:w="1276" w:type="dxa"/>
          </w:tcPr>
          <w:p w:rsidR="00A335E6" w:rsidRPr="00CC5C4D" w:rsidRDefault="00A335E6" w:rsidP="00A335E6">
            <w:pPr>
              <w:ind w:right="-773"/>
              <w:rPr>
                <w:color w:val="000000"/>
                <w:sz w:val="20"/>
              </w:rPr>
            </w:pPr>
            <w:r>
              <w:rPr>
                <w:color w:val="000000"/>
                <w:sz w:val="20"/>
              </w:rPr>
              <w:t>v-</w:t>
            </w:r>
            <w:r w:rsidRPr="00CC5C4D">
              <w:rPr>
                <w:color w:val="000000"/>
                <w:sz w:val="20"/>
              </w:rPr>
              <w:t>Myc F</w:t>
            </w:r>
          </w:p>
        </w:tc>
        <w:tc>
          <w:tcPr>
            <w:tcW w:w="4394" w:type="dxa"/>
          </w:tcPr>
          <w:p w:rsidR="00A335E6" w:rsidRPr="00CC5C4D" w:rsidRDefault="00A335E6" w:rsidP="00A335E6">
            <w:pPr>
              <w:ind w:right="-773"/>
              <w:rPr>
                <w:color w:val="000000"/>
                <w:sz w:val="20"/>
              </w:rPr>
            </w:pPr>
            <w:r w:rsidRPr="00CC5C4D">
              <w:rPr>
                <w:color w:val="000000"/>
                <w:sz w:val="20"/>
              </w:rPr>
              <w:t>AAGAGGACTTGTTGCGGAAA</w:t>
            </w:r>
          </w:p>
        </w:tc>
        <w:tc>
          <w:tcPr>
            <w:tcW w:w="2410" w:type="dxa"/>
          </w:tcPr>
          <w:p w:rsidR="00A335E6" w:rsidRPr="00CC5C4D" w:rsidRDefault="00A335E6" w:rsidP="00A335E6">
            <w:pPr>
              <w:ind w:right="-773"/>
              <w:rPr>
                <w:color w:val="000000"/>
                <w:sz w:val="20"/>
              </w:rPr>
            </w:pPr>
            <w:r w:rsidRPr="00CC5C4D">
              <w:rPr>
                <w:color w:val="000000"/>
                <w:sz w:val="20"/>
              </w:rPr>
              <w:t>59</w:t>
            </w:r>
            <w:r w:rsidRPr="00CC5C4D">
              <w:rPr>
                <w:color w:val="000000"/>
                <w:sz w:val="20"/>
              </w:rPr>
              <w:sym w:font="Symbol" w:char="F0B0"/>
            </w:r>
            <w:r w:rsidRPr="00CC5C4D">
              <w:rPr>
                <w:color w:val="000000"/>
                <w:sz w:val="20"/>
              </w:rPr>
              <w:t>C</w:t>
            </w:r>
          </w:p>
        </w:tc>
      </w:tr>
      <w:tr w:rsidR="00A335E6" w:rsidRPr="00CC5C4D">
        <w:tc>
          <w:tcPr>
            <w:tcW w:w="1276" w:type="dxa"/>
          </w:tcPr>
          <w:p w:rsidR="00A335E6" w:rsidRDefault="00A335E6" w:rsidP="00A335E6">
            <w:pPr>
              <w:ind w:right="-773"/>
              <w:rPr>
                <w:color w:val="000000"/>
                <w:sz w:val="20"/>
              </w:rPr>
            </w:pPr>
            <w:r>
              <w:rPr>
                <w:color w:val="000000"/>
                <w:sz w:val="20"/>
              </w:rPr>
              <w:t>General</w:t>
            </w:r>
            <w:r w:rsidRPr="00CC5C4D">
              <w:rPr>
                <w:color w:val="000000"/>
                <w:sz w:val="20"/>
              </w:rPr>
              <w:t>Trans</w:t>
            </w:r>
          </w:p>
          <w:p w:rsidR="00A335E6" w:rsidRPr="00CC5C4D" w:rsidRDefault="00A335E6" w:rsidP="00A335E6">
            <w:pPr>
              <w:ind w:right="-773"/>
              <w:rPr>
                <w:color w:val="000000"/>
                <w:sz w:val="20"/>
              </w:rPr>
            </w:pPr>
            <w:r>
              <w:rPr>
                <w:color w:val="000000"/>
                <w:sz w:val="20"/>
              </w:rPr>
              <w:t>3' Rev</w:t>
            </w:r>
          </w:p>
        </w:tc>
        <w:tc>
          <w:tcPr>
            <w:tcW w:w="4394" w:type="dxa"/>
          </w:tcPr>
          <w:p w:rsidR="00A335E6" w:rsidRPr="00CC5C4D" w:rsidRDefault="00A335E6" w:rsidP="00A335E6">
            <w:pPr>
              <w:ind w:right="-773"/>
              <w:rPr>
                <w:color w:val="000000"/>
                <w:sz w:val="20"/>
              </w:rPr>
            </w:pPr>
            <w:r w:rsidRPr="00CC5C4D">
              <w:rPr>
                <w:color w:val="000000"/>
                <w:sz w:val="20"/>
              </w:rPr>
              <w:t>TCCTGTCTTTAACAAATTGGACT</w:t>
            </w:r>
          </w:p>
        </w:tc>
        <w:tc>
          <w:tcPr>
            <w:tcW w:w="2410" w:type="dxa"/>
          </w:tcPr>
          <w:p w:rsidR="00A335E6" w:rsidRPr="00CC5C4D" w:rsidRDefault="00A335E6" w:rsidP="00A335E6">
            <w:pPr>
              <w:ind w:right="-773"/>
              <w:rPr>
                <w:color w:val="000000"/>
                <w:sz w:val="20"/>
              </w:rPr>
            </w:pPr>
          </w:p>
        </w:tc>
      </w:tr>
    </w:tbl>
    <w:p w:rsidR="00A335E6" w:rsidRDefault="00A335E6" w:rsidP="00A335E6">
      <w:pPr>
        <w:spacing w:line="360" w:lineRule="auto"/>
        <w:ind w:left="720"/>
        <w:jc w:val="both"/>
        <w:rPr>
          <w:b/>
          <w:sz w:val="28"/>
        </w:rPr>
      </w:pPr>
    </w:p>
    <w:tbl>
      <w:tblPr>
        <w:tblW w:w="0" w:type="auto"/>
        <w:tblInd w:w="10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0BF" w:firstRow="1" w:lastRow="0" w:firstColumn="1" w:lastColumn="0" w:noHBand="0" w:noVBand="0"/>
      </w:tblPr>
      <w:tblGrid>
        <w:gridCol w:w="1243"/>
        <w:gridCol w:w="4427"/>
        <w:gridCol w:w="2410"/>
      </w:tblGrid>
      <w:tr w:rsidR="00A335E6" w:rsidRPr="00696CBA">
        <w:trPr>
          <w:trHeight w:val="709"/>
        </w:trPr>
        <w:tc>
          <w:tcPr>
            <w:tcW w:w="1243" w:type="dxa"/>
          </w:tcPr>
          <w:p w:rsidR="00A335E6" w:rsidRDefault="00A335E6" w:rsidP="00A335E6">
            <w:pPr>
              <w:ind w:right="-773"/>
              <w:rPr>
                <w:b/>
                <w:color w:val="000000"/>
                <w:sz w:val="20"/>
              </w:rPr>
            </w:pPr>
            <w:r w:rsidRPr="00696CBA">
              <w:rPr>
                <w:b/>
                <w:color w:val="000000"/>
                <w:sz w:val="20"/>
              </w:rPr>
              <w:t>Primer</w:t>
            </w:r>
          </w:p>
          <w:p w:rsidR="00A335E6" w:rsidRDefault="00A335E6" w:rsidP="00A335E6">
            <w:pPr>
              <w:ind w:right="-773"/>
              <w:rPr>
                <w:b/>
                <w:color w:val="000000"/>
                <w:sz w:val="20"/>
              </w:rPr>
            </w:pPr>
            <w:r>
              <w:rPr>
                <w:b/>
                <w:color w:val="000000"/>
                <w:sz w:val="20"/>
              </w:rPr>
              <w:t>for detection</w:t>
            </w:r>
          </w:p>
          <w:p w:rsidR="00A335E6" w:rsidRDefault="00A335E6" w:rsidP="00A335E6">
            <w:pPr>
              <w:ind w:right="-773"/>
              <w:rPr>
                <w:b/>
                <w:color w:val="000000"/>
                <w:sz w:val="20"/>
              </w:rPr>
            </w:pPr>
            <w:r>
              <w:rPr>
                <w:b/>
                <w:color w:val="000000"/>
                <w:sz w:val="20"/>
              </w:rPr>
              <w:t>episomal</w:t>
            </w:r>
          </w:p>
          <w:p w:rsidR="00A335E6" w:rsidRPr="00696CBA" w:rsidRDefault="00A335E6" w:rsidP="00A335E6">
            <w:pPr>
              <w:ind w:right="-773"/>
              <w:rPr>
                <w:b/>
                <w:color w:val="000000"/>
                <w:sz w:val="20"/>
              </w:rPr>
            </w:pPr>
            <w:r>
              <w:rPr>
                <w:b/>
                <w:color w:val="000000"/>
                <w:sz w:val="20"/>
              </w:rPr>
              <w:t xml:space="preserve">transgenes  </w:t>
            </w:r>
          </w:p>
        </w:tc>
        <w:tc>
          <w:tcPr>
            <w:tcW w:w="4427" w:type="dxa"/>
          </w:tcPr>
          <w:p w:rsidR="00A335E6" w:rsidRPr="00696CBA" w:rsidRDefault="00A335E6" w:rsidP="00A335E6">
            <w:pPr>
              <w:ind w:right="-773"/>
              <w:rPr>
                <w:b/>
                <w:color w:val="000000"/>
                <w:sz w:val="20"/>
              </w:rPr>
            </w:pPr>
            <w:r w:rsidRPr="00696CBA">
              <w:rPr>
                <w:b/>
                <w:color w:val="000000"/>
                <w:sz w:val="20"/>
              </w:rPr>
              <w:t>Sequence</w:t>
            </w:r>
          </w:p>
        </w:tc>
        <w:tc>
          <w:tcPr>
            <w:tcW w:w="2410" w:type="dxa"/>
          </w:tcPr>
          <w:p w:rsidR="00A335E6" w:rsidRPr="00696CBA" w:rsidRDefault="00A335E6" w:rsidP="00A335E6">
            <w:pPr>
              <w:ind w:right="-773"/>
              <w:jc w:val="both"/>
              <w:rPr>
                <w:b/>
                <w:color w:val="000000"/>
                <w:sz w:val="20"/>
              </w:rPr>
            </w:pPr>
            <w:r>
              <w:rPr>
                <w:b/>
                <w:color w:val="000000"/>
                <w:sz w:val="20"/>
              </w:rPr>
              <w:t>Annealing Tem</w:t>
            </w:r>
          </w:p>
        </w:tc>
      </w:tr>
      <w:tr w:rsidR="00A335E6" w:rsidRPr="00CC5C4D">
        <w:tc>
          <w:tcPr>
            <w:tcW w:w="1243" w:type="dxa"/>
          </w:tcPr>
          <w:p w:rsidR="00A335E6" w:rsidRPr="003020F1" w:rsidRDefault="00A335E6" w:rsidP="00A335E6">
            <w:pPr>
              <w:ind w:right="-773"/>
              <w:rPr>
                <w:color w:val="000000"/>
                <w:sz w:val="20"/>
              </w:rPr>
            </w:pPr>
            <w:r w:rsidRPr="003020F1">
              <w:rPr>
                <w:color w:val="000000"/>
                <w:sz w:val="20"/>
              </w:rPr>
              <w:t>Oct3/4 (p) F</w:t>
            </w:r>
          </w:p>
        </w:tc>
        <w:tc>
          <w:tcPr>
            <w:tcW w:w="4427" w:type="dxa"/>
          </w:tcPr>
          <w:p w:rsidR="00A335E6" w:rsidRPr="003020F1" w:rsidRDefault="00A335E6" w:rsidP="00A335E6">
            <w:pPr>
              <w:ind w:right="-773"/>
              <w:rPr>
                <w:color w:val="000000"/>
                <w:sz w:val="20"/>
              </w:rPr>
            </w:pPr>
            <w:r w:rsidRPr="003020F1">
              <w:rPr>
                <w:color w:val="000000"/>
                <w:sz w:val="20"/>
              </w:rPr>
              <w:t xml:space="preserve">CAT TCA AAC TGA GGT AAG GG </w:t>
            </w:r>
          </w:p>
        </w:tc>
        <w:tc>
          <w:tcPr>
            <w:tcW w:w="2410" w:type="dxa"/>
          </w:tcPr>
          <w:p w:rsidR="00A335E6" w:rsidRPr="003020F1" w:rsidRDefault="00A335E6" w:rsidP="00A335E6">
            <w:pPr>
              <w:ind w:right="-773"/>
              <w:rPr>
                <w:color w:val="000000"/>
                <w:sz w:val="20"/>
              </w:rPr>
            </w:pPr>
            <w:r>
              <w:rPr>
                <w:color w:val="000000"/>
                <w:sz w:val="20"/>
              </w:rPr>
              <w:t>56</w:t>
            </w:r>
            <w:r w:rsidRPr="003020F1">
              <w:rPr>
                <w:color w:val="000000"/>
                <w:sz w:val="20"/>
              </w:rPr>
              <w:sym w:font="Symbol" w:char="F0B0"/>
            </w:r>
            <w:r w:rsidRPr="003020F1">
              <w:rPr>
                <w:color w:val="000000"/>
                <w:sz w:val="20"/>
              </w:rPr>
              <w:t>C</w:t>
            </w:r>
          </w:p>
        </w:tc>
      </w:tr>
      <w:tr w:rsidR="00A335E6" w:rsidRPr="00CC5C4D">
        <w:tc>
          <w:tcPr>
            <w:tcW w:w="1243" w:type="dxa"/>
          </w:tcPr>
          <w:p w:rsidR="00A335E6" w:rsidRPr="003020F1" w:rsidRDefault="00A335E6" w:rsidP="00A335E6">
            <w:pPr>
              <w:ind w:right="-773"/>
              <w:rPr>
                <w:color w:val="000000"/>
                <w:sz w:val="20"/>
              </w:rPr>
            </w:pPr>
            <w:r w:rsidRPr="003020F1">
              <w:rPr>
                <w:color w:val="000000"/>
                <w:sz w:val="20"/>
              </w:rPr>
              <w:t>Oct3/4 (p) R</w:t>
            </w:r>
          </w:p>
        </w:tc>
        <w:tc>
          <w:tcPr>
            <w:tcW w:w="4427" w:type="dxa"/>
          </w:tcPr>
          <w:p w:rsidR="00A335E6" w:rsidRPr="003020F1" w:rsidRDefault="00A335E6" w:rsidP="00A335E6">
            <w:pPr>
              <w:ind w:right="-773"/>
              <w:rPr>
                <w:color w:val="000000"/>
                <w:sz w:val="20"/>
              </w:rPr>
            </w:pPr>
            <w:r w:rsidRPr="003020F1">
              <w:rPr>
                <w:color w:val="000000"/>
                <w:sz w:val="20"/>
              </w:rPr>
              <w:t xml:space="preserve">TAG CGT AAA AGG AGC AAC ATA G </w:t>
            </w:r>
          </w:p>
        </w:tc>
        <w:tc>
          <w:tcPr>
            <w:tcW w:w="2410" w:type="dxa"/>
          </w:tcPr>
          <w:p w:rsidR="00A335E6" w:rsidRPr="003020F1" w:rsidRDefault="00A335E6" w:rsidP="00A335E6">
            <w:pPr>
              <w:ind w:right="-773"/>
              <w:rPr>
                <w:color w:val="000000"/>
                <w:sz w:val="20"/>
              </w:rPr>
            </w:pPr>
            <w:r>
              <w:rPr>
                <w:color w:val="000000"/>
                <w:sz w:val="20"/>
              </w:rPr>
              <w:t>56</w:t>
            </w:r>
            <w:r w:rsidRPr="003020F1">
              <w:rPr>
                <w:color w:val="000000"/>
                <w:sz w:val="20"/>
              </w:rPr>
              <w:sym w:font="Symbol" w:char="F0B0"/>
            </w:r>
            <w:r w:rsidRPr="003020F1">
              <w:rPr>
                <w:color w:val="000000"/>
                <w:sz w:val="20"/>
              </w:rPr>
              <w:t>C</w:t>
            </w:r>
          </w:p>
        </w:tc>
      </w:tr>
      <w:tr w:rsidR="00A335E6" w:rsidRPr="00CC5C4D">
        <w:tc>
          <w:tcPr>
            <w:tcW w:w="1243" w:type="dxa"/>
          </w:tcPr>
          <w:p w:rsidR="00A335E6" w:rsidRPr="003020F1" w:rsidRDefault="00A335E6" w:rsidP="00A335E6">
            <w:pPr>
              <w:ind w:right="-773"/>
              <w:rPr>
                <w:color w:val="000000"/>
                <w:sz w:val="20"/>
              </w:rPr>
            </w:pPr>
            <w:r w:rsidRPr="003020F1">
              <w:rPr>
                <w:color w:val="000000"/>
                <w:sz w:val="20"/>
              </w:rPr>
              <w:t>Sox2 (p) F</w:t>
            </w:r>
          </w:p>
        </w:tc>
        <w:tc>
          <w:tcPr>
            <w:tcW w:w="4427" w:type="dxa"/>
          </w:tcPr>
          <w:p w:rsidR="00A335E6" w:rsidRPr="003020F1" w:rsidRDefault="00A335E6" w:rsidP="00A335E6">
            <w:pPr>
              <w:ind w:right="-773"/>
              <w:rPr>
                <w:color w:val="000000"/>
                <w:sz w:val="20"/>
              </w:rPr>
            </w:pPr>
            <w:r w:rsidRPr="003020F1">
              <w:rPr>
                <w:color w:val="000000"/>
                <w:sz w:val="20"/>
              </w:rPr>
              <w:t xml:space="preserve"> TTC ACA TGT CCC AGC ACT ACC AGA </w:t>
            </w:r>
          </w:p>
        </w:tc>
        <w:tc>
          <w:tcPr>
            <w:tcW w:w="2410" w:type="dxa"/>
          </w:tcPr>
          <w:p w:rsidR="00A335E6" w:rsidRPr="003020F1" w:rsidRDefault="00A335E6" w:rsidP="00A335E6">
            <w:pPr>
              <w:ind w:right="-773"/>
              <w:rPr>
                <w:color w:val="000000"/>
                <w:sz w:val="20"/>
              </w:rPr>
            </w:pPr>
            <w:r>
              <w:rPr>
                <w:color w:val="000000"/>
                <w:sz w:val="20"/>
              </w:rPr>
              <w:t>56</w:t>
            </w:r>
            <w:r w:rsidRPr="003020F1">
              <w:rPr>
                <w:color w:val="000000"/>
                <w:sz w:val="20"/>
              </w:rPr>
              <w:sym w:font="Symbol" w:char="F0B0"/>
            </w:r>
            <w:r w:rsidRPr="003020F1">
              <w:rPr>
                <w:color w:val="000000"/>
                <w:sz w:val="20"/>
              </w:rPr>
              <w:t>C</w:t>
            </w:r>
          </w:p>
        </w:tc>
      </w:tr>
      <w:tr w:rsidR="00A335E6" w:rsidRPr="00CC5C4D">
        <w:tc>
          <w:tcPr>
            <w:tcW w:w="1243" w:type="dxa"/>
          </w:tcPr>
          <w:p w:rsidR="00A335E6" w:rsidRPr="003020F1" w:rsidRDefault="00A335E6" w:rsidP="00A335E6">
            <w:pPr>
              <w:ind w:right="-773"/>
              <w:rPr>
                <w:color w:val="000000"/>
                <w:sz w:val="20"/>
              </w:rPr>
            </w:pPr>
            <w:r w:rsidRPr="003020F1">
              <w:rPr>
                <w:color w:val="000000"/>
                <w:sz w:val="20"/>
              </w:rPr>
              <w:t>Sox2 (p) R</w:t>
            </w:r>
          </w:p>
        </w:tc>
        <w:tc>
          <w:tcPr>
            <w:tcW w:w="4427" w:type="dxa"/>
          </w:tcPr>
          <w:p w:rsidR="00A335E6" w:rsidRPr="003020F1" w:rsidRDefault="00A335E6" w:rsidP="00A335E6">
            <w:pPr>
              <w:ind w:right="-773"/>
              <w:rPr>
                <w:color w:val="000000"/>
                <w:sz w:val="20"/>
              </w:rPr>
            </w:pPr>
            <w:r w:rsidRPr="003020F1">
              <w:rPr>
                <w:color w:val="000000"/>
                <w:sz w:val="20"/>
              </w:rPr>
              <w:t>TTT GTT TGA CAG GAG CGA CAA T</w:t>
            </w:r>
          </w:p>
        </w:tc>
        <w:tc>
          <w:tcPr>
            <w:tcW w:w="2410" w:type="dxa"/>
          </w:tcPr>
          <w:p w:rsidR="00A335E6" w:rsidRPr="003020F1" w:rsidRDefault="00A335E6" w:rsidP="00A335E6">
            <w:pPr>
              <w:ind w:right="-773"/>
              <w:rPr>
                <w:color w:val="000000"/>
                <w:sz w:val="20"/>
              </w:rPr>
            </w:pPr>
            <w:r>
              <w:rPr>
                <w:color w:val="000000"/>
                <w:sz w:val="20"/>
              </w:rPr>
              <w:t>56</w:t>
            </w:r>
            <w:r w:rsidRPr="003020F1">
              <w:rPr>
                <w:color w:val="000000"/>
                <w:sz w:val="20"/>
              </w:rPr>
              <w:sym w:font="Symbol" w:char="F0B0"/>
            </w:r>
            <w:r w:rsidRPr="003020F1">
              <w:rPr>
                <w:color w:val="000000"/>
                <w:sz w:val="20"/>
              </w:rPr>
              <w:t>C</w:t>
            </w:r>
          </w:p>
        </w:tc>
      </w:tr>
      <w:tr w:rsidR="00A335E6" w:rsidRPr="00CC5C4D">
        <w:tc>
          <w:tcPr>
            <w:tcW w:w="1243" w:type="dxa"/>
          </w:tcPr>
          <w:p w:rsidR="00A335E6" w:rsidRPr="003020F1" w:rsidRDefault="00A335E6" w:rsidP="00A335E6">
            <w:pPr>
              <w:ind w:right="-773"/>
              <w:rPr>
                <w:color w:val="000000"/>
                <w:sz w:val="20"/>
              </w:rPr>
            </w:pPr>
            <w:r w:rsidRPr="003020F1">
              <w:rPr>
                <w:color w:val="000000"/>
                <w:sz w:val="20"/>
              </w:rPr>
              <w:t>Klf4 (p) F</w:t>
            </w:r>
          </w:p>
        </w:tc>
        <w:tc>
          <w:tcPr>
            <w:tcW w:w="4427" w:type="dxa"/>
          </w:tcPr>
          <w:p w:rsidR="00A335E6" w:rsidRPr="003020F1" w:rsidRDefault="00A335E6" w:rsidP="00A335E6">
            <w:pPr>
              <w:ind w:right="-773"/>
              <w:rPr>
                <w:color w:val="000000"/>
                <w:sz w:val="20"/>
              </w:rPr>
            </w:pPr>
            <w:r w:rsidRPr="003020F1">
              <w:rPr>
                <w:color w:val="000000"/>
                <w:sz w:val="20"/>
              </w:rPr>
              <w:t xml:space="preserve">CCA CCT CGC CTT ACA CAT GAA GA </w:t>
            </w:r>
          </w:p>
        </w:tc>
        <w:tc>
          <w:tcPr>
            <w:tcW w:w="2410" w:type="dxa"/>
          </w:tcPr>
          <w:p w:rsidR="00A335E6" w:rsidRPr="003020F1" w:rsidRDefault="00A335E6" w:rsidP="00A335E6">
            <w:pPr>
              <w:ind w:right="-773"/>
              <w:rPr>
                <w:color w:val="000000"/>
                <w:sz w:val="20"/>
              </w:rPr>
            </w:pPr>
            <w:r>
              <w:rPr>
                <w:color w:val="000000"/>
                <w:sz w:val="20"/>
              </w:rPr>
              <w:t>56</w:t>
            </w:r>
            <w:r w:rsidRPr="003020F1">
              <w:rPr>
                <w:color w:val="000000"/>
                <w:sz w:val="20"/>
              </w:rPr>
              <w:sym w:font="Symbol" w:char="F0B0"/>
            </w:r>
            <w:r w:rsidRPr="003020F1">
              <w:rPr>
                <w:color w:val="000000"/>
                <w:sz w:val="20"/>
              </w:rPr>
              <w:t>C</w:t>
            </w:r>
          </w:p>
        </w:tc>
      </w:tr>
      <w:tr w:rsidR="00A335E6" w:rsidRPr="00CC5C4D">
        <w:tc>
          <w:tcPr>
            <w:tcW w:w="1243" w:type="dxa"/>
          </w:tcPr>
          <w:p w:rsidR="00A335E6" w:rsidRPr="003020F1" w:rsidRDefault="00A335E6" w:rsidP="00A335E6">
            <w:pPr>
              <w:ind w:right="-773"/>
              <w:rPr>
                <w:color w:val="000000"/>
                <w:sz w:val="20"/>
              </w:rPr>
            </w:pPr>
            <w:r w:rsidRPr="003020F1">
              <w:rPr>
                <w:color w:val="000000"/>
                <w:sz w:val="20"/>
              </w:rPr>
              <w:t>Klf4 (p) R</w:t>
            </w:r>
          </w:p>
        </w:tc>
        <w:tc>
          <w:tcPr>
            <w:tcW w:w="4427" w:type="dxa"/>
          </w:tcPr>
          <w:p w:rsidR="00A335E6" w:rsidRPr="003020F1" w:rsidRDefault="00A335E6" w:rsidP="00A335E6">
            <w:pPr>
              <w:ind w:right="-773"/>
              <w:rPr>
                <w:color w:val="000000"/>
                <w:sz w:val="20"/>
              </w:rPr>
            </w:pPr>
            <w:r w:rsidRPr="003020F1">
              <w:rPr>
                <w:color w:val="000000"/>
                <w:sz w:val="20"/>
              </w:rPr>
              <w:t xml:space="preserve">TAG CGT AAA AGG AGC AAC ATA G </w:t>
            </w:r>
          </w:p>
        </w:tc>
        <w:tc>
          <w:tcPr>
            <w:tcW w:w="2410" w:type="dxa"/>
          </w:tcPr>
          <w:p w:rsidR="00A335E6" w:rsidRPr="003020F1" w:rsidRDefault="00A335E6" w:rsidP="00A335E6">
            <w:pPr>
              <w:ind w:right="-773"/>
              <w:rPr>
                <w:color w:val="000000"/>
                <w:sz w:val="20"/>
              </w:rPr>
            </w:pPr>
            <w:r>
              <w:rPr>
                <w:color w:val="000000"/>
                <w:sz w:val="20"/>
              </w:rPr>
              <w:t>56</w:t>
            </w:r>
            <w:r w:rsidRPr="003020F1">
              <w:rPr>
                <w:color w:val="000000"/>
                <w:sz w:val="20"/>
              </w:rPr>
              <w:sym w:font="Symbol" w:char="F0B0"/>
            </w:r>
            <w:r w:rsidRPr="003020F1">
              <w:rPr>
                <w:color w:val="000000"/>
                <w:sz w:val="20"/>
              </w:rPr>
              <w:t>C</w:t>
            </w:r>
          </w:p>
        </w:tc>
      </w:tr>
      <w:tr w:rsidR="00A335E6" w:rsidRPr="00CC5C4D">
        <w:tc>
          <w:tcPr>
            <w:tcW w:w="1243" w:type="dxa"/>
          </w:tcPr>
          <w:p w:rsidR="00A335E6" w:rsidRPr="003020F1" w:rsidRDefault="00A335E6" w:rsidP="00A335E6">
            <w:pPr>
              <w:ind w:right="-773"/>
              <w:rPr>
                <w:color w:val="000000"/>
                <w:sz w:val="20"/>
              </w:rPr>
            </w:pPr>
            <w:r w:rsidRPr="003020F1">
              <w:rPr>
                <w:color w:val="000000"/>
                <w:sz w:val="20"/>
              </w:rPr>
              <w:t>L-Myc (p) F</w:t>
            </w:r>
          </w:p>
        </w:tc>
        <w:tc>
          <w:tcPr>
            <w:tcW w:w="4427" w:type="dxa"/>
          </w:tcPr>
          <w:p w:rsidR="00A335E6" w:rsidRPr="003020F1" w:rsidRDefault="00A335E6" w:rsidP="00A335E6">
            <w:pPr>
              <w:ind w:right="-773"/>
              <w:rPr>
                <w:color w:val="000000"/>
                <w:sz w:val="20"/>
              </w:rPr>
            </w:pPr>
            <w:r w:rsidRPr="003020F1">
              <w:rPr>
                <w:color w:val="000000"/>
                <w:sz w:val="20"/>
              </w:rPr>
              <w:t xml:space="preserve">GGC TGA GAA GAG GAT GGC TAC </w:t>
            </w:r>
          </w:p>
        </w:tc>
        <w:tc>
          <w:tcPr>
            <w:tcW w:w="2410" w:type="dxa"/>
          </w:tcPr>
          <w:p w:rsidR="00A335E6" w:rsidRPr="003020F1" w:rsidRDefault="00A335E6" w:rsidP="00A335E6">
            <w:pPr>
              <w:ind w:right="-773"/>
              <w:rPr>
                <w:color w:val="000000"/>
                <w:sz w:val="20"/>
              </w:rPr>
            </w:pPr>
            <w:r>
              <w:rPr>
                <w:color w:val="000000"/>
                <w:sz w:val="20"/>
              </w:rPr>
              <w:t>56</w:t>
            </w:r>
            <w:r w:rsidRPr="003020F1">
              <w:rPr>
                <w:color w:val="000000"/>
                <w:sz w:val="20"/>
              </w:rPr>
              <w:sym w:font="Symbol" w:char="F0B0"/>
            </w:r>
            <w:r w:rsidRPr="003020F1">
              <w:rPr>
                <w:color w:val="000000"/>
                <w:sz w:val="20"/>
              </w:rPr>
              <w:t>C</w:t>
            </w:r>
          </w:p>
        </w:tc>
      </w:tr>
      <w:tr w:rsidR="00A335E6" w:rsidRPr="00CC5C4D">
        <w:tc>
          <w:tcPr>
            <w:tcW w:w="1243" w:type="dxa"/>
          </w:tcPr>
          <w:p w:rsidR="00A335E6" w:rsidRPr="003020F1" w:rsidRDefault="00A335E6" w:rsidP="00A335E6">
            <w:pPr>
              <w:ind w:right="-773"/>
              <w:rPr>
                <w:color w:val="000000"/>
                <w:sz w:val="20"/>
              </w:rPr>
            </w:pPr>
            <w:r w:rsidRPr="003020F1">
              <w:rPr>
                <w:color w:val="000000"/>
                <w:sz w:val="20"/>
              </w:rPr>
              <w:t>L-Myc (p) R</w:t>
            </w:r>
          </w:p>
        </w:tc>
        <w:tc>
          <w:tcPr>
            <w:tcW w:w="4427" w:type="dxa"/>
          </w:tcPr>
          <w:p w:rsidR="00A335E6" w:rsidRPr="003020F1" w:rsidRDefault="00A335E6" w:rsidP="00A335E6">
            <w:pPr>
              <w:ind w:right="-773"/>
              <w:rPr>
                <w:color w:val="000000"/>
                <w:sz w:val="20"/>
              </w:rPr>
            </w:pPr>
            <w:r w:rsidRPr="003020F1">
              <w:rPr>
                <w:color w:val="000000"/>
                <w:sz w:val="20"/>
              </w:rPr>
              <w:t xml:space="preserve">TTT GTT TGA CAG GAG CGA CAA T </w:t>
            </w:r>
          </w:p>
        </w:tc>
        <w:tc>
          <w:tcPr>
            <w:tcW w:w="2410" w:type="dxa"/>
          </w:tcPr>
          <w:p w:rsidR="00A335E6" w:rsidRPr="003020F1" w:rsidRDefault="00A335E6" w:rsidP="00A335E6">
            <w:pPr>
              <w:ind w:right="-773"/>
              <w:rPr>
                <w:color w:val="000000"/>
                <w:sz w:val="20"/>
              </w:rPr>
            </w:pPr>
            <w:r>
              <w:rPr>
                <w:color w:val="000000"/>
                <w:sz w:val="20"/>
              </w:rPr>
              <w:t>56</w:t>
            </w:r>
            <w:r w:rsidRPr="003020F1">
              <w:rPr>
                <w:color w:val="000000"/>
                <w:sz w:val="20"/>
              </w:rPr>
              <w:sym w:font="Symbol" w:char="F0B0"/>
            </w:r>
            <w:r w:rsidRPr="003020F1">
              <w:rPr>
                <w:color w:val="000000"/>
                <w:sz w:val="20"/>
              </w:rPr>
              <w:t>C</w:t>
            </w:r>
          </w:p>
        </w:tc>
      </w:tr>
    </w:tbl>
    <w:p w:rsidR="00A335E6" w:rsidRDefault="00A335E6" w:rsidP="00A335E6">
      <w:pPr>
        <w:spacing w:line="360" w:lineRule="auto"/>
        <w:jc w:val="both"/>
        <w:rPr>
          <w:b/>
          <w:sz w:val="28"/>
        </w:rPr>
      </w:pPr>
    </w:p>
    <w:tbl>
      <w:tblPr>
        <w:tblW w:w="0" w:type="auto"/>
        <w:tblInd w:w="10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0BF" w:firstRow="1" w:lastRow="0" w:firstColumn="1" w:lastColumn="0" w:noHBand="0" w:noVBand="0"/>
      </w:tblPr>
      <w:tblGrid>
        <w:gridCol w:w="1765"/>
        <w:gridCol w:w="3736"/>
        <w:gridCol w:w="1400"/>
        <w:gridCol w:w="1285"/>
      </w:tblGrid>
      <w:tr w:rsidR="00A335E6" w:rsidRPr="00456468">
        <w:trPr>
          <w:trHeight w:val="709"/>
        </w:trPr>
        <w:tc>
          <w:tcPr>
            <w:tcW w:w="1985" w:type="dxa"/>
          </w:tcPr>
          <w:p w:rsidR="00A335E6" w:rsidRPr="00456468" w:rsidRDefault="00A335E6" w:rsidP="00A335E6">
            <w:pPr>
              <w:ind w:right="-773"/>
              <w:rPr>
                <w:b/>
                <w:color w:val="000000"/>
                <w:sz w:val="20"/>
              </w:rPr>
            </w:pPr>
            <w:r w:rsidRPr="00456468">
              <w:rPr>
                <w:b/>
                <w:color w:val="000000"/>
                <w:sz w:val="20"/>
              </w:rPr>
              <w:t>Primers</w:t>
            </w:r>
          </w:p>
          <w:p w:rsidR="00A335E6" w:rsidRPr="00456468" w:rsidRDefault="00A335E6" w:rsidP="00A335E6">
            <w:pPr>
              <w:ind w:right="-773"/>
              <w:rPr>
                <w:b/>
                <w:color w:val="000000"/>
                <w:sz w:val="20"/>
              </w:rPr>
            </w:pPr>
            <w:r w:rsidRPr="00456468">
              <w:rPr>
                <w:b/>
                <w:color w:val="000000"/>
                <w:sz w:val="20"/>
              </w:rPr>
              <w:t>for detection</w:t>
            </w:r>
          </w:p>
          <w:p w:rsidR="00A335E6" w:rsidRPr="00456468" w:rsidRDefault="00A335E6" w:rsidP="00A335E6">
            <w:pPr>
              <w:ind w:right="-773"/>
              <w:rPr>
                <w:b/>
                <w:color w:val="000000"/>
                <w:sz w:val="20"/>
              </w:rPr>
            </w:pPr>
            <w:r w:rsidRPr="00456468">
              <w:rPr>
                <w:b/>
                <w:color w:val="000000"/>
                <w:sz w:val="20"/>
              </w:rPr>
              <w:t>Sendai virus</w:t>
            </w:r>
          </w:p>
          <w:p w:rsidR="00A335E6" w:rsidRPr="00456468" w:rsidRDefault="00A335E6" w:rsidP="00A335E6">
            <w:pPr>
              <w:ind w:right="-773"/>
              <w:rPr>
                <w:b/>
                <w:color w:val="000000"/>
                <w:sz w:val="20"/>
              </w:rPr>
            </w:pPr>
            <w:r w:rsidRPr="00456468">
              <w:rPr>
                <w:b/>
                <w:color w:val="000000"/>
                <w:sz w:val="20"/>
              </w:rPr>
              <w:t>transgenes</w:t>
            </w:r>
          </w:p>
          <w:p w:rsidR="00A335E6" w:rsidRPr="00456468" w:rsidRDefault="00A335E6" w:rsidP="00A335E6">
            <w:pPr>
              <w:ind w:right="-773"/>
              <w:rPr>
                <w:b/>
                <w:color w:val="000000"/>
                <w:sz w:val="20"/>
              </w:rPr>
            </w:pPr>
          </w:p>
        </w:tc>
        <w:tc>
          <w:tcPr>
            <w:tcW w:w="4678" w:type="dxa"/>
          </w:tcPr>
          <w:p w:rsidR="00A335E6" w:rsidRPr="00456468" w:rsidRDefault="00A335E6" w:rsidP="00A335E6">
            <w:pPr>
              <w:ind w:right="-773"/>
              <w:rPr>
                <w:b/>
                <w:color w:val="000000"/>
                <w:sz w:val="20"/>
              </w:rPr>
            </w:pPr>
            <w:r w:rsidRPr="00456468">
              <w:rPr>
                <w:b/>
                <w:color w:val="000000"/>
                <w:sz w:val="20"/>
              </w:rPr>
              <w:t>Sequence</w:t>
            </w:r>
          </w:p>
        </w:tc>
        <w:tc>
          <w:tcPr>
            <w:tcW w:w="1417" w:type="dxa"/>
          </w:tcPr>
          <w:p w:rsidR="00A335E6" w:rsidRPr="00456468" w:rsidRDefault="00A335E6" w:rsidP="00A335E6">
            <w:pPr>
              <w:ind w:right="-773"/>
              <w:jc w:val="both"/>
              <w:rPr>
                <w:b/>
                <w:color w:val="000000"/>
                <w:sz w:val="20"/>
              </w:rPr>
            </w:pPr>
            <w:r w:rsidRPr="00456468">
              <w:rPr>
                <w:b/>
                <w:color w:val="000000"/>
                <w:sz w:val="20"/>
              </w:rPr>
              <w:t xml:space="preserve">Annealing </w:t>
            </w:r>
          </w:p>
          <w:p w:rsidR="00A335E6" w:rsidRPr="00456468" w:rsidRDefault="00A335E6" w:rsidP="00A335E6">
            <w:pPr>
              <w:ind w:right="-773"/>
              <w:jc w:val="both"/>
              <w:rPr>
                <w:b/>
                <w:color w:val="000000"/>
                <w:sz w:val="20"/>
              </w:rPr>
            </w:pPr>
            <w:r w:rsidRPr="00456468">
              <w:rPr>
                <w:b/>
                <w:color w:val="000000"/>
                <w:sz w:val="20"/>
              </w:rPr>
              <w:t>Temperature</w:t>
            </w:r>
          </w:p>
        </w:tc>
        <w:tc>
          <w:tcPr>
            <w:tcW w:w="1417" w:type="dxa"/>
          </w:tcPr>
          <w:p w:rsidR="00A335E6" w:rsidRPr="00456468" w:rsidRDefault="00A335E6" w:rsidP="00A335E6">
            <w:pPr>
              <w:ind w:right="-773"/>
              <w:jc w:val="both"/>
              <w:rPr>
                <w:b/>
                <w:color w:val="000000"/>
                <w:sz w:val="20"/>
              </w:rPr>
            </w:pPr>
            <w:r w:rsidRPr="00456468">
              <w:rPr>
                <w:b/>
                <w:color w:val="000000"/>
                <w:sz w:val="20"/>
              </w:rPr>
              <w:t>Product size</w:t>
            </w:r>
          </w:p>
        </w:tc>
      </w:tr>
      <w:tr w:rsidR="00A335E6" w:rsidRPr="00456468">
        <w:tc>
          <w:tcPr>
            <w:tcW w:w="1985" w:type="dxa"/>
          </w:tcPr>
          <w:p w:rsidR="00A335E6" w:rsidRPr="00456468" w:rsidRDefault="00A335E6" w:rsidP="00A335E6">
            <w:pPr>
              <w:ind w:right="-773"/>
              <w:rPr>
                <w:color w:val="000000"/>
                <w:sz w:val="20"/>
              </w:rPr>
            </w:pPr>
            <w:r w:rsidRPr="00456468">
              <w:rPr>
                <w:color w:val="000000"/>
                <w:sz w:val="20"/>
              </w:rPr>
              <w:t>Oct3/4 (p) F</w:t>
            </w:r>
          </w:p>
        </w:tc>
        <w:tc>
          <w:tcPr>
            <w:tcW w:w="4678" w:type="dxa"/>
          </w:tcPr>
          <w:p w:rsidR="00A335E6" w:rsidRPr="00456468" w:rsidRDefault="00A335E6" w:rsidP="00A335E6">
            <w:pPr>
              <w:ind w:right="-773"/>
              <w:rPr>
                <w:color w:val="000000"/>
                <w:sz w:val="20"/>
              </w:rPr>
            </w:pPr>
            <w:r w:rsidRPr="00451965">
              <w:rPr>
                <w:rFonts w:eastAsia="Calibri" w:cs="Courier New"/>
                <w:color w:val="000000"/>
                <w:sz w:val="20"/>
              </w:rPr>
              <w:t>CCC GAA AGA GAA AGC GAA CCA G</w:t>
            </w:r>
          </w:p>
        </w:tc>
        <w:tc>
          <w:tcPr>
            <w:tcW w:w="1417" w:type="dxa"/>
          </w:tcPr>
          <w:p w:rsidR="00A335E6" w:rsidRPr="00456468" w:rsidRDefault="00A335E6" w:rsidP="00A335E6">
            <w:pPr>
              <w:ind w:right="-773"/>
              <w:rPr>
                <w:color w:val="000000"/>
                <w:sz w:val="20"/>
              </w:rPr>
            </w:pPr>
            <w:r w:rsidRPr="00456468">
              <w:rPr>
                <w:color w:val="000000"/>
                <w:sz w:val="20"/>
              </w:rPr>
              <w:t>55</w:t>
            </w:r>
            <w:r w:rsidRPr="00456468">
              <w:rPr>
                <w:color w:val="000000"/>
                <w:sz w:val="20"/>
              </w:rPr>
              <w:sym w:font="Symbol" w:char="F0B0"/>
            </w:r>
            <w:r w:rsidRPr="00456468">
              <w:rPr>
                <w:color w:val="000000"/>
                <w:sz w:val="20"/>
              </w:rPr>
              <w:t>C</w:t>
            </w:r>
          </w:p>
        </w:tc>
        <w:tc>
          <w:tcPr>
            <w:tcW w:w="1417" w:type="dxa"/>
            <w:vMerge w:val="restart"/>
          </w:tcPr>
          <w:p w:rsidR="00A335E6" w:rsidRPr="00456468" w:rsidRDefault="00A335E6" w:rsidP="00A335E6">
            <w:pPr>
              <w:ind w:right="-773"/>
              <w:rPr>
                <w:color w:val="000000"/>
                <w:sz w:val="20"/>
              </w:rPr>
            </w:pPr>
            <w:r w:rsidRPr="00456468">
              <w:rPr>
                <w:rFonts w:eastAsia="Calibri" w:cs="Lucida Grande"/>
                <w:color w:val="262626"/>
                <w:sz w:val="20"/>
                <w:szCs w:val="26"/>
              </w:rPr>
              <w:t>483bp</w:t>
            </w:r>
          </w:p>
        </w:tc>
      </w:tr>
      <w:tr w:rsidR="00A335E6" w:rsidRPr="00456468">
        <w:tc>
          <w:tcPr>
            <w:tcW w:w="1985" w:type="dxa"/>
          </w:tcPr>
          <w:p w:rsidR="00A335E6" w:rsidRPr="00456468" w:rsidRDefault="00A335E6" w:rsidP="00A335E6">
            <w:pPr>
              <w:ind w:right="-773"/>
              <w:rPr>
                <w:color w:val="000000"/>
                <w:sz w:val="20"/>
              </w:rPr>
            </w:pPr>
            <w:r w:rsidRPr="00456468">
              <w:rPr>
                <w:color w:val="000000"/>
                <w:sz w:val="20"/>
              </w:rPr>
              <w:t>Oct3/4 (p) R</w:t>
            </w:r>
          </w:p>
        </w:tc>
        <w:tc>
          <w:tcPr>
            <w:tcW w:w="4678" w:type="dxa"/>
          </w:tcPr>
          <w:p w:rsidR="00A335E6" w:rsidRPr="00456468" w:rsidRDefault="00A335E6" w:rsidP="00A335E6">
            <w:pPr>
              <w:ind w:right="-773"/>
              <w:rPr>
                <w:color w:val="000000"/>
                <w:sz w:val="20"/>
              </w:rPr>
            </w:pPr>
            <w:r w:rsidRPr="00451965">
              <w:rPr>
                <w:rFonts w:eastAsia="Calibri" w:cs="Courier New"/>
                <w:color w:val="000000"/>
                <w:sz w:val="20"/>
              </w:rPr>
              <w:t>AAT GTA TCG AAG GTG CTC AA</w:t>
            </w:r>
          </w:p>
        </w:tc>
        <w:tc>
          <w:tcPr>
            <w:tcW w:w="1417" w:type="dxa"/>
          </w:tcPr>
          <w:p w:rsidR="00A335E6" w:rsidRPr="00456468" w:rsidRDefault="00A335E6" w:rsidP="00A335E6">
            <w:pPr>
              <w:ind w:right="-773"/>
              <w:rPr>
                <w:color w:val="000000"/>
                <w:sz w:val="20"/>
              </w:rPr>
            </w:pPr>
            <w:r w:rsidRPr="00456468">
              <w:rPr>
                <w:color w:val="000000"/>
                <w:sz w:val="20"/>
              </w:rPr>
              <w:t>55</w:t>
            </w:r>
            <w:r w:rsidRPr="00456468">
              <w:rPr>
                <w:color w:val="000000"/>
                <w:sz w:val="20"/>
              </w:rPr>
              <w:sym w:font="Symbol" w:char="F0B0"/>
            </w:r>
            <w:r w:rsidRPr="00456468">
              <w:rPr>
                <w:color w:val="000000"/>
                <w:sz w:val="20"/>
              </w:rPr>
              <w:t>C</w:t>
            </w:r>
          </w:p>
        </w:tc>
        <w:tc>
          <w:tcPr>
            <w:tcW w:w="1417" w:type="dxa"/>
            <w:vMerge/>
          </w:tcPr>
          <w:p w:rsidR="00A335E6" w:rsidRPr="00456468" w:rsidRDefault="00A335E6" w:rsidP="00A335E6">
            <w:pPr>
              <w:ind w:right="-773"/>
              <w:rPr>
                <w:color w:val="000000"/>
                <w:sz w:val="20"/>
              </w:rPr>
            </w:pPr>
          </w:p>
        </w:tc>
      </w:tr>
      <w:tr w:rsidR="00A335E6" w:rsidRPr="00456468">
        <w:tc>
          <w:tcPr>
            <w:tcW w:w="1985" w:type="dxa"/>
          </w:tcPr>
          <w:p w:rsidR="00A335E6" w:rsidRPr="00456468" w:rsidRDefault="00A335E6" w:rsidP="00A335E6">
            <w:pPr>
              <w:ind w:right="-773"/>
              <w:rPr>
                <w:color w:val="000000"/>
                <w:sz w:val="20"/>
              </w:rPr>
            </w:pPr>
            <w:r w:rsidRPr="00456468">
              <w:rPr>
                <w:color w:val="000000"/>
                <w:sz w:val="20"/>
              </w:rPr>
              <w:t>Sox2 (p) F</w:t>
            </w:r>
          </w:p>
        </w:tc>
        <w:tc>
          <w:tcPr>
            <w:tcW w:w="4678" w:type="dxa"/>
          </w:tcPr>
          <w:p w:rsidR="00A335E6" w:rsidRPr="00456468" w:rsidRDefault="00A335E6" w:rsidP="00A335E6">
            <w:pPr>
              <w:ind w:right="-773"/>
              <w:rPr>
                <w:color w:val="000000"/>
                <w:sz w:val="20"/>
              </w:rPr>
            </w:pPr>
            <w:r w:rsidRPr="00451965">
              <w:rPr>
                <w:rFonts w:eastAsia="Calibri" w:cs="Courier New"/>
                <w:color w:val="000000"/>
                <w:sz w:val="20"/>
              </w:rPr>
              <w:t>ATG CAC CGC TAC GAC GTG AGC GC</w:t>
            </w:r>
          </w:p>
        </w:tc>
        <w:tc>
          <w:tcPr>
            <w:tcW w:w="1417" w:type="dxa"/>
          </w:tcPr>
          <w:p w:rsidR="00A335E6" w:rsidRPr="00456468" w:rsidRDefault="00A335E6" w:rsidP="00A335E6">
            <w:pPr>
              <w:ind w:right="-773"/>
              <w:rPr>
                <w:color w:val="000000"/>
                <w:sz w:val="20"/>
              </w:rPr>
            </w:pPr>
            <w:r w:rsidRPr="00456468">
              <w:rPr>
                <w:color w:val="000000"/>
                <w:sz w:val="20"/>
              </w:rPr>
              <w:t>55</w:t>
            </w:r>
            <w:r w:rsidRPr="00456468">
              <w:rPr>
                <w:color w:val="000000"/>
                <w:sz w:val="20"/>
              </w:rPr>
              <w:sym w:font="Symbol" w:char="F0B0"/>
            </w:r>
            <w:r w:rsidRPr="00456468">
              <w:rPr>
                <w:color w:val="000000"/>
                <w:sz w:val="20"/>
              </w:rPr>
              <w:t>C</w:t>
            </w:r>
          </w:p>
        </w:tc>
        <w:tc>
          <w:tcPr>
            <w:tcW w:w="1417" w:type="dxa"/>
            <w:vMerge w:val="restart"/>
          </w:tcPr>
          <w:p w:rsidR="00A335E6" w:rsidRPr="00456468" w:rsidRDefault="00A335E6" w:rsidP="00A335E6">
            <w:pPr>
              <w:ind w:right="-773"/>
              <w:rPr>
                <w:color w:val="000000"/>
                <w:sz w:val="20"/>
              </w:rPr>
            </w:pPr>
            <w:r w:rsidRPr="00456468">
              <w:rPr>
                <w:rFonts w:eastAsia="Calibri" w:cs="Lucida Grande"/>
                <w:color w:val="262626"/>
                <w:sz w:val="20"/>
                <w:szCs w:val="26"/>
              </w:rPr>
              <w:t>451bp</w:t>
            </w:r>
          </w:p>
        </w:tc>
      </w:tr>
      <w:tr w:rsidR="00A335E6" w:rsidRPr="00456468">
        <w:tc>
          <w:tcPr>
            <w:tcW w:w="1985" w:type="dxa"/>
          </w:tcPr>
          <w:p w:rsidR="00A335E6" w:rsidRPr="00456468" w:rsidRDefault="00A335E6" w:rsidP="00A335E6">
            <w:pPr>
              <w:ind w:right="-773"/>
              <w:rPr>
                <w:color w:val="000000"/>
                <w:sz w:val="20"/>
              </w:rPr>
            </w:pPr>
            <w:r w:rsidRPr="00456468">
              <w:rPr>
                <w:color w:val="000000"/>
                <w:sz w:val="20"/>
              </w:rPr>
              <w:t>Sox2 (p) R</w:t>
            </w:r>
          </w:p>
        </w:tc>
        <w:tc>
          <w:tcPr>
            <w:tcW w:w="4678" w:type="dxa"/>
          </w:tcPr>
          <w:p w:rsidR="00A335E6" w:rsidRPr="00456468" w:rsidRDefault="00A335E6" w:rsidP="00A335E6">
            <w:pPr>
              <w:ind w:right="-773"/>
              <w:rPr>
                <w:color w:val="000000"/>
                <w:sz w:val="20"/>
              </w:rPr>
            </w:pPr>
            <w:r w:rsidRPr="00451965">
              <w:rPr>
                <w:rFonts w:eastAsia="Calibri" w:cs="Courier New"/>
                <w:color w:val="000000"/>
                <w:sz w:val="20"/>
              </w:rPr>
              <w:t>AAT GTA TCG AAG GTG CTC AA</w:t>
            </w:r>
          </w:p>
        </w:tc>
        <w:tc>
          <w:tcPr>
            <w:tcW w:w="1417" w:type="dxa"/>
          </w:tcPr>
          <w:p w:rsidR="00A335E6" w:rsidRPr="00456468" w:rsidRDefault="00A335E6" w:rsidP="00A335E6">
            <w:pPr>
              <w:ind w:right="-773"/>
              <w:rPr>
                <w:color w:val="000000"/>
                <w:sz w:val="20"/>
              </w:rPr>
            </w:pPr>
            <w:r w:rsidRPr="00456468">
              <w:rPr>
                <w:color w:val="000000"/>
                <w:sz w:val="20"/>
              </w:rPr>
              <w:t>55</w:t>
            </w:r>
            <w:r w:rsidRPr="00456468">
              <w:rPr>
                <w:color w:val="000000"/>
                <w:sz w:val="20"/>
              </w:rPr>
              <w:sym w:font="Symbol" w:char="F0B0"/>
            </w:r>
            <w:r w:rsidRPr="00456468">
              <w:rPr>
                <w:color w:val="000000"/>
                <w:sz w:val="20"/>
              </w:rPr>
              <w:t>C</w:t>
            </w:r>
          </w:p>
        </w:tc>
        <w:tc>
          <w:tcPr>
            <w:tcW w:w="1417" w:type="dxa"/>
            <w:vMerge/>
          </w:tcPr>
          <w:p w:rsidR="00A335E6" w:rsidRPr="00456468" w:rsidRDefault="00A335E6" w:rsidP="00A335E6">
            <w:pPr>
              <w:ind w:right="-773"/>
              <w:rPr>
                <w:color w:val="000000"/>
                <w:sz w:val="20"/>
              </w:rPr>
            </w:pPr>
          </w:p>
        </w:tc>
      </w:tr>
      <w:tr w:rsidR="00A335E6" w:rsidRPr="00456468">
        <w:tc>
          <w:tcPr>
            <w:tcW w:w="1985" w:type="dxa"/>
          </w:tcPr>
          <w:p w:rsidR="00A335E6" w:rsidRPr="00456468" w:rsidRDefault="00A335E6" w:rsidP="00A335E6">
            <w:pPr>
              <w:ind w:right="-773"/>
              <w:rPr>
                <w:color w:val="000000"/>
                <w:sz w:val="20"/>
              </w:rPr>
            </w:pPr>
            <w:r w:rsidRPr="00456468">
              <w:rPr>
                <w:color w:val="000000"/>
                <w:sz w:val="20"/>
              </w:rPr>
              <w:t>Klf4 (p) F</w:t>
            </w:r>
          </w:p>
        </w:tc>
        <w:tc>
          <w:tcPr>
            <w:tcW w:w="4678" w:type="dxa"/>
          </w:tcPr>
          <w:p w:rsidR="00A335E6" w:rsidRPr="00456468" w:rsidRDefault="00A335E6" w:rsidP="00A335E6">
            <w:pPr>
              <w:ind w:right="-773"/>
              <w:rPr>
                <w:color w:val="000000"/>
                <w:sz w:val="20"/>
              </w:rPr>
            </w:pPr>
            <w:r w:rsidRPr="00451965">
              <w:rPr>
                <w:rFonts w:eastAsia="Calibri" w:cs="Courier New"/>
                <w:color w:val="000000"/>
                <w:sz w:val="20"/>
              </w:rPr>
              <w:t>TTC CTG CAT GCC AGA GGA GCC C</w:t>
            </w:r>
          </w:p>
        </w:tc>
        <w:tc>
          <w:tcPr>
            <w:tcW w:w="1417" w:type="dxa"/>
          </w:tcPr>
          <w:p w:rsidR="00A335E6" w:rsidRPr="00456468" w:rsidRDefault="00A335E6" w:rsidP="00A335E6">
            <w:pPr>
              <w:ind w:right="-773"/>
              <w:rPr>
                <w:color w:val="000000"/>
                <w:sz w:val="20"/>
              </w:rPr>
            </w:pPr>
            <w:r w:rsidRPr="00456468">
              <w:rPr>
                <w:color w:val="000000"/>
                <w:sz w:val="20"/>
              </w:rPr>
              <w:t>55</w:t>
            </w:r>
            <w:r w:rsidRPr="00456468">
              <w:rPr>
                <w:color w:val="000000"/>
                <w:sz w:val="20"/>
              </w:rPr>
              <w:sym w:font="Symbol" w:char="F0B0"/>
            </w:r>
            <w:r w:rsidRPr="00456468">
              <w:rPr>
                <w:color w:val="000000"/>
                <w:sz w:val="20"/>
              </w:rPr>
              <w:t>C</w:t>
            </w:r>
          </w:p>
        </w:tc>
        <w:tc>
          <w:tcPr>
            <w:tcW w:w="1417" w:type="dxa"/>
            <w:vMerge w:val="restart"/>
          </w:tcPr>
          <w:p w:rsidR="00A335E6" w:rsidRPr="00456468" w:rsidRDefault="00A335E6" w:rsidP="00A335E6">
            <w:pPr>
              <w:ind w:right="-773"/>
              <w:rPr>
                <w:color w:val="000000"/>
                <w:sz w:val="20"/>
              </w:rPr>
            </w:pPr>
            <w:r w:rsidRPr="00456468">
              <w:rPr>
                <w:rFonts w:eastAsia="Calibri" w:cs="Lucida Grande"/>
                <w:color w:val="262626"/>
                <w:sz w:val="20"/>
                <w:szCs w:val="26"/>
              </w:rPr>
              <w:t>410bp</w:t>
            </w:r>
          </w:p>
        </w:tc>
      </w:tr>
      <w:tr w:rsidR="00A335E6" w:rsidRPr="00456468">
        <w:tc>
          <w:tcPr>
            <w:tcW w:w="1985" w:type="dxa"/>
          </w:tcPr>
          <w:p w:rsidR="00A335E6" w:rsidRPr="00456468" w:rsidRDefault="00A335E6" w:rsidP="00A335E6">
            <w:pPr>
              <w:ind w:right="-773"/>
              <w:rPr>
                <w:color w:val="000000"/>
                <w:sz w:val="20"/>
              </w:rPr>
            </w:pPr>
            <w:r w:rsidRPr="00456468">
              <w:rPr>
                <w:color w:val="000000"/>
                <w:sz w:val="20"/>
              </w:rPr>
              <w:t>Klf4 (p) R</w:t>
            </w:r>
          </w:p>
        </w:tc>
        <w:tc>
          <w:tcPr>
            <w:tcW w:w="4678" w:type="dxa"/>
          </w:tcPr>
          <w:p w:rsidR="00A335E6" w:rsidRPr="00456468" w:rsidRDefault="00A335E6" w:rsidP="00A335E6">
            <w:pPr>
              <w:ind w:right="-773"/>
              <w:rPr>
                <w:color w:val="000000"/>
                <w:sz w:val="20"/>
              </w:rPr>
            </w:pPr>
            <w:r w:rsidRPr="00451965">
              <w:rPr>
                <w:rFonts w:eastAsia="Calibri" w:cs="Courier New"/>
                <w:color w:val="000000"/>
                <w:sz w:val="20"/>
              </w:rPr>
              <w:t>AAT GTA TCG AAG GTG CTC AA</w:t>
            </w:r>
          </w:p>
        </w:tc>
        <w:tc>
          <w:tcPr>
            <w:tcW w:w="1417" w:type="dxa"/>
          </w:tcPr>
          <w:p w:rsidR="00A335E6" w:rsidRPr="00456468" w:rsidRDefault="00A335E6" w:rsidP="00A335E6">
            <w:pPr>
              <w:ind w:right="-773"/>
              <w:rPr>
                <w:color w:val="000000"/>
                <w:sz w:val="20"/>
              </w:rPr>
            </w:pPr>
            <w:r w:rsidRPr="00456468">
              <w:rPr>
                <w:color w:val="000000"/>
                <w:sz w:val="20"/>
              </w:rPr>
              <w:t>55</w:t>
            </w:r>
            <w:r w:rsidRPr="00456468">
              <w:rPr>
                <w:color w:val="000000"/>
                <w:sz w:val="20"/>
              </w:rPr>
              <w:sym w:font="Symbol" w:char="F0B0"/>
            </w:r>
            <w:r w:rsidRPr="00456468">
              <w:rPr>
                <w:color w:val="000000"/>
                <w:sz w:val="20"/>
              </w:rPr>
              <w:t>C</w:t>
            </w:r>
          </w:p>
        </w:tc>
        <w:tc>
          <w:tcPr>
            <w:tcW w:w="1417" w:type="dxa"/>
            <w:vMerge/>
          </w:tcPr>
          <w:p w:rsidR="00A335E6" w:rsidRPr="00456468" w:rsidRDefault="00A335E6" w:rsidP="00A335E6">
            <w:pPr>
              <w:ind w:right="-773"/>
              <w:rPr>
                <w:color w:val="000000"/>
                <w:sz w:val="20"/>
              </w:rPr>
            </w:pPr>
          </w:p>
        </w:tc>
      </w:tr>
      <w:tr w:rsidR="00A335E6" w:rsidRPr="00456468">
        <w:tc>
          <w:tcPr>
            <w:tcW w:w="1985" w:type="dxa"/>
          </w:tcPr>
          <w:p w:rsidR="00A335E6" w:rsidRPr="00456468" w:rsidRDefault="00A335E6" w:rsidP="00A335E6">
            <w:pPr>
              <w:ind w:right="-773"/>
              <w:rPr>
                <w:color w:val="000000"/>
                <w:sz w:val="20"/>
              </w:rPr>
            </w:pPr>
            <w:r w:rsidRPr="00456468">
              <w:rPr>
                <w:color w:val="000000"/>
                <w:sz w:val="20"/>
              </w:rPr>
              <w:t>c-Myc (p) F</w:t>
            </w:r>
          </w:p>
        </w:tc>
        <w:tc>
          <w:tcPr>
            <w:tcW w:w="4678" w:type="dxa"/>
          </w:tcPr>
          <w:p w:rsidR="00A335E6" w:rsidRPr="00456468" w:rsidRDefault="00A335E6" w:rsidP="00A335E6">
            <w:pPr>
              <w:ind w:right="-773"/>
              <w:rPr>
                <w:color w:val="000000"/>
                <w:sz w:val="20"/>
              </w:rPr>
            </w:pPr>
            <w:r w:rsidRPr="00451965">
              <w:rPr>
                <w:rFonts w:eastAsia="Calibri" w:cs="Courier New"/>
                <w:color w:val="000000"/>
                <w:sz w:val="20"/>
              </w:rPr>
              <w:t>TAA CTG ACT AGC AGG CTT GTC G</w:t>
            </w:r>
          </w:p>
        </w:tc>
        <w:tc>
          <w:tcPr>
            <w:tcW w:w="1417" w:type="dxa"/>
          </w:tcPr>
          <w:p w:rsidR="00A335E6" w:rsidRPr="00456468" w:rsidRDefault="00A335E6" w:rsidP="00A335E6">
            <w:pPr>
              <w:ind w:right="-773"/>
              <w:rPr>
                <w:color w:val="000000"/>
                <w:sz w:val="20"/>
              </w:rPr>
            </w:pPr>
            <w:r w:rsidRPr="00456468">
              <w:rPr>
                <w:color w:val="000000"/>
                <w:sz w:val="20"/>
              </w:rPr>
              <w:t>55</w:t>
            </w:r>
            <w:r w:rsidRPr="00456468">
              <w:rPr>
                <w:color w:val="000000"/>
                <w:sz w:val="20"/>
              </w:rPr>
              <w:sym w:font="Symbol" w:char="F0B0"/>
            </w:r>
            <w:r w:rsidRPr="00456468">
              <w:rPr>
                <w:color w:val="000000"/>
                <w:sz w:val="20"/>
              </w:rPr>
              <w:t>C</w:t>
            </w:r>
          </w:p>
        </w:tc>
        <w:tc>
          <w:tcPr>
            <w:tcW w:w="1417" w:type="dxa"/>
            <w:vMerge w:val="restart"/>
          </w:tcPr>
          <w:p w:rsidR="00A335E6" w:rsidRPr="00456468" w:rsidRDefault="00A335E6" w:rsidP="00A335E6">
            <w:pPr>
              <w:ind w:right="-773"/>
              <w:rPr>
                <w:color w:val="000000"/>
                <w:sz w:val="20"/>
              </w:rPr>
            </w:pPr>
            <w:r w:rsidRPr="00456468">
              <w:rPr>
                <w:rFonts w:eastAsia="Calibri" w:cs="Lucida Grande"/>
                <w:color w:val="262626"/>
                <w:sz w:val="20"/>
                <w:szCs w:val="26"/>
              </w:rPr>
              <w:t>532bp</w:t>
            </w:r>
          </w:p>
        </w:tc>
      </w:tr>
      <w:tr w:rsidR="00A335E6" w:rsidRPr="00456468">
        <w:tc>
          <w:tcPr>
            <w:tcW w:w="1985" w:type="dxa"/>
          </w:tcPr>
          <w:p w:rsidR="00A335E6" w:rsidRPr="00456468" w:rsidRDefault="00A335E6" w:rsidP="00A335E6">
            <w:pPr>
              <w:ind w:right="-773"/>
              <w:rPr>
                <w:color w:val="000000"/>
                <w:sz w:val="20"/>
              </w:rPr>
            </w:pPr>
            <w:r w:rsidRPr="00456468">
              <w:rPr>
                <w:color w:val="000000"/>
                <w:sz w:val="20"/>
              </w:rPr>
              <w:t>c-Myc (p) R</w:t>
            </w:r>
          </w:p>
        </w:tc>
        <w:tc>
          <w:tcPr>
            <w:tcW w:w="4678" w:type="dxa"/>
          </w:tcPr>
          <w:p w:rsidR="00A335E6" w:rsidRPr="00456468" w:rsidRDefault="00A335E6" w:rsidP="00A335E6">
            <w:pPr>
              <w:ind w:right="-773"/>
              <w:rPr>
                <w:color w:val="000000"/>
                <w:sz w:val="20"/>
              </w:rPr>
            </w:pPr>
            <w:r w:rsidRPr="00451965">
              <w:rPr>
                <w:rFonts w:eastAsia="Calibri" w:cs="Courier New"/>
                <w:color w:val="000000"/>
                <w:sz w:val="20"/>
              </w:rPr>
              <w:t>TCC ACA TAC AGT CCT GGA TGA TGA TG</w:t>
            </w:r>
          </w:p>
        </w:tc>
        <w:tc>
          <w:tcPr>
            <w:tcW w:w="1417" w:type="dxa"/>
          </w:tcPr>
          <w:p w:rsidR="00A335E6" w:rsidRPr="00456468" w:rsidRDefault="00A335E6" w:rsidP="00A335E6">
            <w:pPr>
              <w:ind w:right="-773"/>
              <w:rPr>
                <w:color w:val="000000"/>
                <w:sz w:val="20"/>
              </w:rPr>
            </w:pPr>
            <w:r w:rsidRPr="00456468">
              <w:rPr>
                <w:color w:val="000000"/>
                <w:sz w:val="20"/>
              </w:rPr>
              <w:t>55</w:t>
            </w:r>
            <w:r w:rsidRPr="00456468">
              <w:rPr>
                <w:color w:val="000000"/>
                <w:sz w:val="20"/>
              </w:rPr>
              <w:sym w:font="Symbol" w:char="F0B0"/>
            </w:r>
            <w:r w:rsidRPr="00456468">
              <w:rPr>
                <w:color w:val="000000"/>
                <w:sz w:val="20"/>
              </w:rPr>
              <w:t>C</w:t>
            </w:r>
          </w:p>
        </w:tc>
        <w:tc>
          <w:tcPr>
            <w:tcW w:w="1417" w:type="dxa"/>
            <w:vMerge/>
          </w:tcPr>
          <w:p w:rsidR="00A335E6" w:rsidRPr="00456468" w:rsidRDefault="00A335E6" w:rsidP="00A335E6">
            <w:pPr>
              <w:ind w:right="-773"/>
              <w:rPr>
                <w:color w:val="000000"/>
                <w:sz w:val="20"/>
              </w:rPr>
            </w:pPr>
          </w:p>
        </w:tc>
      </w:tr>
      <w:tr w:rsidR="00A335E6" w:rsidRPr="00456468">
        <w:tc>
          <w:tcPr>
            <w:tcW w:w="1985" w:type="dxa"/>
          </w:tcPr>
          <w:p w:rsidR="00A335E6" w:rsidRPr="00456468" w:rsidRDefault="00A335E6" w:rsidP="00A335E6">
            <w:pPr>
              <w:ind w:right="-773"/>
              <w:rPr>
                <w:color w:val="000000"/>
                <w:sz w:val="20"/>
              </w:rPr>
            </w:pPr>
            <w:r w:rsidRPr="00456468">
              <w:rPr>
                <w:color w:val="000000"/>
                <w:sz w:val="20"/>
              </w:rPr>
              <w:t>SeV F</w:t>
            </w:r>
          </w:p>
        </w:tc>
        <w:tc>
          <w:tcPr>
            <w:tcW w:w="4678" w:type="dxa"/>
          </w:tcPr>
          <w:p w:rsidR="00A335E6" w:rsidRPr="00451965" w:rsidRDefault="00A335E6" w:rsidP="00A335E6">
            <w:pPr>
              <w:ind w:right="-773"/>
              <w:rPr>
                <w:rFonts w:eastAsia="Calibri" w:cs="Courier New"/>
                <w:color w:val="000000"/>
                <w:sz w:val="20"/>
              </w:rPr>
            </w:pPr>
            <w:r w:rsidRPr="00451965">
              <w:rPr>
                <w:rFonts w:eastAsia="Calibri" w:cs="Courier New"/>
                <w:color w:val="000000"/>
                <w:sz w:val="20"/>
              </w:rPr>
              <w:t>GGA TCA CTA GGT GAT ATC GAG C</w:t>
            </w:r>
          </w:p>
        </w:tc>
        <w:tc>
          <w:tcPr>
            <w:tcW w:w="1417" w:type="dxa"/>
          </w:tcPr>
          <w:p w:rsidR="00A335E6" w:rsidRPr="00456468" w:rsidRDefault="00A335E6" w:rsidP="00A335E6">
            <w:pPr>
              <w:ind w:right="-773"/>
              <w:rPr>
                <w:color w:val="000000"/>
                <w:sz w:val="20"/>
              </w:rPr>
            </w:pPr>
            <w:r w:rsidRPr="00456468">
              <w:rPr>
                <w:color w:val="000000"/>
                <w:sz w:val="20"/>
              </w:rPr>
              <w:t>55</w:t>
            </w:r>
            <w:r w:rsidRPr="00456468">
              <w:rPr>
                <w:color w:val="000000"/>
                <w:sz w:val="20"/>
              </w:rPr>
              <w:sym w:font="Symbol" w:char="F0B0"/>
            </w:r>
            <w:r w:rsidRPr="00456468">
              <w:rPr>
                <w:color w:val="000000"/>
                <w:sz w:val="20"/>
              </w:rPr>
              <w:t>C</w:t>
            </w:r>
          </w:p>
        </w:tc>
        <w:tc>
          <w:tcPr>
            <w:tcW w:w="1417" w:type="dxa"/>
          </w:tcPr>
          <w:p w:rsidR="00A335E6" w:rsidRPr="00456468" w:rsidRDefault="00A335E6" w:rsidP="00A335E6">
            <w:pPr>
              <w:ind w:right="-773"/>
              <w:rPr>
                <w:color w:val="000000"/>
                <w:sz w:val="20"/>
              </w:rPr>
            </w:pPr>
            <w:r w:rsidRPr="00456468">
              <w:rPr>
                <w:rFonts w:eastAsia="Calibri" w:cs="Lucida Grande"/>
                <w:color w:val="262626"/>
                <w:sz w:val="20"/>
                <w:szCs w:val="26"/>
              </w:rPr>
              <w:t>181bp</w:t>
            </w:r>
          </w:p>
        </w:tc>
      </w:tr>
    </w:tbl>
    <w:p w:rsidR="00A335E6" w:rsidRPr="00456468" w:rsidRDefault="00A335E6" w:rsidP="00A335E6">
      <w:pPr>
        <w:spacing w:line="360" w:lineRule="auto"/>
        <w:jc w:val="both"/>
        <w:rPr>
          <w:b/>
          <w:sz w:val="20"/>
        </w:rPr>
      </w:pPr>
    </w:p>
    <w:p w:rsidR="00A335E6" w:rsidRPr="001C6089" w:rsidRDefault="00A335E6" w:rsidP="00A335E6">
      <w:pPr>
        <w:outlineLvl w:val="0"/>
        <w:rPr>
          <w:b/>
          <w:sz w:val="28"/>
        </w:rPr>
      </w:pPr>
      <w:r>
        <w:rPr>
          <w:b/>
          <w:sz w:val="28"/>
        </w:rPr>
        <w:t xml:space="preserve">2. </w:t>
      </w:r>
      <w:r w:rsidRPr="004201E3">
        <w:rPr>
          <w:b/>
          <w:i/>
          <w:sz w:val="28"/>
        </w:rPr>
        <w:t>In vitro</w:t>
      </w:r>
      <w:r>
        <w:rPr>
          <w:b/>
          <w:sz w:val="28"/>
        </w:rPr>
        <w:t xml:space="preserve"> differentiation of iPSCs</w:t>
      </w:r>
      <w:r w:rsidRPr="001C6089">
        <w:rPr>
          <w:b/>
          <w:sz w:val="28"/>
        </w:rPr>
        <w:t xml:space="preserve"> </w:t>
      </w:r>
      <w:r>
        <w:rPr>
          <w:b/>
          <w:sz w:val="28"/>
        </w:rPr>
        <w:t>into three germ layers</w:t>
      </w:r>
    </w:p>
    <w:p w:rsidR="00A335E6" w:rsidRDefault="00A335E6" w:rsidP="00A335E6">
      <w:pPr>
        <w:spacing w:line="360" w:lineRule="auto"/>
        <w:jc w:val="both"/>
        <w:rPr>
          <w:b/>
          <w:sz w:val="28"/>
        </w:rPr>
      </w:pPr>
    </w:p>
    <w:p w:rsidR="00A335E6" w:rsidRDefault="00A335E6" w:rsidP="00A335E6">
      <w:pPr>
        <w:spacing w:line="360" w:lineRule="auto"/>
        <w:jc w:val="both"/>
      </w:pPr>
      <w:r>
        <w:t xml:space="preserve">In order to validate differentiation capacity of iPSCs, we perform </w:t>
      </w:r>
      <w:r w:rsidRPr="00FD3FB4">
        <w:rPr>
          <w:i/>
        </w:rPr>
        <w:t>in vitro</w:t>
      </w:r>
      <w:r>
        <w:t xml:space="preserve"> differentiation of iPSCs</w:t>
      </w:r>
      <w:r w:rsidRPr="00FD3FB4">
        <w:rPr>
          <w:i/>
        </w:rPr>
        <w:t xml:space="preserve"> </w:t>
      </w:r>
      <w:r>
        <w:t xml:space="preserve">into three germ layers: endoderm, mesoderm, neuroectoderm. [10,11,12,13] </w:t>
      </w:r>
    </w:p>
    <w:p w:rsidR="00A335E6" w:rsidRDefault="00A335E6" w:rsidP="00A335E6">
      <w:pPr>
        <w:spacing w:line="360" w:lineRule="auto"/>
        <w:jc w:val="both"/>
      </w:pPr>
    </w:p>
    <w:p w:rsidR="00A335E6" w:rsidRDefault="00A335E6" w:rsidP="00A335E6">
      <w:pPr>
        <w:spacing w:line="360" w:lineRule="auto"/>
        <w:outlineLvl w:val="0"/>
        <w:rPr>
          <w:color w:val="000000"/>
        </w:rPr>
      </w:pPr>
      <w:r>
        <w:rPr>
          <w:color w:val="000000"/>
        </w:rPr>
        <w:t>2.1.</w:t>
      </w:r>
      <w:r>
        <w:rPr>
          <w:color w:val="000000"/>
        </w:rPr>
        <w:tab/>
        <w:t>Preparation of</w:t>
      </w:r>
      <w:r w:rsidRPr="009758CF">
        <w:rPr>
          <w:color w:val="000000"/>
        </w:rPr>
        <w:t xml:space="preserve"> </w:t>
      </w:r>
      <w:r>
        <w:rPr>
          <w:color w:val="000000"/>
        </w:rPr>
        <w:t xml:space="preserve">0.1% </w:t>
      </w:r>
      <w:r w:rsidRPr="009758CF">
        <w:rPr>
          <w:color w:val="000000"/>
        </w:rPr>
        <w:t>gelatin</w:t>
      </w:r>
      <w:r>
        <w:rPr>
          <w:color w:val="000000"/>
        </w:rPr>
        <w:t>e</w:t>
      </w:r>
      <w:r w:rsidRPr="009758CF">
        <w:rPr>
          <w:color w:val="000000"/>
        </w:rPr>
        <w:t xml:space="preserve"> coated 12-well plates</w:t>
      </w:r>
      <w:r>
        <w:rPr>
          <w:color w:val="000000"/>
        </w:rPr>
        <w:t xml:space="preserve"> used for seeding iPSCs for</w:t>
      </w:r>
    </w:p>
    <w:p w:rsidR="00A335E6" w:rsidRDefault="00A335E6" w:rsidP="00A335E6">
      <w:pPr>
        <w:spacing w:line="360" w:lineRule="auto"/>
        <w:ind w:left="720"/>
        <w:rPr>
          <w:color w:val="000000"/>
        </w:rPr>
      </w:pPr>
      <w:r>
        <w:rPr>
          <w:color w:val="000000"/>
        </w:rPr>
        <w:t>differentiation</w:t>
      </w:r>
    </w:p>
    <w:p w:rsidR="00A335E6" w:rsidRDefault="00A335E6" w:rsidP="00A335E6">
      <w:pPr>
        <w:spacing w:line="360" w:lineRule="auto"/>
        <w:ind w:left="720"/>
        <w:outlineLvl w:val="0"/>
        <w:rPr>
          <w:color w:val="000000"/>
        </w:rPr>
      </w:pPr>
      <w:r w:rsidRPr="009758CF">
        <w:rPr>
          <w:color w:val="000000"/>
        </w:rPr>
        <w:t>2.1.1.</w:t>
      </w:r>
      <w:r w:rsidRPr="009758CF">
        <w:rPr>
          <w:color w:val="000000"/>
        </w:rPr>
        <w:tab/>
      </w:r>
      <w:r>
        <w:rPr>
          <w:color w:val="000000"/>
        </w:rPr>
        <w:t>Prepare 3-</w:t>
      </w:r>
      <w:r w:rsidRPr="009758CF">
        <w:rPr>
          <w:color w:val="000000"/>
        </w:rPr>
        <w:t>wells of 12-w</w:t>
      </w:r>
      <w:r>
        <w:rPr>
          <w:color w:val="000000"/>
        </w:rPr>
        <w:t xml:space="preserve">ell </w:t>
      </w:r>
      <w:r w:rsidRPr="009758CF">
        <w:rPr>
          <w:color w:val="000000"/>
        </w:rPr>
        <w:t>p</w:t>
      </w:r>
      <w:r>
        <w:rPr>
          <w:color w:val="000000"/>
        </w:rPr>
        <w:t xml:space="preserve">late for </w:t>
      </w:r>
      <w:r w:rsidRPr="009758CF">
        <w:rPr>
          <w:color w:val="000000"/>
        </w:rPr>
        <w:t>differentiation</w:t>
      </w:r>
      <w:r>
        <w:rPr>
          <w:color w:val="000000"/>
        </w:rPr>
        <w:t xml:space="preserve"> into each lineage.</w:t>
      </w:r>
    </w:p>
    <w:p w:rsidR="00A335E6" w:rsidRDefault="00A335E6" w:rsidP="00A335E6">
      <w:pPr>
        <w:spacing w:line="360" w:lineRule="auto"/>
        <w:ind w:left="1440"/>
        <w:jc w:val="both"/>
        <w:rPr>
          <w:color w:val="000000"/>
        </w:rPr>
      </w:pPr>
      <w:r>
        <w:rPr>
          <w:color w:val="000000"/>
        </w:rPr>
        <w:lastRenderedPageBreak/>
        <w:t>Cover</w:t>
      </w:r>
      <w:r w:rsidRPr="009758CF">
        <w:rPr>
          <w:color w:val="000000"/>
        </w:rPr>
        <w:t xml:space="preserve"> 12-well plate with 0.1% gelatine </w:t>
      </w:r>
      <w:r>
        <w:rPr>
          <w:color w:val="000000"/>
        </w:rPr>
        <w:t xml:space="preserve">and incubate </w:t>
      </w:r>
      <w:r w:rsidRPr="009758CF">
        <w:rPr>
          <w:color w:val="000000"/>
        </w:rPr>
        <w:t>for 20</w:t>
      </w:r>
      <w:r>
        <w:rPr>
          <w:color w:val="000000"/>
        </w:rPr>
        <w:t xml:space="preserve"> </w:t>
      </w:r>
      <w:r w:rsidRPr="009758CF">
        <w:rPr>
          <w:color w:val="000000"/>
        </w:rPr>
        <w:t>min at room</w:t>
      </w:r>
      <w:r>
        <w:rPr>
          <w:color w:val="000000"/>
        </w:rPr>
        <w:t xml:space="preserve"> </w:t>
      </w:r>
      <w:r w:rsidRPr="009758CF">
        <w:rPr>
          <w:color w:val="000000"/>
        </w:rPr>
        <w:t>temperature, subsequently aspirate gelatin</w:t>
      </w:r>
      <w:r>
        <w:rPr>
          <w:color w:val="000000"/>
        </w:rPr>
        <w:t>e</w:t>
      </w:r>
      <w:r w:rsidRPr="009758CF">
        <w:rPr>
          <w:color w:val="000000"/>
        </w:rPr>
        <w:t>, let plate to settle for 3 min and cover plate with</w:t>
      </w:r>
      <w:r>
        <w:rPr>
          <w:color w:val="000000"/>
        </w:rPr>
        <w:t xml:space="preserve"> MEF media overnight, (</w:t>
      </w:r>
      <w:r w:rsidRPr="009758CF">
        <w:rPr>
          <w:color w:val="000000"/>
        </w:rPr>
        <w:t>you can keep gelatin</w:t>
      </w:r>
      <w:r>
        <w:rPr>
          <w:color w:val="000000"/>
        </w:rPr>
        <w:t>e</w:t>
      </w:r>
      <w:r w:rsidRPr="009758CF">
        <w:rPr>
          <w:color w:val="000000"/>
        </w:rPr>
        <w:t xml:space="preserve"> coated plate</w:t>
      </w:r>
      <w:r>
        <w:rPr>
          <w:color w:val="000000"/>
        </w:rPr>
        <w:t xml:space="preserve">s up to 7 days). </w:t>
      </w:r>
    </w:p>
    <w:p w:rsidR="00A335E6" w:rsidRDefault="00A335E6" w:rsidP="00A335E6">
      <w:pPr>
        <w:spacing w:line="360" w:lineRule="auto"/>
        <w:outlineLvl w:val="0"/>
        <w:rPr>
          <w:color w:val="000000"/>
        </w:rPr>
      </w:pPr>
      <w:r w:rsidRPr="009758CF">
        <w:rPr>
          <w:color w:val="000000"/>
        </w:rPr>
        <w:t>2.2.</w:t>
      </w:r>
      <w:r w:rsidRPr="009758CF">
        <w:rPr>
          <w:color w:val="000000"/>
        </w:rPr>
        <w:tab/>
        <w:t>Pre</w:t>
      </w:r>
      <w:r>
        <w:rPr>
          <w:color w:val="000000"/>
        </w:rPr>
        <w:t>pare cells according to section - Passaging iPSCs</w:t>
      </w:r>
    </w:p>
    <w:p w:rsidR="00A335E6" w:rsidRDefault="00A335E6" w:rsidP="00A335E6">
      <w:pPr>
        <w:spacing w:line="360" w:lineRule="auto"/>
        <w:outlineLvl w:val="0"/>
        <w:rPr>
          <w:color w:val="000000"/>
        </w:rPr>
      </w:pPr>
      <w:r w:rsidRPr="009758CF">
        <w:rPr>
          <w:color w:val="000000"/>
        </w:rPr>
        <w:t>2.</w:t>
      </w:r>
      <w:r>
        <w:rPr>
          <w:color w:val="000000"/>
        </w:rPr>
        <w:t>3.</w:t>
      </w:r>
      <w:r>
        <w:rPr>
          <w:color w:val="000000"/>
        </w:rPr>
        <w:tab/>
        <w:t>Aspirate media</w:t>
      </w:r>
      <w:r w:rsidRPr="009758CF">
        <w:rPr>
          <w:color w:val="000000"/>
        </w:rPr>
        <w:t xml:space="preserve"> from </w:t>
      </w:r>
      <w:r>
        <w:rPr>
          <w:color w:val="000000"/>
        </w:rPr>
        <w:t>sedimented iPSCs at the bottom of Falcon tube</w:t>
      </w:r>
      <w:r w:rsidRPr="009758CF">
        <w:rPr>
          <w:color w:val="000000"/>
        </w:rPr>
        <w:t xml:space="preserve"> and</w:t>
      </w:r>
    </w:p>
    <w:p w:rsidR="00A335E6" w:rsidRPr="009758CF" w:rsidRDefault="00A335E6" w:rsidP="00A335E6">
      <w:pPr>
        <w:spacing w:line="360" w:lineRule="auto"/>
        <w:ind w:left="720"/>
        <w:rPr>
          <w:color w:val="000000"/>
        </w:rPr>
      </w:pPr>
      <w:r w:rsidRPr="009758CF">
        <w:rPr>
          <w:color w:val="000000"/>
        </w:rPr>
        <w:t>carefully add 3ml of:</w:t>
      </w:r>
    </w:p>
    <w:p w:rsidR="00A335E6" w:rsidRPr="009758CF" w:rsidRDefault="00A335E6" w:rsidP="00A335E6">
      <w:pPr>
        <w:spacing w:line="360" w:lineRule="auto"/>
        <w:ind w:left="720"/>
        <w:rPr>
          <w:color w:val="000000"/>
        </w:rPr>
      </w:pPr>
      <w:r w:rsidRPr="009758CF">
        <w:rPr>
          <w:color w:val="000000"/>
        </w:rPr>
        <w:t>CDM-PVA</w:t>
      </w:r>
      <w:r>
        <w:rPr>
          <w:color w:val="000000"/>
        </w:rPr>
        <w:t xml:space="preserve"> media</w:t>
      </w:r>
      <w:r w:rsidRPr="009758CF">
        <w:rPr>
          <w:color w:val="000000"/>
        </w:rPr>
        <w:t xml:space="preserve"> containing</w:t>
      </w:r>
      <w:r>
        <w:rPr>
          <w:color w:val="000000"/>
        </w:rPr>
        <w:t>:</w:t>
      </w:r>
    </w:p>
    <w:p w:rsidR="00A335E6" w:rsidRPr="003A06BE" w:rsidRDefault="00A335E6" w:rsidP="00A335E6">
      <w:pPr>
        <w:spacing w:line="360" w:lineRule="auto"/>
        <w:ind w:left="720"/>
        <w:rPr>
          <w:color w:val="000000"/>
        </w:rPr>
      </w:pPr>
      <w:r w:rsidRPr="003A06BE">
        <w:rPr>
          <w:color w:val="000000"/>
        </w:rPr>
        <w:t xml:space="preserve">1μl Activin [10μg/ml] /ml </w:t>
      </w:r>
    </w:p>
    <w:p w:rsidR="00A335E6" w:rsidRPr="003A06BE" w:rsidRDefault="00A335E6" w:rsidP="00A335E6">
      <w:pPr>
        <w:spacing w:line="360" w:lineRule="auto"/>
        <w:ind w:left="720"/>
        <w:rPr>
          <w:color w:val="000000"/>
        </w:rPr>
      </w:pPr>
      <w:r w:rsidRPr="003A06BE">
        <w:rPr>
          <w:color w:val="000000"/>
        </w:rPr>
        <w:t xml:space="preserve">3μl FGF2 [4μg/ml] /ml </w:t>
      </w:r>
    </w:p>
    <w:p w:rsidR="00A335E6" w:rsidRPr="003A06BE" w:rsidRDefault="00A335E6" w:rsidP="00A335E6">
      <w:pPr>
        <w:spacing w:line="360" w:lineRule="auto"/>
        <w:ind w:left="720"/>
        <w:jc w:val="both"/>
        <w:rPr>
          <w:color w:val="000000"/>
        </w:rPr>
      </w:pPr>
      <w:r>
        <w:rPr>
          <w:color w:val="000000"/>
        </w:rPr>
        <w:t xml:space="preserve">Aspirate MEF media from 0.1% </w:t>
      </w:r>
      <w:r w:rsidRPr="003A06BE">
        <w:rPr>
          <w:color w:val="000000"/>
        </w:rPr>
        <w:t>gelatine coated plate</w:t>
      </w:r>
      <w:r>
        <w:rPr>
          <w:color w:val="000000"/>
        </w:rPr>
        <w:t>s and wash once with</w:t>
      </w:r>
      <w:r w:rsidRPr="003A06BE">
        <w:rPr>
          <w:color w:val="000000"/>
        </w:rPr>
        <w:t xml:space="preserve"> D-PBS before seeding iPSCs in CDM-PVA</w:t>
      </w:r>
    </w:p>
    <w:p w:rsidR="00A335E6" w:rsidRDefault="00A335E6" w:rsidP="00A335E6">
      <w:pPr>
        <w:spacing w:line="360" w:lineRule="auto"/>
        <w:ind w:left="720"/>
        <w:jc w:val="both"/>
        <w:rPr>
          <w:color w:val="000000"/>
        </w:rPr>
      </w:pPr>
      <w:r w:rsidRPr="003A06BE">
        <w:rPr>
          <w:color w:val="000000"/>
        </w:rPr>
        <w:t>Plate 1ml into well of 12-well plate</w:t>
      </w:r>
      <w:r>
        <w:rPr>
          <w:color w:val="000000"/>
        </w:rPr>
        <w:t xml:space="preserve"> and incubate overnight</w:t>
      </w:r>
    </w:p>
    <w:p w:rsidR="00A335E6" w:rsidRDefault="00A335E6" w:rsidP="00A335E6">
      <w:pPr>
        <w:spacing w:line="360" w:lineRule="auto"/>
        <w:rPr>
          <w:color w:val="000000"/>
        </w:rPr>
      </w:pPr>
    </w:p>
    <w:p w:rsidR="00A335E6" w:rsidRPr="003A06BE" w:rsidRDefault="00A335E6" w:rsidP="00A335E6">
      <w:pPr>
        <w:spacing w:line="360" w:lineRule="auto"/>
        <w:outlineLvl w:val="0"/>
        <w:rPr>
          <w:b/>
          <w:color w:val="000000"/>
        </w:rPr>
      </w:pPr>
      <w:r w:rsidRPr="00E95BB5">
        <w:rPr>
          <w:color w:val="000000"/>
        </w:rPr>
        <w:t>2.4</w:t>
      </w:r>
      <w:r>
        <w:rPr>
          <w:b/>
          <w:color w:val="000000"/>
        </w:rPr>
        <w:t xml:space="preserve"> </w:t>
      </w:r>
      <w:r w:rsidRPr="003A06BE">
        <w:rPr>
          <w:b/>
          <w:color w:val="000000"/>
        </w:rPr>
        <w:t xml:space="preserve">    </w:t>
      </w:r>
      <w:r>
        <w:rPr>
          <w:b/>
          <w:color w:val="000000"/>
        </w:rPr>
        <w:t xml:space="preserve">  </w:t>
      </w:r>
      <w:r w:rsidRPr="003A06BE">
        <w:rPr>
          <w:b/>
          <w:color w:val="000000"/>
        </w:rPr>
        <w:t>Differentiation into Endoderm</w:t>
      </w:r>
    </w:p>
    <w:p w:rsidR="00A335E6" w:rsidRDefault="00A335E6" w:rsidP="00A335E6">
      <w:pPr>
        <w:spacing w:line="360" w:lineRule="auto"/>
        <w:ind w:left="720"/>
        <w:outlineLvl w:val="0"/>
        <w:rPr>
          <w:color w:val="000000"/>
        </w:rPr>
      </w:pPr>
      <w:r w:rsidRPr="003A06BE">
        <w:rPr>
          <w:color w:val="000000"/>
        </w:rPr>
        <w:t>2.4.</w:t>
      </w:r>
      <w:r>
        <w:rPr>
          <w:color w:val="000000"/>
        </w:rPr>
        <w:t>1</w:t>
      </w:r>
      <w:r w:rsidRPr="003A06BE">
        <w:rPr>
          <w:color w:val="000000"/>
        </w:rPr>
        <w:tab/>
      </w:r>
      <w:r w:rsidRPr="00E446AE">
        <w:rPr>
          <w:color w:val="000000"/>
        </w:rPr>
        <w:t>Day 1</w:t>
      </w:r>
      <w:r>
        <w:rPr>
          <w:color w:val="000000"/>
        </w:rPr>
        <w:t xml:space="preserve"> - a</w:t>
      </w:r>
      <w:r w:rsidRPr="003A06BE">
        <w:rPr>
          <w:color w:val="000000"/>
        </w:rPr>
        <w:t>fter 24 hrs aspirate media</w:t>
      </w:r>
      <w:r>
        <w:rPr>
          <w:color w:val="000000"/>
        </w:rPr>
        <w:t xml:space="preserve"> and add</w:t>
      </w:r>
    </w:p>
    <w:p w:rsidR="00A335E6" w:rsidRPr="003A06BE" w:rsidRDefault="00A335E6" w:rsidP="00A335E6">
      <w:pPr>
        <w:spacing w:line="360" w:lineRule="auto"/>
        <w:ind w:left="1440"/>
        <w:rPr>
          <w:color w:val="000000"/>
        </w:rPr>
      </w:pPr>
      <w:r>
        <w:rPr>
          <w:color w:val="000000"/>
        </w:rPr>
        <w:t xml:space="preserve">1ml per well of </w:t>
      </w:r>
      <w:r w:rsidRPr="003A06BE">
        <w:rPr>
          <w:color w:val="000000"/>
        </w:rPr>
        <w:t>CDM-PVA containing</w:t>
      </w:r>
      <w:r>
        <w:rPr>
          <w:color w:val="000000"/>
        </w:rPr>
        <w:t>:</w:t>
      </w:r>
    </w:p>
    <w:p w:rsidR="00A335E6" w:rsidRPr="003A06BE" w:rsidRDefault="00A335E6" w:rsidP="00A335E6">
      <w:pPr>
        <w:spacing w:line="360" w:lineRule="auto"/>
        <w:ind w:left="1440"/>
        <w:rPr>
          <w:color w:val="000000"/>
        </w:rPr>
      </w:pPr>
      <w:r w:rsidRPr="003A06BE">
        <w:rPr>
          <w:color w:val="000000"/>
        </w:rPr>
        <w:t xml:space="preserve">10μl Activin [10μg/ml] /ml </w:t>
      </w:r>
    </w:p>
    <w:p w:rsidR="00A335E6" w:rsidRPr="003A06BE" w:rsidRDefault="00A335E6" w:rsidP="00A335E6">
      <w:pPr>
        <w:spacing w:line="360" w:lineRule="auto"/>
        <w:ind w:left="1440"/>
        <w:rPr>
          <w:color w:val="000000"/>
        </w:rPr>
      </w:pPr>
      <w:r w:rsidRPr="003A06BE">
        <w:rPr>
          <w:color w:val="000000"/>
        </w:rPr>
        <w:t xml:space="preserve">20μl FGF2 [4μg/ml] /ml </w:t>
      </w:r>
    </w:p>
    <w:p w:rsidR="00A335E6" w:rsidRPr="003A06BE" w:rsidRDefault="00A335E6" w:rsidP="00A335E6">
      <w:pPr>
        <w:spacing w:line="360" w:lineRule="auto"/>
        <w:ind w:left="1440"/>
        <w:rPr>
          <w:color w:val="000000"/>
        </w:rPr>
      </w:pPr>
      <w:r w:rsidRPr="003A06BE">
        <w:rPr>
          <w:color w:val="000000"/>
        </w:rPr>
        <w:t xml:space="preserve">1μl BMP4 [10μg/ml] /ml </w:t>
      </w:r>
    </w:p>
    <w:p w:rsidR="00A335E6" w:rsidRPr="003A06BE" w:rsidRDefault="00A335E6" w:rsidP="00A335E6">
      <w:pPr>
        <w:spacing w:line="360" w:lineRule="auto"/>
        <w:ind w:left="1440"/>
        <w:rPr>
          <w:color w:val="000000"/>
        </w:rPr>
      </w:pPr>
      <w:r>
        <w:rPr>
          <w:color w:val="000000"/>
        </w:rPr>
        <w:t>1</w:t>
      </w:r>
      <w:r w:rsidRPr="003A06BE">
        <w:rPr>
          <w:color w:val="000000"/>
        </w:rPr>
        <w:t>μ</w:t>
      </w:r>
      <w:r>
        <w:rPr>
          <w:color w:val="000000"/>
        </w:rPr>
        <w:t xml:space="preserve">l </w:t>
      </w:r>
      <w:r w:rsidRPr="003A06BE">
        <w:rPr>
          <w:color w:val="000000"/>
        </w:rPr>
        <w:t xml:space="preserve">Ly [10mM] /ml </w:t>
      </w:r>
    </w:p>
    <w:p w:rsidR="00A335E6" w:rsidRDefault="00A335E6" w:rsidP="00A335E6">
      <w:pPr>
        <w:spacing w:line="360" w:lineRule="auto"/>
        <w:ind w:left="1440"/>
        <w:rPr>
          <w:color w:val="000000"/>
        </w:rPr>
      </w:pPr>
      <w:r w:rsidRPr="003A06BE">
        <w:rPr>
          <w:color w:val="000000"/>
        </w:rPr>
        <w:t xml:space="preserve">1μl CHIR [3mM] /ml </w:t>
      </w:r>
    </w:p>
    <w:p w:rsidR="00A335E6" w:rsidRPr="003A06BE" w:rsidRDefault="00A335E6" w:rsidP="00A335E6">
      <w:pPr>
        <w:spacing w:line="360" w:lineRule="auto"/>
        <w:ind w:left="1440"/>
        <w:rPr>
          <w:color w:val="000000"/>
        </w:rPr>
      </w:pPr>
    </w:p>
    <w:p w:rsidR="00A335E6" w:rsidRDefault="00A335E6" w:rsidP="00A335E6">
      <w:pPr>
        <w:spacing w:line="360" w:lineRule="auto"/>
        <w:ind w:left="720"/>
        <w:outlineLvl w:val="0"/>
        <w:rPr>
          <w:color w:val="000000"/>
        </w:rPr>
      </w:pPr>
      <w:r w:rsidRPr="009758CF">
        <w:rPr>
          <w:color w:val="000000"/>
        </w:rPr>
        <w:t>2</w:t>
      </w:r>
      <w:r>
        <w:rPr>
          <w:color w:val="000000"/>
        </w:rPr>
        <w:t>.4.2</w:t>
      </w:r>
      <w:r>
        <w:rPr>
          <w:color w:val="000000"/>
        </w:rPr>
        <w:tab/>
        <w:t xml:space="preserve">Day 2 - after 24 hrs aspirate media and add 1ml per well of </w:t>
      </w:r>
      <w:r w:rsidRPr="009758CF">
        <w:rPr>
          <w:color w:val="000000"/>
        </w:rPr>
        <w:t>CDM-</w:t>
      </w:r>
    </w:p>
    <w:p w:rsidR="00A335E6" w:rsidRPr="009758CF" w:rsidRDefault="00A335E6" w:rsidP="00A335E6">
      <w:pPr>
        <w:spacing w:line="360" w:lineRule="auto"/>
        <w:ind w:left="1440"/>
        <w:rPr>
          <w:color w:val="000000"/>
        </w:rPr>
      </w:pPr>
      <w:r w:rsidRPr="009758CF">
        <w:rPr>
          <w:color w:val="000000"/>
        </w:rPr>
        <w:t>PVA media containing:</w:t>
      </w:r>
    </w:p>
    <w:p w:rsidR="00A335E6" w:rsidRPr="009758CF" w:rsidRDefault="00A335E6" w:rsidP="00A335E6">
      <w:pPr>
        <w:spacing w:line="360" w:lineRule="auto"/>
        <w:ind w:left="1440"/>
        <w:rPr>
          <w:color w:val="000000"/>
        </w:rPr>
      </w:pPr>
      <w:r w:rsidRPr="009758CF">
        <w:rPr>
          <w:color w:val="000000"/>
        </w:rPr>
        <w:t>10</w:t>
      </w:r>
      <w:r w:rsidRPr="003A06BE">
        <w:rPr>
          <w:color w:val="000000"/>
        </w:rPr>
        <w:t>μ</w:t>
      </w:r>
      <w:r>
        <w:rPr>
          <w:color w:val="000000"/>
        </w:rPr>
        <w:t>l</w:t>
      </w:r>
      <w:r w:rsidRPr="009758CF">
        <w:rPr>
          <w:color w:val="000000"/>
        </w:rPr>
        <w:t xml:space="preserve"> Activin [10μg/ml]/ml </w:t>
      </w:r>
    </w:p>
    <w:p w:rsidR="00A335E6" w:rsidRPr="009758CF" w:rsidRDefault="00A335E6" w:rsidP="00A335E6">
      <w:pPr>
        <w:spacing w:line="360" w:lineRule="auto"/>
        <w:ind w:left="1440"/>
        <w:rPr>
          <w:color w:val="000000"/>
        </w:rPr>
      </w:pPr>
      <w:r w:rsidRPr="009758CF">
        <w:rPr>
          <w:color w:val="000000"/>
        </w:rPr>
        <w:t>20</w:t>
      </w:r>
      <w:r w:rsidRPr="003A06BE">
        <w:rPr>
          <w:color w:val="000000"/>
        </w:rPr>
        <w:t>μ</w:t>
      </w:r>
      <w:r>
        <w:rPr>
          <w:color w:val="000000"/>
        </w:rPr>
        <w:t>l</w:t>
      </w:r>
      <w:r w:rsidRPr="009758CF">
        <w:rPr>
          <w:color w:val="000000"/>
        </w:rPr>
        <w:t xml:space="preserve"> FGF2 [4</w:t>
      </w:r>
      <w:r w:rsidRPr="003A06BE">
        <w:rPr>
          <w:color w:val="000000"/>
        </w:rPr>
        <w:t>μ</w:t>
      </w:r>
      <w:r w:rsidRPr="009758CF">
        <w:rPr>
          <w:color w:val="000000"/>
        </w:rPr>
        <w:t xml:space="preserve">g/ml]/ml </w:t>
      </w:r>
    </w:p>
    <w:p w:rsidR="00A335E6" w:rsidRPr="009758CF" w:rsidRDefault="00A335E6" w:rsidP="00A335E6">
      <w:pPr>
        <w:spacing w:line="360" w:lineRule="auto"/>
        <w:ind w:left="1440"/>
        <w:rPr>
          <w:color w:val="000000"/>
        </w:rPr>
      </w:pPr>
      <w:r w:rsidRPr="009758CF">
        <w:rPr>
          <w:color w:val="000000"/>
        </w:rPr>
        <w:t>1</w:t>
      </w:r>
      <w:r w:rsidRPr="003A06BE">
        <w:rPr>
          <w:color w:val="000000"/>
        </w:rPr>
        <w:t>μ</w:t>
      </w:r>
      <w:r>
        <w:rPr>
          <w:color w:val="000000"/>
        </w:rPr>
        <w:t xml:space="preserve">l </w:t>
      </w:r>
      <w:r w:rsidRPr="009758CF">
        <w:rPr>
          <w:color w:val="000000"/>
        </w:rPr>
        <w:t xml:space="preserve">BMP4 [10μg/ml]/ml </w:t>
      </w:r>
    </w:p>
    <w:p w:rsidR="00A335E6" w:rsidRDefault="00A335E6" w:rsidP="00A335E6">
      <w:pPr>
        <w:tabs>
          <w:tab w:val="left" w:pos="709"/>
        </w:tabs>
        <w:spacing w:line="360" w:lineRule="auto"/>
        <w:ind w:left="1440"/>
        <w:rPr>
          <w:color w:val="000000"/>
        </w:rPr>
      </w:pPr>
      <w:r>
        <w:rPr>
          <w:color w:val="000000"/>
        </w:rPr>
        <w:t>1</w:t>
      </w:r>
      <w:r w:rsidRPr="003A06BE">
        <w:rPr>
          <w:color w:val="000000"/>
        </w:rPr>
        <w:t>μ</w:t>
      </w:r>
      <w:r>
        <w:rPr>
          <w:color w:val="000000"/>
        </w:rPr>
        <w:t>l</w:t>
      </w:r>
      <w:r w:rsidRPr="009758CF">
        <w:rPr>
          <w:color w:val="000000"/>
        </w:rPr>
        <w:t xml:space="preserve"> Ly [10mM]/ml</w:t>
      </w:r>
    </w:p>
    <w:p w:rsidR="00A335E6" w:rsidRDefault="00A335E6" w:rsidP="00A335E6">
      <w:pPr>
        <w:tabs>
          <w:tab w:val="left" w:pos="709"/>
        </w:tabs>
        <w:spacing w:line="360" w:lineRule="auto"/>
        <w:ind w:left="1440"/>
        <w:rPr>
          <w:color w:val="000000"/>
        </w:rPr>
      </w:pPr>
    </w:p>
    <w:p w:rsidR="00A335E6" w:rsidRDefault="00A335E6" w:rsidP="00A335E6">
      <w:pPr>
        <w:tabs>
          <w:tab w:val="left" w:pos="709"/>
        </w:tabs>
        <w:spacing w:line="360" w:lineRule="auto"/>
        <w:ind w:left="1440"/>
        <w:rPr>
          <w:color w:val="000000"/>
        </w:rPr>
      </w:pPr>
    </w:p>
    <w:p w:rsidR="00A335E6" w:rsidRPr="009758CF" w:rsidRDefault="00A335E6" w:rsidP="00A335E6">
      <w:pPr>
        <w:tabs>
          <w:tab w:val="left" w:pos="709"/>
        </w:tabs>
        <w:spacing w:line="360" w:lineRule="auto"/>
        <w:ind w:left="1440"/>
        <w:rPr>
          <w:color w:val="000000"/>
        </w:rPr>
      </w:pPr>
    </w:p>
    <w:p w:rsidR="00A335E6" w:rsidRDefault="00A335E6" w:rsidP="00A335E6">
      <w:pPr>
        <w:spacing w:line="360" w:lineRule="auto"/>
        <w:ind w:left="720"/>
        <w:outlineLvl w:val="0"/>
        <w:rPr>
          <w:color w:val="000000"/>
        </w:rPr>
      </w:pPr>
      <w:r>
        <w:rPr>
          <w:color w:val="000000"/>
        </w:rPr>
        <w:t>2.4</w:t>
      </w:r>
      <w:r w:rsidRPr="009758CF">
        <w:rPr>
          <w:color w:val="000000"/>
        </w:rPr>
        <w:t>.</w:t>
      </w:r>
      <w:r>
        <w:rPr>
          <w:color w:val="000000"/>
        </w:rPr>
        <w:t>3</w:t>
      </w:r>
      <w:r>
        <w:rPr>
          <w:color w:val="000000"/>
        </w:rPr>
        <w:tab/>
        <w:t>Day 3 - after 24 hr</w:t>
      </w:r>
      <w:r w:rsidRPr="009758CF">
        <w:rPr>
          <w:color w:val="000000"/>
        </w:rPr>
        <w:t>s aspirate medium and add 1ml per well</w:t>
      </w:r>
      <w:r>
        <w:rPr>
          <w:color w:val="000000"/>
        </w:rPr>
        <w:t xml:space="preserve"> of </w:t>
      </w:r>
      <w:r w:rsidRPr="009758CF">
        <w:rPr>
          <w:color w:val="000000"/>
        </w:rPr>
        <w:t>RPMI</w:t>
      </w:r>
    </w:p>
    <w:p w:rsidR="00A335E6" w:rsidRPr="009758CF" w:rsidRDefault="00A335E6" w:rsidP="00A335E6">
      <w:pPr>
        <w:spacing w:line="360" w:lineRule="auto"/>
        <w:ind w:left="1440"/>
        <w:rPr>
          <w:color w:val="000000"/>
        </w:rPr>
      </w:pPr>
      <w:r w:rsidRPr="009758CF">
        <w:rPr>
          <w:color w:val="000000"/>
        </w:rPr>
        <w:t>media containing:</w:t>
      </w:r>
    </w:p>
    <w:p w:rsidR="00A335E6" w:rsidRPr="009758CF" w:rsidRDefault="00A335E6" w:rsidP="00A335E6">
      <w:pPr>
        <w:spacing w:line="360" w:lineRule="auto"/>
        <w:ind w:left="1440"/>
        <w:rPr>
          <w:color w:val="000000"/>
        </w:rPr>
      </w:pPr>
      <w:r w:rsidRPr="009758CF">
        <w:rPr>
          <w:color w:val="000000"/>
        </w:rPr>
        <w:lastRenderedPageBreak/>
        <w:t>10</w:t>
      </w:r>
      <w:r w:rsidRPr="003A06BE">
        <w:rPr>
          <w:color w:val="000000"/>
        </w:rPr>
        <w:t>μ</w:t>
      </w:r>
      <w:r>
        <w:rPr>
          <w:color w:val="000000"/>
        </w:rPr>
        <w:t>l</w:t>
      </w:r>
      <w:r w:rsidRPr="009758CF">
        <w:rPr>
          <w:color w:val="000000"/>
        </w:rPr>
        <w:t xml:space="preserve"> Activin [10μg/ml] /ml </w:t>
      </w:r>
    </w:p>
    <w:p w:rsidR="00A335E6" w:rsidRDefault="00A335E6" w:rsidP="00A335E6">
      <w:pPr>
        <w:spacing w:line="360" w:lineRule="auto"/>
        <w:ind w:left="1440"/>
        <w:rPr>
          <w:color w:val="000000"/>
        </w:rPr>
      </w:pPr>
      <w:r>
        <w:rPr>
          <w:color w:val="000000"/>
        </w:rPr>
        <w:t>20</w:t>
      </w:r>
      <w:r w:rsidRPr="003A06BE">
        <w:rPr>
          <w:color w:val="000000"/>
        </w:rPr>
        <w:t>μ</w:t>
      </w:r>
      <w:r>
        <w:rPr>
          <w:color w:val="000000"/>
        </w:rPr>
        <w:t>l</w:t>
      </w:r>
      <w:r w:rsidRPr="009758CF">
        <w:rPr>
          <w:color w:val="000000"/>
        </w:rPr>
        <w:t xml:space="preserve"> FGF2 [4μg/ml] /ml </w:t>
      </w:r>
    </w:p>
    <w:p w:rsidR="00A335E6" w:rsidRPr="009758CF" w:rsidRDefault="00A335E6" w:rsidP="00A335E6">
      <w:pPr>
        <w:spacing w:line="360" w:lineRule="auto"/>
        <w:ind w:left="1440"/>
        <w:rPr>
          <w:color w:val="000000"/>
        </w:rPr>
      </w:pPr>
    </w:p>
    <w:p w:rsidR="00A335E6" w:rsidRDefault="00A335E6" w:rsidP="00A335E6">
      <w:pPr>
        <w:spacing w:line="360" w:lineRule="auto"/>
        <w:ind w:left="720"/>
        <w:outlineLvl w:val="0"/>
        <w:rPr>
          <w:color w:val="000000"/>
        </w:rPr>
      </w:pPr>
      <w:r>
        <w:rPr>
          <w:color w:val="000000"/>
        </w:rPr>
        <w:t>2.4</w:t>
      </w:r>
      <w:r w:rsidRPr="009758CF">
        <w:rPr>
          <w:color w:val="000000"/>
        </w:rPr>
        <w:t>.</w:t>
      </w:r>
      <w:r>
        <w:rPr>
          <w:color w:val="000000"/>
        </w:rPr>
        <w:t>4</w:t>
      </w:r>
      <w:r w:rsidRPr="009758CF">
        <w:rPr>
          <w:color w:val="000000"/>
        </w:rPr>
        <w:tab/>
        <w:t xml:space="preserve">After 24 hrs aspirate media and fix with 4% </w:t>
      </w:r>
      <w:r>
        <w:rPr>
          <w:color w:val="000000"/>
        </w:rPr>
        <w:t>para</w:t>
      </w:r>
      <w:r w:rsidRPr="009758CF">
        <w:rPr>
          <w:color w:val="000000"/>
        </w:rPr>
        <w:t xml:space="preserve">formaldehyde </w:t>
      </w:r>
    </w:p>
    <w:p w:rsidR="00A335E6" w:rsidRPr="009758CF" w:rsidRDefault="00A335E6" w:rsidP="00A335E6">
      <w:pPr>
        <w:spacing w:line="360" w:lineRule="auto"/>
        <w:rPr>
          <w:color w:val="000000"/>
        </w:rPr>
      </w:pPr>
    </w:p>
    <w:p w:rsidR="00A335E6" w:rsidRPr="003A06BE" w:rsidRDefault="00A335E6" w:rsidP="00A335E6">
      <w:pPr>
        <w:spacing w:line="360" w:lineRule="auto"/>
        <w:outlineLvl w:val="0"/>
        <w:rPr>
          <w:b/>
          <w:color w:val="000000"/>
        </w:rPr>
      </w:pPr>
      <w:r w:rsidRPr="00E95BB5">
        <w:rPr>
          <w:color w:val="000000"/>
        </w:rPr>
        <w:t>2.5</w:t>
      </w:r>
      <w:r w:rsidRPr="003A06BE">
        <w:rPr>
          <w:b/>
          <w:color w:val="000000"/>
        </w:rPr>
        <w:t xml:space="preserve">  </w:t>
      </w:r>
      <w:r>
        <w:rPr>
          <w:b/>
          <w:color w:val="000000"/>
        </w:rPr>
        <w:t xml:space="preserve">   Differentiation into Mesoderm</w:t>
      </w:r>
    </w:p>
    <w:p w:rsidR="00A335E6" w:rsidRDefault="00A335E6" w:rsidP="00A335E6">
      <w:pPr>
        <w:spacing w:line="360" w:lineRule="auto"/>
        <w:ind w:left="720"/>
        <w:outlineLvl w:val="0"/>
        <w:rPr>
          <w:color w:val="000000"/>
        </w:rPr>
      </w:pPr>
      <w:r>
        <w:rPr>
          <w:color w:val="000000"/>
        </w:rPr>
        <w:t>2.5</w:t>
      </w:r>
      <w:r w:rsidRPr="008763C0">
        <w:rPr>
          <w:color w:val="000000"/>
        </w:rPr>
        <w:t>.</w:t>
      </w:r>
      <w:r>
        <w:rPr>
          <w:color w:val="000000"/>
        </w:rPr>
        <w:t>1</w:t>
      </w:r>
      <w:r w:rsidRPr="008763C0">
        <w:rPr>
          <w:color w:val="000000"/>
        </w:rPr>
        <w:tab/>
      </w:r>
      <w:r>
        <w:rPr>
          <w:color w:val="000000"/>
        </w:rPr>
        <w:t>Day 1 - after 24 hrs aspirate media and add 1ml per well of 12-</w:t>
      </w:r>
      <w:r w:rsidRPr="008763C0">
        <w:rPr>
          <w:color w:val="000000"/>
        </w:rPr>
        <w:t>well</w:t>
      </w:r>
    </w:p>
    <w:p w:rsidR="00A335E6" w:rsidRPr="008763C0" w:rsidRDefault="00A335E6" w:rsidP="00A335E6">
      <w:pPr>
        <w:spacing w:line="360" w:lineRule="auto"/>
        <w:ind w:left="1440"/>
        <w:rPr>
          <w:color w:val="000000"/>
        </w:rPr>
      </w:pPr>
      <w:r w:rsidRPr="008763C0">
        <w:rPr>
          <w:color w:val="000000"/>
        </w:rPr>
        <w:t>plate</w:t>
      </w:r>
      <w:r>
        <w:rPr>
          <w:color w:val="000000"/>
        </w:rPr>
        <w:t xml:space="preserve"> of </w:t>
      </w:r>
      <w:r w:rsidRPr="008763C0">
        <w:rPr>
          <w:color w:val="000000"/>
        </w:rPr>
        <w:t>CDM-PVA containing:</w:t>
      </w:r>
    </w:p>
    <w:p w:rsidR="00A335E6" w:rsidRPr="008763C0" w:rsidRDefault="00A335E6" w:rsidP="00A335E6">
      <w:pPr>
        <w:spacing w:line="360" w:lineRule="auto"/>
        <w:ind w:left="1440"/>
        <w:rPr>
          <w:color w:val="000000"/>
        </w:rPr>
      </w:pPr>
      <w:r w:rsidRPr="004F008F">
        <w:rPr>
          <w:color w:val="000000"/>
        </w:rPr>
        <w:t>10μl Activin</w:t>
      </w:r>
      <w:r w:rsidRPr="008763C0">
        <w:rPr>
          <w:color w:val="000000"/>
        </w:rPr>
        <w:t xml:space="preserve"> [10μg/ml] /ml </w:t>
      </w:r>
    </w:p>
    <w:p w:rsidR="00A335E6" w:rsidRPr="008763C0" w:rsidRDefault="00A335E6" w:rsidP="00A335E6">
      <w:pPr>
        <w:spacing w:line="360" w:lineRule="auto"/>
        <w:ind w:left="1440"/>
        <w:rPr>
          <w:color w:val="000000"/>
        </w:rPr>
      </w:pPr>
      <w:r w:rsidRPr="008763C0">
        <w:rPr>
          <w:color w:val="000000"/>
        </w:rPr>
        <w:t>5</w:t>
      </w:r>
      <w:r w:rsidRPr="009758CF">
        <w:rPr>
          <w:color w:val="000000"/>
        </w:rPr>
        <w:t>μ</w:t>
      </w:r>
      <w:r w:rsidRPr="008763C0">
        <w:rPr>
          <w:color w:val="000000"/>
        </w:rPr>
        <w:t>l</w:t>
      </w:r>
      <w:r>
        <w:rPr>
          <w:color w:val="000000"/>
        </w:rPr>
        <w:t xml:space="preserve"> </w:t>
      </w:r>
      <w:r w:rsidRPr="008763C0">
        <w:rPr>
          <w:color w:val="000000"/>
        </w:rPr>
        <w:t xml:space="preserve">FGF2 [4μg/ml] /ml </w:t>
      </w:r>
    </w:p>
    <w:p w:rsidR="00A335E6" w:rsidRPr="008763C0" w:rsidRDefault="00A335E6" w:rsidP="00A335E6">
      <w:pPr>
        <w:spacing w:line="360" w:lineRule="auto"/>
        <w:ind w:left="1440"/>
        <w:rPr>
          <w:color w:val="000000"/>
        </w:rPr>
      </w:pPr>
      <w:r w:rsidRPr="008763C0">
        <w:rPr>
          <w:color w:val="000000"/>
        </w:rPr>
        <w:t>1</w:t>
      </w:r>
      <w:r w:rsidRPr="009758CF">
        <w:rPr>
          <w:color w:val="000000"/>
        </w:rPr>
        <w:t>μ</w:t>
      </w:r>
      <w:r w:rsidRPr="008763C0">
        <w:rPr>
          <w:color w:val="000000"/>
        </w:rPr>
        <w:t>l</w:t>
      </w:r>
      <w:r>
        <w:rPr>
          <w:color w:val="000000"/>
        </w:rPr>
        <w:t xml:space="preserve"> </w:t>
      </w:r>
      <w:r w:rsidRPr="008763C0">
        <w:rPr>
          <w:color w:val="000000"/>
        </w:rPr>
        <w:t xml:space="preserve">BMP4 [10μg/ml] /ml </w:t>
      </w:r>
    </w:p>
    <w:p w:rsidR="00A335E6" w:rsidRPr="008763C0" w:rsidRDefault="00A335E6" w:rsidP="00A335E6">
      <w:pPr>
        <w:spacing w:line="360" w:lineRule="auto"/>
        <w:ind w:left="1440"/>
        <w:rPr>
          <w:color w:val="000000"/>
        </w:rPr>
      </w:pPr>
      <w:r>
        <w:rPr>
          <w:color w:val="000000"/>
        </w:rPr>
        <w:t>1</w:t>
      </w:r>
      <w:r w:rsidRPr="009758CF">
        <w:rPr>
          <w:color w:val="000000"/>
        </w:rPr>
        <w:t>μ</w:t>
      </w:r>
      <w:r w:rsidRPr="008763C0">
        <w:rPr>
          <w:color w:val="000000"/>
        </w:rPr>
        <w:t>l</w:t>
      </w:r>
      <w:r>
        <w:rPr>
          <w:color w:val="000000"/>
        </w:rPr>
        <w:t xml:space="preserve"> </w:t>
      </w:r>
      <w:r w:rsidRPr="008763C0">
        <w:rPr>
          <w:color w:val="000000"/>
        </w:rPr>
        <w:t xml:space="preserve">Ly [10mM] /ml </w:t>
      </w:r>
    </w:p>
    <w:p w:rsidR="00A335E6" w:rsidRDefault="00A335E6" w:rsidP="00A335E6">
      <w:pPr>
        <w:spacing w:line="360" w:lineRule="auto"/>
        <w:ind w:left="1440"/>
        <w:rPr>
          <w:color w:val="000000"/>
        </w:rPr>
      </w:pPr>
      <w:r w:rsidRPr="008763C0">
        <w:rPr>
          <w:color w:val="000000"/>
        </w:rPr>
        <w:t>1.66</w:t>
      </w:r>
      <w:r w:rsidRPr="009758CF">
        <w:rPr>
          <w:color w:val="000000"/>
        </w:rPr>
        <w:t>μ</w:t>
      </w:r>
      <w:r>
        <w:rPr>
          <w:color w:val="000000"/>
        </w:rPr>
        <w:t xml:space="preserve">l CHIR [3mM] /ml </w:t>
      </w:r>
    </w:p>
    <w:p w:rsidR="00A335E6" w:rsidRPr="008763C0" w:rsidRDefault="00A335E6" w:rsidP="00A335E6">
      <w:pPr>
        <w:ind w:left="1440"/>
        <w:rPr>
          <w:color w:val="000000"/>
        </w:rPr>
      </w:pPr>
    </w:p>
    <w:p w:rsidR="00A335E6" w:rsidRPr="008763C0" w:rsidRDefault="00A335E6" w:rsidP="00A335E6">
      <w:pPr>
        <w:spacing w:line="360" w:lineRule="auto"/>
        <w:ind w:left="720"/>
        <w:outlineLvl w:val="0"/>
        <w:rPr>
          <w:color w:val="000000"/>
        </w:rPr>
      </w:pPr>
      <w:r>
        <w:rPr>
          <w:color w:val="000000"/>
        </w:rPr>
        <w:t>Change media one more day</w:t>
      </w:r>
    </w:p>
    <w:p w:rsidR="00A335E6" w:rsidRDefault="00A335E6" w:rsidP="00A335E6">
      <w:pPr>
        <w:spacing w:line="360" w:lineRule="auto"/>
        <w:ind w:left="720"/>
        <w:outlineLvl w:val="0"/>
        <w:rPr>
          <w:color w:val="000000"/>
        </w:rPr>
      </w:pPr>
      <w:r>
        <w:rPr>
          <w:color w:val="000000"/>
        </w:rPr>
        <w:t>2.5</w:t>
      </w:r>
      <w:r w:rsidRPr="008763C0">
        <w:rPr>
          <w:color w:val="000000"/>
        </w:rPr>
        <w:t>.</w:t>
      </w:r>
      <w:r>
        <w:rPr>
          <w:color w:val="000000"/>
        </w:rPr>
        <w:t>2</w:t>
      </w:r>
      <w:r>
        <w:rPr>
          <w:color w:val="000000"/>
        </w:rPr>
        <w:tab/>
        <w:t>After 2</w:t>
      </w:r>
      <w:r w:rsidRPr="008763C0">
        <w:rPr>
          <w:color w:val="000000"/>
        </w:rPr>
        <w:t xml:space="preserve"> days of differentiation aspirate medium and f</w:t>
      </w:r>
      <w:r>
        <w:rPr>
          <w:color w:val="000000"/>
        </w:rPr>
        <w:t>ix with 4%</w:t>
      </w:r>
    </w:p>
    <w:p w:rsidR="00A335E6" w:rsidRDefault="00A335E6" w:rsidP="00A335E6">
      <w:pPr>
        <w:spacing w:line="360" w:lineRule="auto"/>
        <w:ind w:left="1440"/>
        <w:rPr>
          <w:color w:val="000000"/>
        </w:rPr>
      </w:pPr>
      <w:r>
        <w:rPr>
          <w:color w:val="000000"/>
        </w:rPr>
        <w:t>paraformaldehyde</w:t>
      </w:r>
    </w:p>
    <w:p w:rsidR="00A335E6" w:rsidRDefault="00A335E6" w:rsidP="00A335E6">
      <w:pPr>
        <w:spacing w:line="360" w:lineRule="auto"/>
        <w:ind w:left="1440"/>
        <w:rPr>
          <w:color w:val="000000"/>
        </w:rPr>
      </w:pPr>
    </w:p>
    <w:p w:rsidR="00A335E6" w:rsidRPr="00BD225A" w:rsidRDefault="00A335E6" w:rsidP="00A335E6">
      <w:pPr>
        <w:spacing w:line="360" w:lineRule="auto"/>
        <w:outlineLvl w:val="0"/>
        <w:rPr>
          <w:b/>
          <w:color w:val="000000"/>
        </w:rPr>
      </w:pPr>
      <w:r w:rsidRPr="00E95BB5">
        <w:rPr>
          <w:color w:val="000000"/>
        </w:rPr>
        <w:t>2.6</w:t>
      </w:r>
      <w:r w:rsidRPr="003A06BE">
        <w:rPr>
          <w:b/>
          <w:color w:val="000000"/>
        </w:rPr>
        <w:t xml:space="preserve">  </w:t>
      </w:r>
      <w:r>
        <w:rPr>
          <w:b/>
          <w:color w:val="000000"/>
        </w:rPr>
        <w:t xml:space="preserve">   Differentiation into Neurectoderm</w:t>
      </w:r>
    </w:p>
    <w:p w:rsidR="00A335E6" w:rsidRPr="00922E4C" w:rsidRDefault="00A335E6" w:rsidP="00A335E6">
      <w:pPr>
        <w:spacing w:line="360" w:lineRule="auto"/>
        <w:ind w:left="720"/>
        <w:outlineLvl w:val="0"/>
        <w:rPr>
          <w:color w:val="000000"/>
        </w:rPr>
      </w:pPr>
      <w:r>
        <w:rPr>
          <w:color w:val="000000"/>
        </w:rPr>
        <w:t>2.6</w:t>
      </w:r>
      <w:r w:rsidRPr="00922E4C">
        <w:rPr>
          <w:color w:val="000000"/>
        </w:rPr>
        <w:t>.</w:t>
      </w:r>
      <w:r>
        <w:rPr>
          <w:color w:val="000000"/>
        </w:rPr>
        <w:t>2</w:t>
      </w:r>
      <w:r w:rsidRPr="00922E4C">
        <w:rPr>
          <w:color w:val="000000"/>
        </w:rPr>
        <w:tab/>
        <w:t>After 24 hrs aspirate med</w:t>
      </w:r>
      <w:r>
        <w:rPr>
          <w:color w:val="000000"/>
        </w:rPr>
        <w:t>ium and add 1ml per well of 12-</w:t>
      </w:r>
      <w:r w:rsidRPr="00922E4C">
        <w:rPr>
          <w:color w:val="000000"/>
        </w:rPr>
        <w:t>well plate:</w:t>
      </w:r>
    </w:p>
    <w:p w:rsidR="00A335E6" w:rsidRPr="00922E4C" w:rsidRDefault="00A335E6" w:rsidP="00A335E6">
      <w:pPr>
        <w:spacing w:line="360" w:lineRule="auto"/>
        <w:ind w:left="1440"/>
        <w:rPr>
          <w:color w:val="000000"/>
        </w:rPr>
      </w:pPr>
      <w:r w:rsidRPr="00922E4C">
        <w:rPr>
          <w:color w:val="000000"/>
        </w:rPr>
        <w:t>CDM-PVA containing:</w:t>
      </w:r>
    </w:p>
    <w:p w:rsidR="00A335E6" w:rsidRPr="00922E4C" w:rsidRDefault="00A335E6" w:rsidP="00A335E6">
      <w:pPr>
        <w:spacing w:line="360" w:lineRule="auto"/>
        <w:ind w:left="1440"/>
        <w:rPr>
          <w:color w:val="000000"/>
        </w:rPr>
      </w:pPr>
      <w:r w:rsidRPr="00922E4C">
        <w:rPr>
          <w:color w:val="000000"/>
        </w:rPr>
        <w:t>1</w:t>
      </w:r>
      <w:r w:rsidRPr="009758CF">
        <w:rPr>
          <w:color w:val="000000"/>
        </w:rPr>
        <w:t>μ</w:t>
      </w:r>
      <w:r w:rsidRPr="008763C0">
        <w:rPr>
          <w:color w:val="000000"/>
        </w:rPr>
        <w:t>l</w:t>
      </w:r>
      <w:r>
        <w:rPr>
          <w:color w:val="000000"/>
        </w:rPr>
        <w:t xml:space="preserve"> </w:t>
      </w:r>
      <w:r w:rsidRPr="00922E4C">
        <w:rPr>
          <w:color w:val="000000"/>
        </w:rPr>
        <w:t xml:space="preserve">SB [10μM]/ml </w:t>
      </w:r>
    </w:p>
    <w:p w:rsidR="00A335E6" w:rsidRPr="00922E4C" w:rsidRDefault="00A335E6" w:rsidP="00A335E6">
      <w:pPr>
        <w:spacing w:line="360" w:lineRule="auto"/>
        <w:ind w:left="1440"/>
        <w:rPr>
          <w:color w:val="000000"/>
        </w:rPr>
      </w:pPr>
      <w:r w:rsidRPr="00922E4C">
        <w:rPr>
          <w:color w:val="000000"/>
        </w:rPr>
        <w:t>3</w:t>
      </w:r>
      <w:r w:rsidRPr="009758CF">
        <w:rPr>
          <w:color w:val="000000"/>
        </w:rPr>
        <w:t>μ</w:t>
      </w:r>
      <w:r w:rsidRPr="008763C0">
        <w:rPr>
          <w:color w:val="000000"/>
        </w:rPr>
        <w:t>l</w:t>
      </w:r>
      <w:r>
        <w:rPr>
          <w:color w:val="000000"/>
        </w:rPr>
        <w:t xml:space="preserve"> </w:t>
      </w:r>
      <w:r w:rsidRPr="00922E4C">
        <w:rPr>
          <w:color w:val="000000"/>
        </w:rPr>
        <w:t xml:space="preserve">FGF2 [4μg/ml] </w:t>
      </w:r>
      <w:r>
        <w:rPr>
          <w:color w:val="000000"/>
        </w:rPr>
        <w:t>/</w:t>
      </w:r>
      <w:r w:rsidRPr="00922E4C">
        <w:rPr>
          <w:color w:val="000000"/>
        </w:rPr>
        <w:t xml:space="preserve">ml </w:t>
      </w:r>
    </w:p>
    <w:p w:rsidR="00A335E6" w:rsidRDefault="00A335E6" w:rsidP="00A335E6">
      <w:pPr>
        <w:spacing w:line="360" w:lineRule="auto"/>
        <w:ind w:left="1440"/>
        <w:rPr>
          <w:color w:val="000000"/>
        </w:rPr>
      </w:pPr>
      <w:r w:rsidRPr="00922E4C">
        <w:rPr>
          <w:color w:val="000000"/>
        </w:rPr>
        <w:t>1.5</w:t>
      </w:r>
      <w:r w:rsidRPr="009758CF">
        <w:rPr>
          <w:color w:val="000000"/>
        </w:rPr>
        <w:t>μ</w:t>
      </w:r>
      <w:r w:rsidRPr="008763C0">
        <w:rPr>
          <w:color w:val="000000"/>
        </w:rPr>
        <w:t>l</w:t>
      </w:r>
      <w:r>
        <w:rPr>
          <w:color w:val="000000"/>
        </w:rPr>
        <w:t xml:space="preserve"> Noggin [100</w:t>
      </w:r>
      <w:r w:rsidRPr="00922E4C">
        <w:rPr>
          <w:color w:val="000000"/>
        </w:rPr>
        <w:t xml:space="preserve">μg/ml]/ml </w:t>
      </w:r>
    </w:p>
    <w:p w:rsidR="00A335E6" w:rsidRPr="00922E4C" w:rsidRDefault="00A335E6" w:rsidP="00A335E6">
      <w:pPr>
        <w:ind w:left="1440"/>
        <w:rPr>
          <w:color w:val="000000"/>
        </w:rPr>
      </w:pPr>
    </w:p>
    <w:p w:rsidR="00A335E6" w:rsidRPr="00922E4C" w:rsidRDefault="00A335E6" w:rsidP="00A335E6">
      <w:pPr>
        <w:spacing w:line="360" w:lineRule="auto"/>
        <w:ind w:left="720"/>
        <w:outlineLvl w:val="0"/>
        <w:rPr>
          <w:color w:val="000000"/>
        </w:rPr>
      </w:pPr>
      <w:r w:rsidRPr="00922E4C">
        <w:rPr>
          <w:color w:val="000000"/>
        </w:rPr>
        <w:t>Change medium daily for 10-12 days</w:t>
      </w:r>
    </w:p>
    <w:p w:rsidR="00A335E6" w:rsidRDefault="00A335E6" w:rsidP="00A335E6">
      <w:pPr>
        <w:spacing w:line="360" w:lineRule="auto"/>
        <w:ind w:left="720"/>
        <w:outlineLvl w:val="0"/>
        <w:rPr>
          <w:color w:val="000000"/>
        </w:rPr>
      </w:pPr>
      <w:r>
        <w:rPr>
          <w:color w:val="000000"/>
        </w:rPr>
        <w:t>2.6</w:t>
      </w:r>
      <w:r w:rsidRPr="00922E4C">
        <w:rPr>
          <w:color w:val="000000"/>
        </w:rPr>
        <w:t>.</w:t>
      </w:r>
      <w:r>
        <w:rPr>
          <w:color w:val="000000"/>
        </w:rPr>
        <w:t>3</w:t>
      </w:r>
      <w:r w:rsidRPr="00922E4C">
        <w:rPr>
          <w:color w:val="000000"/>
        </w:rPr>
        <w:tab/>
        <w:t>After 10-12 days of differentiation aspirate medium and fix cells with</w:t>
      </w:r>
    </w:p>
    <w:p w:rsidR="00A335E6" w:rsidRDefault="00A335E6" w:rsidP="00A335E6">
      <w:pPr>
        <w:spacing w:line="360" w:lineRule="auto"/>
        <w:ind w:left="1440"/>
        <w:rPr>
          <w:color w:val="000000"/>
        </w:rPr>
      </w:pPr>
      <w:r w:rsidRPr="00922E4C">
        <w:rPr>
          <w:color w:val="000000"/>
        </w:rPr>
        <w:t xml:space="preserve">4% paraformaldehyde </w:t>
      </w:r>
    </w:p>
    <w:p w:rsidR="00A335E6" w:rsidRDefault="00A335E6" w:rsidP="00A335E6">
      <w:pPr>
        <w:spacing w:line="360" w:lineRule="auto"/>
        <w:ind w:left="1440"/>
        <w:rPr>
          <w:color w:val="000000"/>
        </w:rPr>
      </w:pPr>
    </w:p>
    <w:p w:rsidR="00A335E6" w:rsidRPr="003525F9" w:rsidRDefault="00A335E6" w:rsidP="00A335E6">
      <w:pPr>
        <w:spacing w:line="360" w:lineRule="auto"/>
        <w:ind w:left="1440"/>
        <w:rPr>
          <w:color w:val="000000"/>
        </w:rPr>
      </w:pPr>
    </w:p>
    <w:p w:rsidR="00A335E6" w:rsidRDefault="00A335E6" w:rsidP="00A335E6">
      <w:pPr>
        <w:spacing w:line="360" w:lineRule="auto"/>
        <w:outlineLvl w:val="0"/>
        <w:rPr>
          <w:b/>
          <w:color w:val="000000"/>
        </w:rPr>
      </w:pPr>
      <w:r w:rsidRPr="00922E4C">
        <w:rPr>
          <w:b/>
          <w:color w:val="000000"/>
        </w:rPr>
        <w:t>Required Resources:</w:t>
      </w:r>
    </w:p>
    <w:tbl>
      <w:tblPr>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8294"/>
      </w:tblGrid>
      <w:tr w:rsidR="00A335E6" w:rsidRPr="00922E4C">
        <w:tc>
          <w:tcPr>
            <w:tcW w:w="8516" w:type="dxa"/>
          </w:tcPr>
          <w:p w:rsidR="00A335E6" w:rsidRPr="006E0EBA" w:rsidRDefault="00A335E6" w:rsidP="00A335E6">
            <w:pPr>
              <w:rPr>
                <w:b/>
                <w:color w:val="000000"/>
              </w:rPr>
            </w:pPr>
            <w:r w:rsidRPr="006E0EBA">
              <w:rPr>
                <w:b/>
                <w:color w:val="000000"/>
              </w:rPr>
              <w:t>Equipment</w:t>
            </w:r>
          </w:p>
        </w:tc>
      </w:tr>
      <w:tr w:rsidR="00A335E6" w:rsidRPr="00922E4C">
        <w:tc>
          <w:tcPr>
            <w:tcW w:w="8516" w:type="dxa"/>
          </w:tcPr>
          <w:p w:rsidR="00A335E6" w:rsidRPr="006E0EBA" w:rsidRDefault="00A335E6" w:rsidP="00A335E6">
            <w:pPr>
              <w:rPr>
                <w:color w:val="262626"/>
              </w:rPr>
            </w:pPr>
            <w:r>
              <w:rPr>
                <w:color w:val="262626"/>
              </w:rPr>
              <w:t>Laminar flow cabinet</w:t>
            </w:r>
          </w:p>
        </w:tc>
      </w:tr>
      <w:tr w:rsidR="00A335E6" w:rsidRPr="00922E4C">
        <w:tc>
          <w:tcPr>
            <w:tcW w:w="8516" w:type="dxa"/>
          </w:tcPr>
          <w:p w:rsidR="00A335E6" w:rsidRPr="006E0EBA" w:rsidRDefault="00A335E6" w:rsidP="00A335E6">
            <w:pPr>
              <w:rPr>
                <w:color w:val="000000"/>
              </w:rPr>
            </w:pPr>
            <w:r w:rsidRPr="006E0EBA">
              <w:rPr>
                <w:color w:val="000000"/>
              </w:rPr>
              <w:t xml:space="preserve">Inverted microscope </w:t>
            </w:r>
          </w:p>
        </w:tc>
      </w:tr>
      <w:tr w:rsidR="00A335E6" w:rsidRPr="00922E4C">
        <w:tc>
          <w:tcPr>
            <w:tcW w:w="8516" w:type="dxa"/>
          </w:tcPr>
          <w:p w:rsidR="00A335E6" w:rsidRPr="006E0EBA" w:rsidRDefault="00A335E6" w:rsidP="00A335E6">
            <w:pPr>
              <w:rPr>
                <w:b/>
                <w:color w:val="000000"/>
              </w:rPr>
            </w:pPr>
            <w:r w:rsidRPr="006E0EBA">
              <w:rPr>
                <w:b/>
                <w:color w:val="000000"/>
              </w:rPr>
              <w:t>Materials</w:t>
            </w:r>
          </w:p>
        </w:tc>
      </w:tr>
      <w:tr w:rsidR="00A335E6" w:rsidRPr="00922E4C">
        <w:tc>
          <w:tcPr>
            <w:tcW w:w="8516" w:type="dxa"/>
          </w:tcPr>
          <w:p w:rsidR="00A335E6" w:rsidRPr="006E0EBA" w:rsidRDefault="00A335E6" w:rsidP="00A335E6">
            <w:pPr>
              <w:rPr>
                <w:color w:val="000000"/>
              </w:rPr>
            </w:pPr>
            <w:r w:rsidRPr="006E0EBA">
              <w:rPr>
                <w:color w:val="000000"/>
              </w:rPr>
              <w:lastRenderedPageBreak/>
              <w:t>12-well plate</w:t>
            </w:r>
          </w:p>
        </w:tc>
      </w:tr>
      <w:tr w:rsidR="00A335E6" w:rsidRPr="00922E4C">
        <w:tc>
          <w:tcPr>
            <w:tcW w:w="8516" w:type="dxa"/>
          </w:tcPr>
          <w:p w:rsidR="00A335E6" w:rsidRPr="006E0EBA" w:rsidRDefault="00A335E6" w:rsidP="00A335E6">
            <w:pPr>
              <w:rPr>
                <w:color w:val="000000"/>
              </w:rPr>
            </w:pPr>
            <w:r w:rsidRPr="006E0EBA">
              <w:rPr>
                <w:color w:val="000000"/>
              </w:rPr>
              <w:t>parafilm</w:t>
            </w:r>
          </w:p>
        </w:tc>
      </w:tr>
      <w:tr w:rsidR="00A335E6" w:rsidRPr="00922E4C">
        <w:tc>
          <w:tcPr>
            <w:tcW w:w="8516" w:type="dxa"/>
          </w:tcPr>
          <w:p w:rsidR="00A335E6" w:rsidRPr="006E0EBA" w:rsidRDefault="00A335E6" w:rsidP="00A335E6">
            <w:pPr>
              <w:rPr>
                <w:color w:val="000000"/>
              </w:rPr>
            </w:pPr>
            <w:r w:rsidRPr="006E0EBA">
              <w:rPr>
                <w:color w:val="000000"/>
              </w:rPr>
              <w:t>50ml Falcon tube</w:t>
            </w:r>
          </w:p>
        </w:tc>
      </w:tr>
      <w:tr w:rsidR="00A335E6" w:rsidRPr="00922E4C">
        <w:tc>
          <w:tcPr>
            <w:tcW w:w="8516" w:type="dxa"/>
          </w:tcPr>
          <w:p w:rsidR="00A335E6" w:rsidRPr="006E0EBA" w:rsidRDefault="00A335E6" w:rsidP="00A335E6">
            <w:pPr>
              <w:rPr>
                <w:b/>
                <w:color w:val="000000"/>
              </w:rPr>
            </w:pPr>
            <w:r w:rsidRPr="006E0EBA">
              <w:rPr>
                <w:b/>
                <w:color w:val="000000"/>
              </w:rPr>
              <w:t>Solutions and Reagents</w:t>
            </w:r>
          </w:p>
        </w:tc>
      </w:tr>
      <w:tr w:rsidR="00A335E6" w:rsidRPr="00922E4C">
        <w:tc>
          <w:tcPr>
            <w:tcW w:w="8516" w:type="dxa"/>
          </w:tcPr>
          <w:p w:rsidR="00A335E6" w:rsidRPr="006E0EBA" w:rsidRDefault="00A335E6" w:rsidP="00A335E6">
            <w:pPr>
              <w:rPr>
                <w:color w:val="000000"/>
              </w:rPr>
            </w:pPr>
            <w:r w:rsidRPr="006E0EBA">
              <w:rPr>
                <w:color w:val="000000"/>
              </w:rPr>
              <w:t>16% Paraformaldehyde methanol free, Ultra Pure (Polysciences CAS Number: 50-00-06)</w:t>
            </w:r>
          </w:p>
        </w:tc>
      </w:tr>
      <w:tr w:rsidR="00A335E6" w:rsidRPr="00922E4C">
        <w:tc>
          <w:tcPr>
            <w:tcW w:w="8516" w:type="dxa"/>
          </w:tcPr>
          <w:p w:rsidR="00A335E6" w:rsidRPr="006E0EBA" w:rsidRDefault="00A335E6" w:rsidP="00A335E6">
            <w:pPr>
              <w:rPr>
                <w:color w:val="000000"/>
              </w:rPr>
            </w:pPr>
            <w:r w:rsidRPr="006E0EBA">
              <w:rPr>
                <w:color w:val="000000"/>
              </w:rPr>
              <w:t>0.1% Gelatine (Millipore cat# ES-006-B)</w:t>
            </w:r>
          </w:p>
        </w:tc>
      </w:tr>
      <w:tr w:rsidR="00A335E6" w:rsidRPr="00922E4C">
        <w:tc>
          <w:tcPr>
            <w:tcW w:w="8516" w:type="dxa"/>
          </w:tcPr>
          <w:p w:rsidR="00A335E6" w:rsidRPr="006E0EBA" w:rsidRDefault="00A335E6" w:rsidP="00A335E6">
            <w:pPr>
              <w:rPr>
                <w:color w:val="000000"/>
              </w:rPr>
            </w:pPr>
            <w:r w:rsidRPr="006E0EBA">
              <w:rPr>
                <w:color w:val="000000"/>
              </w:rPr>
              <w:t>D-PBS, RT and ice-cold (life tech Ref: 14190-094)</w:t>
            </w:r>
          </w:p>
        </w:tc>
      </w:tr>
      <w:tr w:rsidR="00A335E6" w:rsidRPr="00922E4C">
        <w:tc>
          <w:tcPr>
            <w:tcW w:w="8516" w:type="dxa"/>
          </w:tcPr>
          <w:p w:rsidR="00A335E6" w:rsidRPr="006E0EBA" w:rsidRDefault="00A335E6" w:rsidP="00A335E6">
            <w:pPr>
              <w:rPr>
                <w:color w:val="000000"/>
              </w:rPr>
            </w:pPr>
            <w:r w:rsidRPr="006E0EBA">
              <w:rPr>
                <w:color w:val="000000"/>
              </w:rPr>
              <w:t>MEF media see Media and Solutions Recipes</w:t>
            </w:r>
          </w:p>
        </w:tc>
      </w:tr>
      <w:tr w:rsidR="00A335E6" w:rsidRPr="00922E4C">
        <w:tc>
          <w:tcPr>
            <w:tcW w:w="8516" w:type="dxa"/>
          </w:tcPr>
          <w:p w:rsidR="00A335E6" w:rsidRPr="006E0EBA" w:rsidRDefault="00A335E6" w:rsidP="00A335E6">
            <w:pPr>
              <w:rPr>
                <w:color w:val="000000"/>
              </w:rPr>
            </w:pPr>
            <w:r w:rsidRPr="006E0EBA">
              <w:rPr>
                <w:color w:val="000000"/>
              </w:rPr>
              <w:t>CDM-PVA media see Media and Solutions Recipes</w:t>
            </w:r>
          </w:p>
        </w:tc>
      </w:tr>
      <w:tr w:rsidR="00A335E6" w:rsidRPr="00922E4C">
        <w:tc>
          <w:tcPr>
            <w:tcW w:w="8516" w:type="dxa"/>
          </w:tcPr>
          <w:p w:rsidR="00A335E6" w:rsidRPr="006E0EBA" w:rsidRDefault="00A335E6" w:rsidP="00A335E6">
            <w:pPr>
              <w:rPr>
                <w:color w:val="000000"/>
              </w:rPr>
            </w:pPr>
            <w:r w:rsidRPr="006E0EBA">
              <w:rPr>
                <w:color w:val="000000"/>
              </w:rPr>
              <w:t>RPMI media see Media and Solutions Recipes</w:t>
            </w:r>
          </w:p>
        </w:tc>
      </w:tr>
      <w:tr w:rsidR="00A335E6" w:rsidRPr="00922E4C">
        <w:tc>
          <w:tcPr>
            <w:tcW w:w="8516" w:type="dxa"/>
          </w:tcPr>
          <w:p w:rsidR="00A335E6" w:rsidRPr="006E0EBA" w:rsidRDefault="00A335E6" w:rsidP="00A335E6">
            <w:pPr>
              <w:rPr>
                <w:color w:val="000000"/>
              </w:rPr>
            </w:pPr>
            <w:r w:rsidRPr="006E0EBA">
              <w:rPr>
                <w:color w:val="000000"/>
              </w:rPr>
              <w:t>Activin in house [10μg/ml]</w:t>
            </w:r>
          </w:p>
        </w:tc>
      </w:tr>
      <w:tr w:rsidR="00A335E6" w:rsidRPr="00922E4C">
        <w:tc>
          <w:tcPr>
            <w:tcW w:w="8516" w:type="dxa"/>
          </w:tcPr>
          <w:p w:rsidR="00A335E6" w:rsidRPr="006E0EBA" w:rsidRDefault="00A335E6" w:rsidP="00A335E6">
            <w:pPr>
              <w:rPr>
                <w:color w:val="000000"/>
              </w:rPr>
            </w:pPr>
            <w:r w:rsidRPr="006E0EBA">
              <w:rPr>
                <w:color w:val="000000"/>
              </w:rPr>
              <w:t>BMP4 in house [10μg/ml]</w:t>
            </w:r>
          </w:p>
        </w:tc>
      </w:tr>
      <w:tr w:rsidR="00A335E6" w:rsidRPr="00922E4C">
        <w:tc>
          <w:tcPr>
            <w:tcW w:w="8516" w:type="dxa"/>
          </w:tcPr>
          <w:p w:rsidR="00A335E6" w:rsidRPr="006E0EBA" w:rsidRDefault="00A335E6" w:rsidP="00A335E6">
            <w:pPr>
              <w:rPr>
                <w:color w:val="000000"/>
              </w:rPr>
            </w:pPr>
            <w:r w:rsidRPr="006E0EBA">
              <w:rPr>
                <w:color w:val="000000"/>
              </w:rPr>
              <w:t>bFGF in house [4μg/ml]</w:t>
            </w:r>
          </w:p>
        </w:tc>
      </w:tr>
      <w:tr w:rsidR="00A335E6" w:rsidRPr="00922E4C">
        <w:tc>
          <w:tcPr>
            <w:tcW w:w="8516" w:type="dxa"/>
          </w:tcPr>
          <w:p w:rsidR="00A335E6" w:rsidRPr="006E0EBA" w:rsidRDefault="00A335E6" w:rsidP="00A335E6">
            <w:pPr>
              <w:rPr>
                <w:color w:val="000000"/>
              </w:rPr>
            </w:pPr>
            <w:r w:rsidRPr="006E0EBA">
              <w:rPr>
                <w:color w:val="000000"/>
              </w:rPr>
              <w:t>CHIR (Stemgent cat. 04-0004)</w:t>
            </w:r>
          </w:p>
        </w:tc>
      </w:tr>
      <w:tr w:rsidR="00A335E6" w:rsidRPr="00922E4C">
        <w:tc>
          <w:tcPr>
            <w:tcW w:w="8516" w:type="dxa"/>
          </w:tcPr>
          <w:p w:rsidR="00A335E6" w:rsidRPr="006E0EBA" w:rsidRDefault="00A335E6" w:rsidP="00A335E6">
            <w:pPr>
              <w:rPr>
                <w:color w:val="000000"/>
              </w:rPr>
            </w:pPr>
            <w:r w:rsidRPr="006E0EBA">
              <w:rPr>
                <w:color w:val="000000"/>
              </w:rPr>
              <w:t xml:space="preserve">Ly 294002 (Promega cat. 1201) </w:t>
            </w:r>
          </w:p>
        </w:tc>
      </w:tr>
      <w:tr w:rsidR="00A335E6" w:rsidRPr="00922E4C">
        <w:tc>
          <w:tcPr>
            <w:tcW w:w="8516" w:type="dxa"/>
          </w:tcPr>
          <w:p w:rsidR="00A335E6" w:rsidRPr="007C4E33" w:rsidRDefault="00A335E6" w:rsidP="00A335E6">
            <w:pPr>
              <w:rPr>
                <w:color w:val="000000"/>
              </w:rPr>
            </w:pPr>
            <w:r w:rsidRPr="007C4E33">
              <w:rPr>
                <w:color w:val="000000"/>
              </w:rPr>
              <w:t xml:space="preserve">Noggin (R&amp;D cat.33-44NG/CF), SB431542 </w:t>
            </w:r>
          </w:p>
        </w:tc>
      </w:tr>
      <w:tr w:rsidR="00A335E6" w:rsidRPr="00922E4C">
        <w:tc>
          <w:tcPr>
            <w:tcW w:w="8516" w:type="dxa"/>
          </w:tcPr>
          <w:p w:rsidR="00A335E6" w:rsidRPr="006E0EBA" w:rsidRDefault="00A335E6" w:rsidP="00A335E6">
            <w:pPr>
              <w:rPr>
                <w:color w:val="000000"/>
              </w:rPr>
            </w:pPr>
            <w:r w:rsidRPr="007C4E33">
              <w:rPr>
                <w:color w:val="000000"/>
              </w:rPr>
              <w:t>SB431542 (Tocris bioscience cat.1614)</w:t>
            </w:r>
          </w:p>
        </w:tc>
      </w:tr>
      <w:tr w:rsidR="00A335E6" w:rsidRPr="00922E4C">
        <w:tc>
          <w:tcPr>
            <w:tcW w:w="8516" w:type="dxa"/>
          </w:tcPr>
          <w:p w:rsidR="00A335E6" w:rsidRPr="006E0EBA" w:rsidRDefault="00A335E6" w:rsidP="00A335E6">
            <w:pPr>
              <w:rPr>
                <w:color w:val="000000"/>
              </w:rPr>
            </w:pPr>
            <w:r>
              <w:rPr>
                <w:color w:val="000000"/>
              </w:rPr>
              <w:t>B27 in house [50x]</w:t>
            </w:r>
          </w:p>
        </w:tc>
      </w:tr>
    </w:tbl>
    <w:p w:rsidR="00A335E6" w:rsidRDefault="00A335E6" w:rsidP="00A335E6">
      <w:pPr>
        <w:spacing w:line="360" w:lineRule="auto"/>
        <w:jc w:val="both"/>
      </w:pPr>
    </w:p>
    <w:p w:rsidR="00A335E6" w:rsidRPr="001C6089" w:rsidRDefault="00A335E6" w:rsidP="00A335E6">
      <w:pPr>
        <w:rPr>
          <w:b/>
          <w:sz w:val="28"/>
        </w:rPr>
      </w:pPr>
      <w:r>
        <w:rPr>
          <w:b/>
          <w:sz w:val="28"/>
        </w:rPr>
        <w:t xml:space="preserve">3. </w:t>
      </w:r>
      <w:r w:rsidRPr="001C6089">
        <w:rPr>
          <w:b/>
          <w:sz w:val="28"/>
        </w:rPr>
        <w:t xml:space="preserve">Detection of </w:t>
      </w:r>
      <w:r>
        <w:rPr>
          <w:b/>
          <w:sz w:val="28"/>
        </w:rPr>
        <w:t xml:space="preserve">differentiation markers by immunostaining </w:t>
      </w:r>
    </w:p>
    <w:p w:rsidR="00A335E6" w:rsidRPr="00A9180D" w:rsidRDefault="00A335E6" w:rsidP="00A335E6">
      <w:pPr>
        <w:spacing w:line="360" w:lineRule="auto"/>
        <w:rPr>
          <w:color w:val="000000"/>
        </w:rPr>
      </w:pPr>
    </w:p>
    <w:p w:rsidR="00A335E6" w:rsidRPr="00A9180D" w:rsidRDefault="00A335E6" w:rsidP="00A335E6">
      <w:pPr>
        <w:spacing w:line="360" w:lineRule="auto"/>
        <w:rPr>
          <w:color w:val="000000"/>
        </w:rPr>
      </w:pPr>
      <w:r w:rsidRPr="00A9180D">
        <w:rPr>
          <w:color w:val="000000"/>
        </w:rPr>
        <w:t>3.1.</w:t>
      </w:r>
      <w:r w:rsidRPr="00A9180D">
        <w:rPr>
          <w:color w:val="000000"/>
        </w:rPr>
        <w:tab/>
        <w:t xml:space="preserve">Fix cells with 4% paraformaldehyde </w:t>
      </w:r>
    </w:p>
    <w:p w:rsidR="00A335E6" w:rsidRPr="00A9180D" w:rsidRDefault="00A335E6" w:rsidP="00A335E6">
      <w:pPr>
        <w:spacing w:line="360" w:lineRule="auto"/>
        <w:jc w:val="both"/>
        <w:rPr>
          <w:color w:val="000000"/>
        </w:rPr>
      </w:pPr>
      <w:r w:rsidRPr="00C44699">
        <w:rPr>
          <w:color w:val="000000"/>
        </w:rPr>
        <w:t>Note:</w:t>
      </w:r>
      <w:r w:rsidRPr="00A9180D">
        <w:rPr>
          <w:color w:val="000000"/>
        </w:rPr>
        <w:t xml:space="preserve"> Paraformaldehyde is v</w:t>
      </w:r>
      <w:r>
        <w:rPr>
          <w:color w:val="000000"/>
        </w:rPr>
        <w:t>ery toxic, use only in laminar flow cabinet!</w:t>
      </w:r>
      <w:r w:rsidRPr="00A9180D">
        <w:rPr>
          <w:color w:val="000000"/>
        </w:rPr>
        <w:t xml:space="preserve"> Wear gloves and dispose tubes and tips after all residual paraformaldehyde</w:t>
      </w:r>
      <w:r>
        <w:rPr>
          <w:color w:val="000000"/>
        </w:rPr>
        <w:t xml:space="preserve"> was evaporated in the laminar flow cabinet</w:t>
      </w:r>
      <w:r w:rsidRPr="00A9180D">
        <w:rPr>
          <w:color w:val="000000"/>
        </w:rPr>
        <w:t>.</w:t>
      </w:r>
    </w:p>
    <w:p w:rsidR="00A335E6" w:rsidRDefault="00A335E6" w:rsidP="00A335E6">
      <w:pPr>
        <w:spacing w:line="360" w:lineRule="auto"/>
        <w:ind w:left="720"/>
        <w:outlineLvl w:val="0"/>
        <w:rPr>
          <w:color w:val="000000"/>
        </w:rPr>
      </w:pPr>
      <w:r w:rsidRPr="00A9180D">
        <w:rPr>
          <w:color w:val="000000"/>
        </w:rPr>
        <w:t>3.1.1.</w:t>
      </w:r>
      <w:r w:rsidRPr="00A9180D">
        <w:rPr>
          <w:color w:val="000000"/>
        </w:rPr>
        <w:tab/>
        <w:t xml:space="preserve">Dilute 16% paraformaldehyde in </w:t>
      </w:r>
      <w:r>
        <w:rPr>
          <w:color w:val="000000"/>
        </w:rPr>
        <w:t>D-</w:t>
      </w:r>
      <w:r w:rsidRPr="00A9180D">
        <w:rPr>
          <w:color w:val="000000"/>
        </w:rPr>
        <w:t>PBS to obtain 4%</w:t>
      </w:r>
    </w:p>
    <w:p w:rsidR="00A335E6" w:rsidRPr="00A9180D" w:rsidRDefault="00A335E6" w:rsidP="00A335E6">
      <w:pPr>
        <w:spacing w:line="360" w:lineRule="auto"/>
        <w:ind w:left="1440"/>
        <w:rPr>
          <w:color w:val="000000"/>
        </w:rPr>
      </w:pPr>
      <w:r w:rsidRPr="00A9180D">
        <w:rPr>
          <w:color w:val="000000"/>
        </w:rPr>
        <w:t>paraformaldehyde</w:t>
      </w:r>
    </w:p>
    <w:p w:rsidR="00A335E6" w:rsidRDefault="00A335E6" w:rsidP="00A335E6">
      <w:pPr>
        <w:spacing w:line="360" w:lineRule="auto"/>
        <w:ind w:left="720"/>
        <w:outlineLvl w:val="0"/>
        <w:rPr>
          <w:color w:val="000000"/>
        </w:rPr>
      </w:pPr>
      <w:r w:rsidRPr="00A9180D">
        <w:rPr>
          <w:color w:val="000000"/>
        </w:rPr>
        <w:t>3.1.2.</w:t>
      </w:r>
      <w:r w:rsidRPr="00A9180D">
        <w:rPr>
          <w:color w:val="000000"/>
        </w:rPr>
        <w:tab/>
      </w:r>
      <w:r>
        <w:rPr>
          <w:color w:val="000000"/>
        </w:rPr>
        <w:t>Aspirate media and c</w:t>
      </w:r>
      <w:r w:rsidRPr="00A9180D">
        <w:rPr>
          <w:color w:val="000000"/>
        </w:rPr>
        <w:t xml:space="preserve">over cells with 4% paraformaldehyde and </w:t>
      </w:r>
      <w:r>
        <w:rPr>
          <w:color w:val="000000"/>
        </w:rPr>
        <w:t xml:space="preserve"> </w:t>
      </w:r>
    </w:p>
    <w:p w:rsidR="00A335E6" w:rsidRDefault="00A335E6" w:rsidP="00A335E6">
      <w:pPr>
        <w:spacing w:line="360" w:lineRule="auto"/>
        <w:ind w:left="1440"/>
        <w:outlineLvl w:val="0"/>
        <w:rPr>
          <w:color w:val="000000"/>
        </w:rPr>
      </w:pPr>
      <w:r w:rsidRPr="00A9180D">
        <w:rPr>
          <w:color w:val="000000"/>
        </w:rPr>
        <w:t>incubate for 20 min</w:t>
      </w:r>
      <w:r>
        <w:rPr>
          <w:color w:val="000000"/>
        </w:rPr>
        <w:t>utes</w:t>
      </w:r>
      <w:r w:rsidRPr="00A9180D">
        <w:rPr>
          <w:color w:val="000000"/>
        </w:rPr>
        <w:t xml:space="preserve"> at </w:t>
      </w:r>
      <w:r>
        <w:rPr>
          <w:color w:val="000000"/>
        </w:rPr>
        <w:t xml:space="preserve">room temperature in the laminar flow </w:t>
      </w:r>
      <w:r w:rsidRPr="00A9180D">
        <w:rPr>
          <w:color w:val="000000"/>
        </w:rPr>
        <w:t>hood</w:t>
      </w:r>
      <w:r>
        <w:rPr>
          <w:color w:val="000000"/>
        </w:rPr>
        <w:t xml:space="preserve"> ( </w:t>
      </w:r>
    </w:p>
    <w:p w:rsidR="00A335E6" w:rsidRPr="00A9180D" w:rsidRDefault="00A335E6" w:rsidP="00A335E6">
      <w:pPr>
        <w:spacing w:line="360" w:lineRule="auto"/>
        <w:ind w:left="1440"/>
        <w:outlineLvl w:val="0"/>
        <w:rPr>
          <w:color w:val="000000"/>
        </w:rPr>
      </w:pPr>
      <w:r>
        <w:rPr>
          <w:color w:val="000000"/>
        </w:rPr>
        <w:t xml:space="preserve">Do not wash cells with D-PBS) </w:t>
      </w:r>
    </w:p>
    <w:p w:rsidR="00A335E6" w:rsidRDefault="00A335E6" w:rsidP="00A335E6">
      <w:pPr>
        <w:spacing w:line="360" w:lineRule="auto"/>
        <w:ind w:left="720"/>
        <w:outlineLvl w:val="0"/>
        <w:rPr>
          <w:color w:val="000000"/>
        </w:rPr>
      </w:pPr>
      <w:r w:rsidRPr="00A9180D">
        <w:rPr>
          <w:color w:val="000000"/>
        </w:rPr>
        <w:t>3.1.3.</w:t>
      </w:r>
      <w:r w:rsidRPr="00A9180D">
        <w:rPr>
          <w:color w:val="000000"/>
        </w:rPr>
        <w:tab/>
        <w:t>Aspirate 4% paraformaldehyde and wash cells 3x with ice-cold</w:t>
      </w:r>
    </w:p>
    <w:p w:rsidR="00A335E6" w:rsidRPr="00A9180D" w:rsidRDefault="00A335E6" w:rsidP="00A335E6">
      <w:pPr>
        <w:spacing w:line="360" w:lineRule="auto"/>
        <w:ind w:left="1440"/>
        <w:rPr>
          <w:color w:val="000000"/>
        </w:rPr>
      </w:pPr>
      <w:r>
        <w:rPr>
          <w:color w:val="000000"/>
        </w:rPr>
        <w:t>D-</w:t>
      </w:r>
      <w:r w:rsidRPr="00A9180D">
        <w:rPr>
          <w:color w:val="000000"/>
        </w:rPr>
        <w:t>PBS, 5 min each wash, do not shake at this point</w:t>
      </w:r>
    </w:p>
    <w:p w:rsidR="00A335E6" w:rsidRPr="00A9180D" w:rsidRDefault="00A335E6" w:rsidP="00A335E6">
      <w:pPr>
        <w:spacing w:line="360" w:lineRule="auto"/>
        <w:rPr>
          <w:color w:val="000000"/>
        </w:rPr>
      </w:pPr>
      <w:r w:rsidRPr="00A9180D">
        <w:rPr>
          <w:color w:val="000000"/>
        </w:rPr>
        <w:t>3.2.</w:t>
      </w:r>
      <w:r w:rsidRPr="00A9180D">
        <w:rPr>
          <w:color w:val="000000"/>
        </w:rPr>
        <w:tab/>
        <w:t xml:space="preserve">Cover cells with </w:t>
      </w:r>
      <w:r>
        <w:rPr>
          <w:color w:val="000000"/>
        </w:rPr>
        <w:t>D-</w:t>
      </w:r>
      <w:r w:rsidRPr="00A9180D">
        <w:rPr>
          <w:color w:val="000000"/>
        </w:rPr>
        <w:t>PBS and proceed with immunostaining</w:t>
      </w:r>
    </w:p>
    <w:p w:rsidR="00A335E6" w:rsidRPr="00A9180D" w:rsidRDefault="00A335E6" w:rsidP="00A335E6">
      <w:pPr>
        <w:spacing w:line="360" w:lineRule="auto"/>
        <w:rPr>
          <w:color w:val="1A1A1A"/>
        </w:rPr>
      </w:pPr>
      <w:r w:rsidRPr="00A9180D">
        <w:rPr>
          <w:color w:val="000000"/>
        </w:rPr>
        <w:t>3.3.</w:t>
      </w:r>
      <w:r w:rsidRPr="00A9180D">
        <w:rPr>
          <w:color w:val="000000"/>
        </w:rPr>
        <w:tab/>
      </w:r>
      <w:r w:rsidRPr="00A9180D">
        <w:rPr>
          <w:color w:val="1A1A1A"/>
        </w:rPr>
        <w:t>Blocking and permeabilization</w:t>
      </w:r>
    </w:p>
    <w:p w:rsidR="00A335E6" w:rsidRPr="00A9180D" w:rsidRDefault="00A335E6" w:rsidP="00A335E6">
      <w:pPr>
        <w:spacing w:line="360" w:lineRule="auto"/>
        <w:jc w:val="both"/>
        <w:rPr>
          <w:color w:val="000000"/>
        </w:rPr>
      </w:pPr>
      <w:r w:rsidRPr="00A9180D">
        <w:rPr>
          <w:color w:val="000000"/>
        </w:rPr>
        <w:t>Note: Permeabilization is only required for intra-cellular epitopes, do not use it for extra-cellular epitopes. Milder permeabilization can be performed with 0.14% saponin</w:t>
      </w:r>
    </w:p>
    <w:p w:rsidR="00A335E6" w:rsidRDefault="00A335E6" w:rsidP="00A335E6">
      <w:pPr>
        <w:spacing w:line="360" w:lineRule="auto"/>
        <w:ind w:left="720"/>
        <w:outlineLvl w:val="0"/>
        <w:rPr>
          <w:color w:val="000000"/>
        </w:rPr>
      </w:pPr>
      <w:r w:rsidRPr="00A9180D">
        <w:rPr>
          <w:color w:val="000000"/>
        </w:rPr>
        <w:t>3.3.1.</w:t>
      </w:r>
      <w:r w:rsidRPr="00A9180D">
        <w:rPr>
          <w:color w:val="000000"/>
        </w:rPr>
        <w:tab/>
        <w:t>Prepare</w:t>
      </w:r>
      <w:r>
        <w:rPr>
          <w:color w:val="000000"/>
        </w:rPr>
        <w:t xml:space="preserve"> blocking solution by mixing 10ml D-PBS, 1ml Serum + 10μl</w:t>
      </w:r>
    </w:p>
    <w:p w:rsidR="00A335E6" w:rsidRPr="00A9180D" w:rsidRDefault="00A335E6" w:rsidP="00A335E6">
      <w:pPr>
        <w:spacing w:line="360" w:lineRule="auto"/>
        <w:ind w:left="1440"/>
        <w:rPr>
          <w:color w:val="000000"/>
        </w:rPr>
      </w:pPr>
      <w:r>
        <w:rPr>
          <w:color w:val="000000"/>
        </w:rPr>
        <w:t xml:space="preserve"> Triton)</w:t>
      </w:r>
      <w:r w:rsidRPr="00A9180D">
        <w:rPr>
          <w:color w:val="000000"/>
        </w:rPr>
        <w:t>.</w:t>
      </w:r>
    </w:p>
    <w:p w:rsidR="00A335E6" w:rsidRDefault="00A335E6" w:rsidP="00A335E6">
      <w:pPr>
        <w:spacing w:line="360" w:lineRule="auto"/>
        <w:ind w:left="720"/>
        <w:outlineLvl w:val="0"/>
        <w:rPr>
          <w:color w:val="000000"/>
        </w:rPr>
      </w:pPr>
      <w:r w:rsidRPr="00A9180D">
        <w:rPr>
          <w:color w:val="000000"/>
        </w:rPr>
        <w:t>3.3.2.</w:t>
      </w:r>
      <w:r w:rsidRPr="00A9180D">
        <w:rPr>
          <w:color w:val="000000"/>
        </w:rPr>
        <w:tab/>
        <w:t xml:space="preserve">Cover cells with 0.5ml of </w:t>
      </w:r>
      <w:r>
        <w:rPr>
          <w:color w:val="000000"/>
        </w:rPr>
        <w:t xml:space="preserve">D-PBS + 0.1% Triton X-100 per </w:t>
      </w:r>
      <w:r w:rsidRPr="00A9180D">
        <w:rPr>
          <w:color w:val="000000"/>
        </w:rPr>
        <w:t>well of 12</w:t>
      </w:r>
      <w:r>
        <w:rPr>
          <w:color w:val="000000"/>
        </w:rPr>
        <w:t>-</w:t>
      </w:r>
    </w:p>
    <w:p w:rsidR="00A335E6" w:rsidRPr="00A9180D" w:rsidRDefault="00A335E6" w:rsidP="00A335E6">
      <w:pPr>
        <w:spacing w:line="360" w:lineRule="auto"/>
        <w:ind w:left="1440"/>
        <w:rPr>
          <w:color w:val="000000"/>
        </w:rPr>
      </w:pPr>
      <w:r w:rsidRPr="00A9180D">
        <w:rPr>
          <w:color w:val="000000"/>
        </w:rPr>
        <w:lastRenderedPageBreak/>
        <w:t>well plate</w:t>
      </w:r>
    </w:p>
    <w:p w:rsidR="00A335E6" w:rsidRPr="00A9180D" w:rsidRDefault="00A335E6" w:rsidP="00A335E6">
      <w:pPr>
        <w:spacing w:line="360" w:lineRule="auto"/>
        <w:ind w:left="720"/>
        <w:outlineLvl w:val="0"/>
        <w:rPr>
          <w:color w:val="000000"/>
        </w:rPr>
      </w:pPr>
      <w:r w:rsidRPr="00A9180D">
        <w:rPr>
          <w:color w:val="000000"/>
        </w:rPr>
        <w:t>3.3.3.</w:t>
      </w:r>
      <w:r>
        <w:rPr>
          <w:color w:val="000000"/>
        </w:rPr>
        <w:tab/>
        <w:t>Incubate at room temperature for 20 minutes to one hour</w:t>
      </w:r>
    </w:p>
    <w:p w:rsidR="00A335E6" w:rsidRPr="00A9180D" w:rsidRDefault="00A335E6" w:rsidP="00A335E6">
      <w:pPr>
        <w:spacing w:line="360" w:lineRule="auto"/>
        <w:rPr>
          <w:color w:val="000000"/>
          <w:u w:val="single"/>
        </w:rPr>
      </w:pPr>
      <w:r w:rsidRPr="00A9180D">
        <w:rPr>
          <w:color w:val="000000"/>
        </w:rPr>
        <w:t>3.4.</w:t>
      </w:r>
      <w:r w:rsidRPr="00A9180D">
        <w:rPr>
          <w:color w:val="000000"/>
        </w:rPr>
        <w:tab/>
      </w:r>
      <w:r w:rsidRPr="00A9180D">
        <w:rPr>
          <w:color w:val="000000"/>
          <w:u w:val="single"/>
        </w:rPr>
        <w:t xml:space="preserve">Incubation </w:t>
      </w:r>
      <w:r>
        <w:rPr>
          <w:color w:val="000000"/>
          <w:u w:val="single"/>
        </w:rPr>
        <w:t>with Primar Ab (can be overnight</w:t>
      </w:r>
      <w:r w:rsidRPr="00A9180D">
        <w:rPr>
          <w:color w:val="000000"/>
          <w:u w:val="single"/>
        </w:rPr>
        <w:t>)</w:t>
      </w:r>
    </w:p>
    <w:p w:rsidR="00A335E6" w:rsidRDefault="00A335E6" w:rsidP="00A335E6">
      <w:pPr>
        <w:spacing w:line="360" w:lineRule="auto"/>
        <w:ind w:left="720"/>
        <w:outlineLvl w:val="0"/>
        <w:rPr>
          <w:color w:val="000000"/>
        </w:rPr>
      </w:pPr>
      <w:r w:rsidRPr="00A9180D">
        <w:rPr>
          <w:color w:val="000000"/>
        </w:rPr>
        <w:t>3.4.1.</w:t>
      </w:r>
      <w:r w:rsidRPr="00A9180D">
        <w:rPr>
          <w:color w:val="000000"/>
        </w:rPr>
        <w:tab/>
        <w:t>Prepare Primary Ab Dilution</w:t>
      </w:r>
      <w:r>
        <w:rPr>
          <w:color w:val="000000"/>
        </w:rPr>
        <w:t xml:space="preserve"> in Dako Diluent according to the table </w:t>
      </w:r>
    </w:p>
    <w:p w:rsidR="00A335E6" w:rsidRDefault="00A335E6" w:rsidP="00A335E6">
      <w:pPr>
        <w:spacing w:line="360" w:lineRule="auto"/>
        <w:ind w:left="1440"/>
        <w:rPr>
          <w:color w:val="000000"/>
        </w:rPr>
      </w:pPr>
      <w:r>
        <w:rPr>
          <w:color w:val="000000"/>
        </w:rPr>
        <w:t>below. Use 300</w:t>
      </w:r>
      <w:r w:rsidRPr="00A9180D">
        <w:rPr>
          <w:color w:val="000000"/>
        </w:rPr>
        <w:t>μl</w:t>
      </w:r>
      <w:r>
        <w:rPr>
          <w:color w:val="000000"/>
        </w:rPr>
        <w:t xml:space="preserve"> of solution per well of 12-well plate </w:t>
      </w:r>
    </w:p>
    <w:p w:rsidR="00A335E6" w:rsidRPr="00A9180D" w:rsidRDefault="00A335E6" w:rsidP="00A335E6">
      <w:pPr>
        <w:spacing w:line="360" w:lineRule="auto"/>
        <w:ind w:left="1440"/>
        <w:rPr>
          <w:color w:val="000000"/>
        </w:rPr>
      </w:pPr>
      <w:r w:rsidRPr="00A9180D">
        <w:rPr>
          <w:color w:val="000000"/>
        </w:rPr>
        <w:t xml:space="preserve">You can also use 1% serum (or BSA), 0.1% Triton X-100 in </w:t>
      </w:r>
      <w:r>
        <w:rPr>
          <w:color w:val="000000"/>
        </w:rPr>
        <w:t>D-</w:t>
      </w:r>
      <w:r w:rsidRPr="00A9180D">
        <w:rPr>
          <w:color w:val="000000"/>
        </w:rPr>
        <w:t>PBS for incubation with Primary Ab</w:t>
      </w:r>
    </w:p>
    <w:p w:rsidR="00A335E6" w:rsidRPr="00A9180D" w:rsidRDefault="00A335E6" w:rsidP="00A335E6">
      <w:pPr>
        <w:spacing w:line="360" w:lineRule="auto"/>
        <w:ind w:left="720"/>
        <w:rPr>
          <w:color w:val="000000"/>
        </w:rPr>
      </w:pPr>
      <w:r w:rsidRPr="00A9180D">
        <w:rPr>
          <w:color w:val="000000"/>
        </w:rPr>
        <w:t>3.4.1.</w:t>
      </w:r>
      <w:r w:rsidRPr="00A9180D">
        <w:rPr>
          <w:color w:val="000000"/>
        </w:rPr>
        <w:tab/>
        <w:t>Aspirate blocking solution and cover cells with Primary Ab Dilution</w:t>
      </w:r>
    </w:p>
    <w:p w:rsidR="00A335E6" w:rsidRPr="00A9180D" w:rsidRDefault="00A335E6" w:rsidP="00A335E6">
      <w:pPr>
        <w:spacing w:line="360" w:lineRule="auto"/>
        <w:ind w:left="720"/>
        <w:rPr>
          <w:color w:val="000000"/>
        </w:rPr>
      </w:pPr>
      <w:r w:rsidRPr="00A9180D">
        <w:rPr>
          <w:color w:val="000000"/>
        </w:rPr>
        <w:t>3.4.2.</w:t>
      </w:r>
      <w:r w:rsidRPr="00A9180D">
        <w:rPr>
          <w:color w:val="000000"/>
        </w:rPr>
        <w:tab/>
        <w:t>Incub</w:t>
      </w:r>
      <w:r>
        <w:rPr>
          <w:color w:val="000000"/>
        </w:rPr>
        <w:t xml:space="preserve">ate cells for 1 hour at room temperature or overnight at </w:t>
      </w:r>
      <w:r w:rsidRPr="00A9180D">
        <w:rPr>
          <w:color w:val="000000"/>
        </w:rPr>
        <w:t>4</w:t>
      </w:r>
      <w:r>
        <w:rPr>
          <w:color w:val="000000"/>
        </w:rPr>
        <w:t>º</w:t>
      </w:r>
      <w:r w:rsidRPr="00A9180D">
        <w:rPr>
          <w:color w:val="000000"/>
        </w:rPr>
        <w:t>C</w:t>
      </w:r>
    </w:p>
    <w:p w:rsidR="00A335E6" w:rsidRPr="00A9180D" w:rsidRDefault="00A335E6" w:rsidP="00A335E6">
      <w:pPr>
        <w:spacing w:line="360" w:lineRule="auto"/>
        <w:rPr>
          <w:color w:val="000000"/>
        </w:rPr>
      </w:pPr>
      <w:r w:rsidRPr="00A9180D">
        <w:rPr>
          <w:color w:val="000000"/>
        </w:rPr>
        <w:t>3.5.</w:t>
      </w:r>
      <w:r w:rsidRPr="00A9180D">
        <w:rPr>
          <w:color w:val="000000"/>
        </w:rPr>
        <w:tab/>
        <w:t>Wash step I</w:t>
      </w:r>
    </w:p>
    <w:p w:rsidR="00A335E6" w:rsidRDefault="00A335E6" w:rsidP="00A335E6">
      <w:pPr>
        <w:spacing w:line="360" w:lineRule="auto"/>
        <w:ind w:left="720"/>
        <w:outlineLvl w:val="0"/>
        <w:rPr>
          <w:color w:val="000000"/>
        </w:rPr>
      </w:pPr>
      <w:r w:rsidRPr="00A9180D">
        <w:rPr>
          <w:color w:val="000000"/>
        </w:rPr>
        <w:t>3.5.1.</w:t>
      </w:r>
      <w:r w:rsidRPr="00A9180D">
        <w:rPr>
          <w:color w:val="000000"/>
        </w:rPr>
        <w:tab/>
        <w:t xml:space="preserve">Aspirate Primary Ab Dilution and Cover cells with </w:t>
      </w:r>
      <w:r>
        <w:rPr>
          <w:color w:val="000000"/>
        </w:rPr>
        <w:t>D-</w:t>
      </w:r>
      <w:r w:rsidRPr="00A9180D">
        <w:rPr>
          <w:color w:val="000000"/>
        </w:rPr>
        <w:t>PBS, shake</w:t>
      </w:r>
    </w:p>
    <w:p w:rsidR="00A335E6" w:rsidRPr="00A9180D" w:rsidRDefault="00A335E6" w:rsidP="00A335E6">
      <w:pPr>
        <w:spacing w:line="360" w:lineRule="auto"/>
        <w:ind w:left="1440"/>
        <w:rPr>
          <w:color w:val="000000"/>
        </w:rPr>
      </w:pPr>
      <w:r>
        <w:rPr>
          <w:color w:val="000000"/>
        </w:rPr>
        <w:t>gently</w:t>
      </w:r>
      <w:r w:rsidRPr="00A9180D">
        <w:rPr>
          <w:color w:val="000000"/>
        </w:rPr>
        <w:t xml:space="preserve"> for</w:t>
      </w:r>
      <w:r>
        <w:rPr>
          <w:color w:val="000000"/>
        </w:rPr>
        <w:t xml:space="preserve"> </w:t>
      </w:r>
      <w:r w:rsidRPr="00A9180D">
        <w:rPr>
          <w:color w:val="000000"/>
        </w:rPr>
        <w:t>5</w:t>
      </w:r>
      <w:r>
        <w:rPr>
          <w:color w:val="000000"/>
        </w:rPr>
        <w:t xml:space="preserve"> </w:t>
      </w:r>
      <w:r w:rsidRPr="00A9180D">
        <w:rPr>
          <w:color w:val="000000"/>
        </w:rPr>
        <w:t>min</w:t>
      </w:r>
      <w:r>
        <w:rPr>
          <w:color w:val="000000"/>
        </w:rPr>
        <w:t>utes</w:t>
      </w:r>
      <w:r w:rsidRPr="00A9180D">
        <w:rPr>
          <w:color w:val="000000"/>
        </w:rPr>
        <w:t xml:space="preserve"> and aspirate, repeat 2x</w:t>
      </w:r>
      <w:r>
        <w:rPr>
          <w:color w:val="000000"/>
        </w:rPr>
        <w:t xml:space="preserve"> </w:t>
      </w:r>
    </w:p>
    <w:p w:rsidR="00A335E6" w:rsidRPr="00A9180D" w:rsidRDefault="00A335E6" w:rsidP="00A335E6">
      <w:pPr>
        <w:spacing w:line="360" w:lineRule="auto"/>
        <w:rPr>
          <w:color w:val="000000"/>
        </w:rPr>
      </w:pPr>
      <w:r w:rsidRPr="00A9180D">
        <w:rPr>
          <w:color w:val="000000"/>
        </w:rPr>
        <w:t>3.6.</w:t>
      </w:r>
      <w:r w:rsidRPr="00A9180D">
        <w:rPr>
          <w:color w:val="000000"/>
        </w:rPr>
        <w:tab/>
        <w:t>Incubation with Secondary Ab</w:t>
      </w:r>
    </w:p>
    <w:p w:rsidR="00A335E6" w:rsidRPr="00A9180D" w:rsidRDefault="00A335E6" w:rsidP="00A335E6">
      <w:pPr>
        <w:spacing w:line="360" w:lineRule="auto"/>
        <w:rPr>
          <w:color w:val="000000"/>
        </w:rPr>
      </w:pPr>
      <w:r w:rsidRPr="00C44699">
        <w:rPr>
          <w:color w:val="000000"/>
        </w:rPr>
        <w:t>Note:</w:t>
      </w:r>
      <w:r w:rsidRPr="00A9180D">
        <w:rPr>
          <w:color w:val="000000"/>
        </w:rPr>
        <w:t xml:space="preserve"> Protect cells from light during incubation with Seconda</w:t>
      </w:r>
      <w:r>
        <w:rPr>
          <w:color w:val="000000"/>
        </w:rPr>
        <w:t>ry Abs.</w:t>
      </w:r>
    </w:p>
    <w:p w:rsidR="00A335E6" w:rsidRDefault="00A335E6" w:rsidP="00A335E6">
      <w:pPr>
        <w:spacing w:line="360" w:lineRule="auto"/>
        <w:ind w:left="720"/>
        <w:outlineLvl w:val="0"/>
        <w:rPr>
          <w:color w:val="000000"/>
        </w:rPr>
      </w:pPr>
      <w:r w:rsidRPr="00A9180D">
        <w:rPr>
          <w:color w:val="000000"/>
        </w:rPr>
        <w:t>3.6.1.</w:t>
      </w:r>
      <w:r w:rsidRPr="00A9180D">
        <w:rPr>
          <w:color w:val="000000"/>
        </w:rPr>
        <w:tab/>
        <w:t>Prepare Secondary Ab Dilution</w:t>
      </w:r>
    </w:p>
    <w:p w:rsidR="00A335E6" w:rsidRPr="00A9180D" w:rsidRDefault="00A335E6" w:rsidP="00A335E6">
      <w:pPr>
        <w:spacing w:line="360" w:lineRule="auto"/>
        <w:ind w:left="1440"/>
        <w:rPr>
          <w:color w:val="000000"/>
        </w:rPr>
      </w:pPr>
      <w:r w:rsidRPr="00A9180D">
        <w:rPr>
          <w:color w:val="000000"/>
        </w:rPr>
        <w:t>1-1000 &gt; 4μl Ab - 4000μl (Dako Diluen</w:t>
      </w:r>
      <w:r>
        <w:rPr>
          <w:color w:val="000000"/>
        </w:rPr>
        <w:t xml:space="preserve">t) per 1well of 12-well plate and multiply by </w:t>
      </w:r>
      <w:r w:rsidRPr="00A9180D">
        <w:rPr>
          <w:color w:val="000000"/>
        </w:rPr>
        <w:t>number of wells you wish to stain</w:t>
      </w:r>
    </w:p>
    <w:p w:rsidR="00A335E6" w:rsidRPr="00A9180D" w:rsidRDefault="00A335E6" w:rsidP="00A335E6">
      <w:pPr>
        <w:spacing w:line="360" w:lineRule="auto"/>
        <w:ind w:left="1440"/>
        <w:rPr>
          <w:color w:val="000000"/>
        </w:rPr>
      </w:pPr>
      <w:r w:rsidRPr="00A9180D">
        <w:rPr>
          <w:color w:val="000000"/>
        </w:rPr>
        <w:t>1-2000 &gt; 2μl Ab - 4000μl (Dako Dilue</w:t>
      </w:r>
      <w:r>
        <w:rPr>
          <w:color w:val="000000"/>
        </w:rPr>
        <w:t>nt) per 1well of 12-well plate and multiply by</w:t>
      </w:r>
      <w:r w:rsidRPr="00A9180D">
        <w:rPr>
          <w:color w:val="000000"/>
        </w:rPr>
        <w:t xml:space="preserve"> number of wells you wish to stain</w:t>
      </w:r>
    </w:p>
    <w:p w:rsidR="00A335E6" w:rsidRPr="00A9180D" w:rsidRDefault="00A335E6" w:rsidP="00A335E6">
      <w:pPr>
        <w:spacing w:line="360" w:lineRule="auto"/>
        <w:ind w:left="720"/>
        <w:rPr>
          <w:color w:val="000000"/>
        </w:rPr>
      </w:pPr>
      <w:r w:rsidRPr="00A9180D">
        <w:rPr>
          <w:color w:val="000000"/>
        </w:rPr>
        <w:t>3.6.1.</w:t>
      </w:r>
      <w:r w:rsidRPr="00A9180D">
        <w:rPr>
          <w:color w:val="000000"/>
        </w:rPr>
        <w:tab/>
        <w:t xml:space="preserve">Aspirate </w:t>
      </w:r>
      <w:r>
        <w:rPr>
          <w:color w:val="000000"/>
        </w:rPr>
        <w:t>D-</w:t>
      </w:r>
      <w:r w:rsidRPr="00A9180D">
        <w:rPr>
          <w:color w:val="000000"/>
        </w:rPr>
        <w:t>PBS and cover cells with Primary Ab Dilution</w:t>
      </w:r>
    </w:p>
    <w:p w:rsidR="00A335E6" w:rsidRPr="00A9180D" w:rsidRDefault="00A335E6" w:rsidP="00A335E6">
      <w:pPr>
        <w:spacing w:line="360" w:lineRule="auto"/>
        <w:ind w:left="720"/>
        <w:rPr>
          <w:color w:val="000000"/>
        </w:rPr>
      </w:pPr>
      <w:r w:rsidRPr="00A9180D">
        <w:rPr>
          <w:color w:val="000000"/>
        </w:rPr>
        <w:t>3.6.2.</w:t>
      </w:r>
      <w:r w:rsidRPr="00A9180D">
        <w:rPr>
          <w:color w:val="000000"/>
        </w:rPr>
        <w:tab/>
        <w:t>Incubate cells for 30</w:t>
      </w:r>
      <w:r>
        <w:rPr>
          <w:color w:val="000000"/>
        </w:rPr>
        <w:t xml:space="preserve"> </w:t>
      </w:r>
      <w:r w:rsidRPr="00A9180D">
        <w:rPr>
          <w:color w:val="000000"/>
        </w:rPr>
        <w:t>min</w:t>
      </w:r>
      <w:r>
        <w:rPr>
          <w:color w:val="000000"/>
        </w:rPr>
        <w:t>utes up to 2 hours at room temperature</w:t>
      </w:r>
    </w:p>
    <w:p w:rsidR="00A335E6" w:rsidRPr="00A9180D" w:rsidRDefault="00A335E6" w:rsidP="00A335E6">
      <w:pPr>
        <w:spacing w:line="360" w:lineRule="auto"/>
        <w:rPr>
          <w:color w:val="000000"/>
        </w:rPr>
      </w:pPr>
      <w:r w:rsidRPr="00A9180D">
        <w:rPr>
          <w:color w:val="000000"/>
        </w:rPr>
        <w:t>3.7.</w:t>
      </w:r>
      <w:r w:rsidRPr="00A9180D">
        <w:rPr>
          <w:color w:val="000000"/>
        </w:rPr>
        <w:tab/>
        <w:t>Wash step II</w:t>
      </w:r>
    </w:p>
    <w:p w:rsidR="00A335E6" w:rsidRDefault="00A335E6" w:rsidP="00A335E6">
      <w:pPr>
        <w:spacing w:line="360" w:lineRule="auto"/>
        <w:ind w:left="720"/>
        <w:outlineLvl w:val="0"/>
        <w:rPr>
          <w:color w:val="000000"/>
        </w:rPr>
      </w:pPr>
      <w:r w:rsidRPr="00A9180D">
        <w:rPr>
          <w:color w:val="000000"/>
        </w:rPr>
        <w:t>3.7.1.</w:t>
      </w:r>
      <w:r w:rsidRPr="00A9180D">
        <w:rPr>
          <w:color w:val="000000"/>
        </w:rPr>
        <w:tab/>
        <w:t xml:space="preserve">Aspirate Secondary Ab Dilution and cover cells with D-PBS </w:t>
      </w:r>
      <w:r>
        <w:rPr>
          <w:color w:val="000000"/>
        </w:rPr>
        <w:t xml:space="preserve">– In order </w:t>
      </w:r>
    </w:p>
    <w:p w:rsidR="00A335E6" w:rsidRPr="00A9180D" w:rsidRDefault="00A335E6" w:rsidP="00A335E6">
      <w:pPr>
        <w:spacing w:line="360" w:lineRule="auto"/>
        <w:ind w:left="1440"/>
        <w:rPr>
          <w:color w:val="000000"/>
        </w:rPr>
      </w:pPr>
      <w:r w:rsidRPr="00A9180D">
        <w:rPr>
          <w:color w:val="000000"/>
        </w:rPr>
        <w:t>to</w:t>
      </w:r>
      <w:r>
        <w:rPr>
          <w:color w:val="000000"/>
        </w:rPr>
        <w:t xml:space="preserve"> </w:t>
      </w:r>
      <w:r w:rsidRPr="00A9180D">
        <w:rPr>
          <w:color w:val="000000"/>
        </w:rPr>
        <w:t>visualize cells (DNA) add Dapi in first wash in dilution Dapi 1μl -10 000μl D-PBS</w:t>
      </w:r>
    </w:p>
    <w:p w:rsidR="00A335E6" w:rsidRPr="00A9180D" w:rsidRDefault="00A335E6" w:rsidP="00A335E6">
      <w:pPr>
        <w:spacing w:line="360" w:lineRule="auto"/>
        <w:ind w:left="720"/>
        <w:outlineLvl w:val="0"/>
        <w:rPr>
          <w:color w:val="000000"/>
        </w:rPr>
      </w:pPr>
      <w:r w:rsidRPr="00A9180D">
        <w:rPr>
          <w:color w:val="000000"/>
        </w:rPr>
        <w:t>3.7.2.</w:t>
      </w:r>
      <w:r w:rsidRPr="00A9180D">
        <w:rPr>
          <w:color w:val="000000"/>
        </w:rPr>
        <w:tab/>
        <w:t>Shake for 2</w:t>
      </w:r>
      <w:r>
        <w:rPr>
          <w:color w:val="000000"/>
        </w:rPr>
        <w:t xml:space="preserve"> </w:t>
      </w:r>
      <w:r w:rsidRPr="00A9180D">
        <w:rPr>
          <w:color w:val="000000"/>
        </w:rPr>
        <w:t>min</w:t>
      </w:r>
      <w:r>
        <w:rPr>
          <w:color w:val="000000"/>
        </w:rPr>
        <w:t>utes</w:t>
      </w:r>
      <w:r w:rsidRPr="00A9180D">
        <w:rPr>
          <w:color w:val="000000"/>
        </w:rPr>
        <w:t xml:space="preserve"> and aspirate </w:t>
      </w:r>
      <w:r>
        <w:rPr>
          <w:color w:val="000000"/>
        </w:rPr>
        <w:t>D-</w:t>
      </w:r>
      <w:r w:rsidRPr="00A9180D">
        <w:rPr>
          <w:color w:val="000000"/>
        </w:rPr>
        <w:t xml:space="preserve">PBS, </w:t>
      </w:r>
      <w:r>
        <w:rPr>
          <w:color w:val="000000"/>
        </w:rPr>
        <w:t xml:space="preserve">repeat 2 x </w:t>
      </w:r>
      <w:r w:rsidRPr="00A9180D">
        <w:rPr>
          <w:color w:val="000000"/>
        </w:rPr>
        <w:t>5</w:t>
      </w:r>
      <w:r>
        <w:rPr>
          <w:color w:val="000000"/>
        </w:rPr>
        <w:t xml:space="preserve"> </w:t>
      </w:r>
      <w:r w:rsidRPr="00A9180D">
        <w:rPr>
          <w:color w:val="000000"/>
        </w:rPr>
        <w:t>min</w:t>
      </w:r>
      <w:r>
        <w:rPr>
          <w:color w:val="000000"/>
        </w:rPr>
        <w:t>utes</w:t>
      </w:r>
      <w:r w:rsidRPr="00A9180D">
        <w:rPr>
          <w:color w:val="000000"/>
        </w:rPr>
        <w:t xml:space="preserve"> each wash</w:t>
      </w:r>
    </w:p>
    <w:p w:rsidR="00A335E6" w:rsidRPr="00A9180D" w:rsidRDefault="00A335E6" w:rsidP="00A335E6">
      <w:pPr>
        <w:spacing w:line="360" w:lineRule="auto"/>
        <w:ind w:left="720"/>
        <w:outlineLvl w:val="0"/>
        <w:rPr>
          <w:color w:val="000000"/>
        </w:rPr>
      </w:pPr>
      <w:r>
        <w:rPr>
          <w:color w:val="000000"/>
        </w:rPr>
        <w:t>3.7.3.</w:t>
      </w:r>
      <w:r>
        <w:rPr>
          <w:color w:val="000000"/>
        </w:rPr>
        <w:tab/>
        <w:t>Cover cells with D-</w:t>
      </w:r>
      <w:r w:rsidRPr="00A9180D">
        <w:rPr>
          <w:color w:val="000000"/>
        </w:rPr>
        <w:t>PBS and protect from light</w:t>
      </w:r>
    </w:p>
    <w:p w:rsidR="00A335E6" w:rsidRDefault="00A335E6" w:rsidP="00A335E6">
      <w:pPr>
        <w:spacing w:line="360" w:lineRule="auto"/>
        <w:rPr>
          <w:color w:val="000000"/>
        </w:rPr>
      </w:pPr>
      <w:r w:rsidRPr="00A9180D">
        <w:rPr>
          <w:color w:val="000000"/>
        </w:rPr>
        <w:t>3.8.</w:t>
      </w:r>
      <w:r w:rsidRPr="00A9180D">
        <w:rPr>
          <w:color w:val="000000"/>
        </w:rPr>
        <w:tab/>
        <w:t>Capture images using fluorescent microscopy or store plates protected from</w:t>
      </w:r>
    </w:p>
    <w:p w:rsidR="00A335E6" w:rsidRDefault="00A335E6" w:rsidP="00A335E6">
      <w:pPr>
        <w:spacing w:line="360" w:lineRule="auto"/>
        <w:ind w:left="720"/>
        <w:rPr>
          <w:color w:val="000000"/>
        </w:rPr>
      </w:pPr>
      <w:r>
        <w:rPr>
          <w:color w:val="000000"/>
        </w:rPr>
        <w:t xml:space="preserve"> light for </w:t>
      </w:r>
      <w:r w:rsidRPr="00A9180D">
        <w:rPr>
          <w:color w:val="000000"/>
        </w:rPr>
        <w:t>documentation</w:t>
      </w:r>
    </w:p>
    <w:p w:rsidR="00A335E6" w:rsidRDefault="00A335E6" w:rsidP="00A335E6">
      <w:pPr>
        <w:spacing w:line="360" w:lineRule="auto"/>
        <w:rPr>
          <w:color w:val="000000"/>
        </w:rPr>
      </w:pPr>
    </w:p>
    <w:p w:rsidR="00A335E6" w:rsidRDefault="00A335E6" w:rsidP="00A335E6">
      <w:pPr>
        <w:spacing w:line="360" w:lineRule="auto"/>
        <w:rPr>
          <w:color w:val="000000"/>
        </w:rPr>
      </w:pPr>
    </w:p>
    <w:p w:rsidR="00A335E6" w:rsidRDefault="00A335E6" w:rsidP="00A335E6">
      <w:pPr>
        <w:spacing w:line="360" w:lineRule="auto"/>
        <w:outlineLvl w:val="0"/>
        <w:rPr>
          <w:b/>
          <w:color w:val="000000"/>
        </w:rPr>
      </w:pPr>
      <w:r w:rsidRPr="00922E4C">
        <w:rPr>
          <w:b/>
          <w:color w:val="000000"/>
        </w:rPr>
        <w:t>Required Resources:</w:t>
      </w:r>
    </w:p>
    <w:tbl>
      <w:tblPr>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0BF" w:firstRow="1" w:lastRow="0" w:firstColumn="1" w:lastColumn="0" w:noHBand="0" w:noVBand="0"/>
      </w:tblPr>
      <w:tblGrid>
        <w:gridCol w:w="8294"/>
      </w:tblGrid>
      <w:tr w:rsidR="00A335E6" w:rsidRPr="007A4701">
        <w:tc>
          <w:tcPr>
            <w:tcW w:w="8516" w:type="dxa"/>
          </w:tcPr>
          <w:p w:rsidR="00A335E6" w:rsidRPr="007A4701" w:rsidRDefault="00A335E6" w:rsidP="00A335E6">
            <w:pPr>
              <w:rPr>
                <w:b/>
                <w:color w:val="000000"/>
              </w:rPr>
            </w:pPr>
            <w:r w:rsidRPr="007A4701">
              <w:rPr>
                <w:b/>
                <w:color w:val="000000"/>
              </w:rPr>
              <w:t>Equipment</w:t>
            </w:r>
          </w:p>
        </w:tc>
      </w:tr>
      <w:tr w:rsidR="00A335E6" w:rsidRPr="007A4701">
        <w:tc>
          <w:tcPr>
            <w:tcW w:w="8516" w:type="dxa"/>
          </w:tcPr>
          <w:p w:rsidR="00A335E6" w:rsidRPr="007A4701" w:rsidRDefault="00A335E6" w:rsidP="00A335E6">
            <w:pPr>
              <w:rPr>
                <w:color w:val="262626"/>
              </w:rPr>
            </w:pPr>
            <w:r>
              <w:rPr>
                <w:color w:val="262626"/>
              </w:rPr>
              <w:lastRenderedPageBreak/>
              <w:t>Laminar flow cabinet</w:t>
            </w:r>
          </w:p>
        </w:tc>
      </w:tr>
      <w:tr w:rsidR="00A335E6" w:rsidRPr="007A4701">
        <w:tc>
          <w:tcPr>
            <w:tcW w:w="8516" w:type="dxa"/>
          </w:tcPr>
          <w:p w:rsidR="00A335E6" w:rsidRPr="007A4701" w:rsidRDefault="00A335E6" w:rsidP="00A335E6">
            <w:pPr>
              <w:rPr>
                <w:color w:val="262626"/>
              </w:rPr>
            </w:pPr>
            <w:r w:rsidRPr="007A4701">
              <w:rPr>
                <w:color w:val="262626"/>
              </w:rPr>
              <w:t xml:space="preserve">Fluorescent microscope </w:t>
            </w:r>
          </w:p>
        </w:tc>
      </w:tr>
      <w:tr w:rsidR="00A335E6" w:rsidRPr="007A4701">
        <w:tc>
          <w:tcPr>
            <w:tcW w:w="8516" w:type="dxa"/>
          </w:tcPr>
          <w:p w:rsidR="00A335E6" w:rsidRPr="007A4701" w:rsidRDefault="00A335E6" w:rsidP="00A335E6">
            <w:pPr>
              <w:rPr>
                <w:color w:val="262626"/>
              </w:rPr>
            </w:pPr>
            <w:r w:rsidRPr="007A4701">
              <w:rPr>
                <w:color w:val="262626"/>
              </w:rPr>
              <w:t>Shaker to wash 12-well plate</w:t>
            </w:r>
          </w:p>
        </w:tc>
      </w:tr>
      <w:tr w:rsidR="00A335E6" w:rsidRPr="007A4701">
        <w:tc>
          <w:tcPr>
            <w:tcW w:w="8516" w:type="dxa"/>
          </w:tcPr>
          <w:p w:rsidR="00A335E6" w:rsidRPr="007A4701" w:rsidRDefault="00A335E6" w:rsidP="00A335E6">
            <w:pPr>
              <w:rPr>
                <w:b/>
                <w:color w:val="000000"/>
              </w:rPr>
            </w:pPr>
            <w:r w:rsidRPr="007A4701">
              <w:rPr>
                <w:b/>
                <w:color w:val="000000"/>
              </w:rPr>
              <w:t>Materials</w:t>
            </w:r>
          </w:p>
        </w:tc>
      </w:tr>
      <w:tr w:rsidR="00A335E6" w:rsidRPr="007A4701">
        <w:tc>
          <w:tcPr>
            <w:tcW w:w="8516" w:type="dxa"/>
          </w:tcPr>
          <w:p w:rsidR="00A335E6" w:rsidRPr="007A4701" w:rsidRDefault="00A335E6" w:rsidP="00A335E6">
            <w:pPr>
              <w:rPr>
                <w:color w:val="000000"/>
              </w:rPr>
            </w:pPr>
            <w:r w:rsidRPr="007A4701">
              <w:rPr>
                <w:color w:val="000000"/>
              </w:rPr>
              <w:t>strippets</w:t>
            </w:r>
          </w:p>
        </w:tc>
      </w:tr>
      <w:tr w:rsidR="00A335E6" w:rsidRPr="007A4701">
        <w:tc>
          <w:tcPr>
            <w:tcW w:w="8516" w:type="dxa"/>
          </w:tcPr>
          <w:p w:rsidR="00A335E6" w:rsidRPr="007A4701" w:rsidRDefault="00A335E6" w:rsidP="00A335E6">
            <w:pPr>
              <w:rPr>
                <w:b/>
                <w:color w:val="000000"/>
              </w:rPr>
            </w:pPr>
            <w:r w:rsidRPr="007A4701">
              <w:rPr>
                <w:b/>
                <w:color w:val="000000"/>
              </w:rPr>
              <w:t>Solutions and Reagents</w:t>
            </w:r>
          </w:p>
        </w:tc>
      </w:tr>
      <w:tr w:rsidR="00A335E6" w:rsidRPr="007A4701">
        <w:tc>
          <w:tcPr>
            <w:tcW w:w="8516" w:type="dxa"/>
          </w:tcPr>
          <w:p w:rsidR="00A335E6" w:rsidRPr="007A4701" w:rsidRDefault="00A335E6" w:rsidP="00A335E6">
            <w:pPr>
              <w:rPr>
                <w:color w:val="000000"/>
              </w:rPr>
            </w:pPr>
            <w:r w:rsidRPr="007A4701">
              <w:rPr>
                <w:color w:val="000000"/>
              </w:rPr>
              <w:t>D-PBS (life tech Ref: 14190-094)</w:t>
            </w:r>
          </w:p>
        </w:tc>
      </w:tr>
      <w:tr w:rsidR="00A335E6" w:rsidRPr="007A4701">
        <w:tc>
          <w:tcPr>
            <w:tcW w:w="8516" w:type="dxa"/>
          </w:tcPr>
          <w:p w:rsidR="00A335E6" w:rsidRPr="007A4701" w:rsidRDefault="00A335E6" w:rsidP="00A335E6">
            <w:pPr>
              <w:rPr>
                <w:color w:val="000000"/>
              </w:rPr>
            </w:pPr>
            <w:r w:rsidRPr="007A4701">
              <w:rPr>
                <w:color w:val="000000"/>
              </w:rPr>
              <w:t>Tween (Fisher Scientific Ref. BP 337-500)</w:t>
            </w:r>
          </w:p>
        </w:tc>
      </w:tr>
      <w:tr w:rsidR="00A335E6" w:rsidRPr="007A4701">
        <w:tc>
          <w:tcPr>
            <w:tcW w:w="8516" w:type="dxa"/>
          </w:tcPr>
          <w:p w:rsidR="00A335E6" w:rsidRPr="007A4701" w:rsidRDefault="00A335E6" w:rsidP="00A335E6">
            <w:pPr>
              <w:rPr>
                <w:color w:val="000000"/>
              </w:rPr>
            </w:pPr>
            <w:r w:rsidRPr="007A4701">
              <w:rPr>
                <w:color w:val="000000"/>
              </w:rPr>
              <w:t>Antibody Diluent (Dako Ref. S3022)</w:t>
            </w:r>
          </w:p>
        </w:tc>
      </w:tr>
      <w:tr w:rsidR="00A335E6" w:rsidRPr="007A4701">
        <w:tc>
          <w:tcPr>
            <w:tcW w:w="8516" w:type="dxa"/>
          </w:tcPr>
          <w:p w:rsidR="00A335E6" w:rsidRPr="007A4701" w:rsidRDefault="00A335E6" w:rsidP="00A335E6">
            <w:pPr>
              <w:rPr>
                <w:color w:val="000000"/>
              </w:rPr>
            </w:pPr>
            <w:r w:rsidRPr="007A4701">
              <w:rPr>
                <w:color w:val="000000"/>
              </w:rPr>
              <w:t>Donkey Serum (AbD Serotec, Ref. C06SB), Goat Serum (AbD Serotec, Ref. C07SA)</w:t>
            </w:r>
          </w:p>
        </w:tc>
      </w:tr>
      <w:tr w:rsidR="00A335E6" w:rsidRPr="007A4701">
        <w:tc>
          <w:tcPr>
            <w:tcW w:w="8516" w:type="dxa"/>
          </w:tcPr>
          <w:p w:rsidR="00A335E6" w:rsidRPr="007A4701" w:rsidRDefault="00A335E6" w:rsidP="00A335E6">
            <w:pPr>
              <w:rPr>
                <w:color w:val="000000"/>
              </w:rPr>
            </w:pPr>
            <w:r w:rsidRPr="007A4701">
              <w:rPr>
                <w:color w:val="000000"/>
              </w:rPr>
              <w:t>16% Paraformaldehyde methanol free, Ultra Pure (Polysciences CAS Number: 50-00-06%)</w:t>
            </w:r>
          </w:p>
        </w:tc>
      </w:tr>
      <w:tr w:rsidR="00A335E6" w:rsidRPr="007A4701">
        <w:tc>
          <w:tcPr>
            <w:tcW w:w="8516" w:type="dxa"/>
          </w:tcPr>
          <w:p w:rsidR="00A335E6" w:rsidRPr="007A4701" w:rsidRDefault="00A335E6" w:rsidP="00A335E6">
            <w:pPr>
              <w:rPr>
                <w:color w:val="000000"/>
              </w:rPr>
            </w:pPr>
            <w:r w:rsidRPr="007A4701">
              <w:rPr>
                <w:color w:val="000000"/>
              </w:rPr>
              <w:t>DAPI (</w:t>
            </w:r>
            <w:r w:rsidRPr="00451965">
              <w:rPr>
                <w:color w:val="000000"/>
              </w:rPr>
              <w:t xml:space="preserve">Sigma Ref. </w:t>
            </w:r>
            <w:r w:rsidRPr="00451965">
              <w:rPr>
                <w:rFonts w:eastAsia="Cambria" w:cs="Arial"/>
                <w:bCs/>
                <w:iCs/>
                <w:color w:val="000000"/>
                <w:szCs w:val="22"/>
                <w:lang w:val="en-US"/>
              </w:rPr>
              <w:t>D9542)</w:t>
            </w:r>
          </w:p>
        </w:tc>
      </w:tr>
    </w:tbl>
    <w:p w:rsidR="00A335E6" w:rsidRPr="00A9180D" w:rsidRDefault="00A335E6" w:rsidP="00A335E6">
      <w:pPr>
        <w:spacing w:line="360" w:lineRule="auto"/>
        <w:rPr>
          <w:color w:val="000000"/>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2552"/>
        <w:gridCol w:w="992"/>
        <w:gridCol w:w="2977"/>
      </w:tblGrid>
      <w:tr w:rsidR="00A335E6" w:rsidRPr="00F439C7">
        <w:tc>
          <w:tcPr>
            <w:tcW w:w="1843" w:type="dxa"/>
            <w:shd w:val="clear" w:color="auto" w:fill="auto"/>
          </w:tcPr>
          <w:p w:rsidR="00A335E6" w:rsidRPr="000A3597" w:rsidRDefault="00A335E6" w:rsidP="00A335E6">
            <w:pPr>
              <w:ind w:right="-773"/>
              <w:rPr>
                <w:b/>
                <w:color w:val="000000"/>
                <w:sz w:val="20"/>
              </w:rPr>
            </w:pPr>
            <w:r w:rsidRPr="000A3597">
              <w:rPr>
                <w:b/>
                <w:color w:val="000000"/>
                <w:sz w:val="20"/>
              </w:rPr>
              <w:t xml:space="preserve">Primary Ab </w:t>
            </w:r>
          </w:p>
        </w:tc>
        <w:tc>
          <w:tcPr>
            <w:tcW w:w="2552" w:type="dxa"/>
            <w:shd w:val="clear" w:color="auto" w:fill="auto"/>
          </w:tcPr>
          <w:p w:rsidR="00A335E6" w:rsidRPr="000A3597" w:rsidRDefault="00A335E6" w:rsidP="00A335E6">
            <w:pPr>
              <w:ind w:right="-773"/>
              <w:rPr>
                <w:b/>
                <w:color w:val="000000"/>
                <w:sz w:val="20"/>
              </w:rPr>
            </w:pPr>
            <w:r w:rsidRPr="000A3597">
              <w:rPr>
                <w:b/>
                <w:color w:val="000000"/>
                <w:sz w:val="20"/>
              </w:rPr>
              <w:t>Clonality/</w:t>
            </w:r>
          </w:p>
          <w:p w:rsidR="00A335E6" w:rsidRPr="000A3597" w:rsidRDefault="00A335E6" w:rsidP="00A335E6">
            <w:pPr>
              <w:ind w:right="-773"/>
              <w:rPr>
                <w:b/>
                <w:color w:val="000000"/>
                <w:sz w:val="20"/>
              </w:rPr>
            </w:pPr>
            <w:r w:rsidRPr="000A3597">
              <w:rPr>
                <w:b/>
                <w:color w:val="000000"/>
                <w:sz w:val="20"/>
              </w:rPr>
              <w:t xml:space="preserve">animal where the Ab </w:t>
            </w:r>
          </w:p>
          <w:p w:rsidR="00A335E6" w:rsidRPr="000A3597" w:rsidRDefault="00A335E6" w:rsidP="00A335E6">
            <w:pPr>
              <w:ind w:right="-773"/>
              <w:rPr>
                <w:b/>
                <w:color w:val="000000"/>
                <w:sz w:val="20"/>
              </w:rPr>
            </w:pPr>
            <w:r w:rsidRPr="000A3597">
              <w:rPr>
                <w:b/>
                <w:color w:val="000000"/>
                <w:sz w:val="20"/>
              </w:rPr>
              <w:t>were raised</w:t>
            </w:r>
          </w:p>
        </w:tc>
        <w:tc>
          <w:tcPr>
            <w:tcW w:w="992" w:type="dxa"/>
            <w:shd w:val="clear" w:color="auto" w:fill="auto"/>
          </w:tcPr>
          <w:p w:rsidR="00A335E6" w:rsidRPr="000A3597" w:rsidRDefault="00A335E6" w:rsidP="00A335E6">
            <w:pPr>
              <w:ind w:right="-773"/>
              <w:rPr>
                <w:b/>
                <w:color w:val="000000"/>
                <w:sz w:val="20"/>
              </w:rPr>
            </w:pPr>
            <w:r w:rsidRPr="000A3597">
              <w:rPr>
                <w:b/>
                <w:color w:val="000000"/>
                <w:sz w:val="20"/>
              </w:rPr>
              <w:t>Dilution</w:t>
            </w:r>
          </w:p>
        </w:tc>
        <w:tc>
          <w:tcPr>
            <w:tcW w:w="2977" w:type="dxa"/>
            <w:shd w:val="clear" w:color="auto" w:fill="auto"/>
          </w:tcPr>
          <w:p w:rsidR="00A335E6" w:rsidRPr="000A3597" w:rsidRDefault="00A335E6" w:rsidP="00A335E6">
            <w:pPr>
              <w:ind w:right="-773"/>
              <w:rPr>
                <w:b/>
                <w:color w:val="000000"/>
                <w:sz w:val="20"/>
              </w:rPr>
            </w:pPr>
            <w:r w:rsidRPr="000A3597">
              <w:rPr>
                <w:b/>
                <w:color w:val="000000"/>
                <w:sz w:val="20"/>
              </w:rPr>
              <w:t>Supplier/Catalogue Number</w:t>
            </w:r>
          </w:p>
        </w:tc>
      </w:tr>
      <w:tr w:rsidR="00A335E6" w:rsidRPr="00F439C7">
        <w:tc>
          <w:tcPr>
            <w:tcW w:w="1843" w:type="dxa"/>
            <w:shd w:val="clear" w:color="auto" w:fill="auto"/>
          </w:tcPr>
          <w:p w:rsidR="00A335E6" w:rsidRPr="000A3597" w:rsidRDefault="00A335E6" w:rsidP="00A335E6">
            <w:pPr>
              <w:ind w:right="-773"/>
              <w:rPr>
                <w:b/>
                <w:color w:val="000000"/>
                <w:sz w:val="20"/>
              </w:rPr>
            </w:pPr>
            <w:r w:rsidRPr="000A3597">
              <w:rPr>
                <w:b/>
                <w:color w:val="000000"/>
                <w:sz w:val="20"/>
              </w:rPr>
              <w:t xml:space="preserve">Pluripotency </w:t>
            </w:r>
          </w:p>
          <w:p w:rsidR="00A335E6" w:rsidRPr="000A3597" w:rsidRDefault="00A335E6" w:rsidP="00A335E6">
            <w:pPr>
              <w:ind w:right="-773"/>
              <w:rPr>
                <w:b/>
                <w:color w:val="000000"/>
                <w:sz w:val="20"/>
              </w:rPr>
            </w:pPr>
            <w:r w:rsidRPr="000A3597">
              <w:rPr>
                <w:b/>
                <w:color w:val="000000"/>
                <w:sz w:val="20"/>
              </w:rPr>
              <w:t>markers</w:t>
            </w:r>
          </w:p>
        </w:tc>
        <w:tc>
          <w:tcPr>
            <w:tcW w:w="2552" w:type="dxa"/>
            <w:shd w:val="clear" w:color="auto" w:fill="auto"/>
          </w:tcPr>
          <w:p w:rsidR="00A335E6" w:rsidRPr="000A3597" w:rsidRDefault="00A335E6" w:rsidP="00A335E6">
            <w:pPr>
              <w:ind w:right="-773"/>
              <w:rPr>
                <w:color w:val="000000"/>
                <w:sz w:val="20"/>
              </w:rPr>
            </w:pPr>
          </w:p>
        </w:tc>
        <w:tc>
          <w:tcPr>
            <w:tcW w:w="992" w:type="dxa"/>
            <w:shd w:val="clear" w:color="auto" w:fill="auto"/>
          </w:tcPr>
          <w:p w:rsidR="00A335E6" w:rsidRPr="000A3597" w:rsidRDefault="00A335E6" w:rsidP="00A335E6">
            <w:pPr>
              <w:ind w:right="-773"/>
              <w:rPr>
                <w:color w:val="000000"/>
                <w:sz w:val="20"/>
              </w:rPr>
            </w:pPr>
          </w:p>
        </w:tc>
        <w:tc>
          <w:tcPr>
            <w:tcW w:w="2977" w:type="dxa"/>
            <w:shd w:val="clear" w:color="auto" w:fill="auto"/>
          </w:tcPr>
          <w:p w:rsidR="00A335E6" w:rsidRPr="000A3597" w:rsidRDefault="00A335E6" w:rsidP="00A335E6">
            <w:pPr>
              <w:ind w:right="-773"/>
              <w:rPr>
                <w:color w:val="000000"/>
                <w:sz w:val="20"/>
              </w:rPr>
            </w:pPr>
          </w:p>
        </w:tc>
      </w:tr>
      <w:tr w:rsidR="00A335E6" w:rsidRPr="00F439C7">
        <w:tc>
          <w:tcPr>
            <w:tcW w:w="1843" w:type="dxa"/>
            <w:shd w:val="clear" w:color="auto" w:fill="auto"/>
          </w:tcPr>
          <w:p w:rsidR="00A335E6" w:rsidRPr="000A3597" w:rsidRDefault="00A335E6" w:rsidP="00A335E6">
            <w:pPr>
              <w:ind w:right="-773"/>
              <w:rPr>
                <w:color w:val="000000"/>
                <w:sz w:val="20"/>
              </w:rPr>
            </w:pPr>
            <w:r w:rsidRPr="000A3597">
              <w:rPr>
                <w:color w:val="000000"/>
                <w:sz w:val="20"/>
              </w:rPr>
              <w:t>hNanog</w:t>
            </w:r>
          </w:p>
        </w:tc>
        <w:tc>
          <w:tcPr>
            <w:tcW w:w="2552" w:type="dxa"/>
            <w:shd w:val="clear" w:color="auto" w:fill="auto"/>
          </w:tcPr>
          <w:p w:rsidR="00A335E6" w:rsidRPr="000A3597" w:rsidRDefault="00A335E6" w:rsidP="00A335E6">
            <w:pPr>
              <w:ind w:right="-773"/>
              <w:rPr>
                <w:color w:val="000000"/>
                <w:sz w:val="20"/>
              </w:rPr>
            </w:pPr>
            <w:r w:rsidRPr="000A3597">
              <w:rPr>
                <w:color w:val="000000"/>
                <w:sz w:val="20"/>
              </w:rPr>
              <w:t xml:space="preserve">PolyIgG  Goat  </w:t>
            </w:r>
          </w:p>
        </w:tc>
        <w:tc>
          <w:tcPr>
            <w:tcW w:w="992" w:type="dxa"/>
            <w:shd w:val="clear" w:color="auto" w:fill="auto"/>
          </w:tcPr>
          <w:p w:rsidR="00A335E6" w:rsidRPr="000A3597" w:rsidRDefault="00A335E6" w:rsidP="00A335E6">
            <w:pPr>
              <w:ind w:right="-773"/>
              <w:rPr>
                <w:color w:val="000000"/>
                <w:sz w:val="20"/>
              </w:rPr>
            </w:pPr>
            <w:r w:rsidRPr="000A3597">
              <w:rPr>
                <w:color w:val="000000"/>
                <w:sz w:val="20"/>
              </w:rPr>
              <w:t>1:100</w:t>
            </w:r>
          </w:p>
        </w:tc>
        <w:tc>
          <w:tcPr>
            <w:tcW w:w="2977" w:type="dxa"/>
            <w:shd w:val="clear" w:color="auto" w:fill="auto"/>
          </w:tcPr>
          <w:p w:rsidR="00A335E6" w:rsidRPr="000A3597" w:rsidRDefault="00A335E6" w:rsidP="00A335E6">
            <w:pPr>
              <w:ind w:right="-773"/>
              <w:rPr>
                <w:color w:val="000000"/>
                <w:sz w:val="20"/>
              </w:rPr>
            </w:pPr>
            <w:r w:rsidRPr="000A3597">
              <w:rPr>
                <w:color w:val="000000"/>
                <w:sz w:val="20"/>
              </w:rPr>
              <w:t>R&amp;D AF1997</w:t>
            </w:r>
          </w:p>
        </w:tc>
      </w:tr>
      <w:tr w:rsidR="00A335E6" w:rsidRPr="00F439C7">
        <w:tc>
          <w:tcPr>
            <w:tcW w:w="1843" w:type="dxa"/>
            <w:shd w:val="clear" w:color="auto" w:fill="auto"/>
          </w:tcPr>
          <w:p w:rsidR="00A335E6" w:rsidRPr="000A3597" w:rsidRDefault="00A335E6" w:rsidP="00A335E6">
            <w:pPr>
              <w:ind w:right="-773"/>
              <w:rPr>
                <w:color w:val="000000"/>
                <w:sz w:val="20"/>
              </w:rPr>
            </w:pPr>
            <w:r w:rsidRPr="000A3597">
              <w:rPr>
                <w:color w:val="000000"/>
                <w:sz w:val="20"/>
              </w:rPr>
              <w:t>hSox2</w:t>
            </w:r>
          </w:p>
        </w:tc>
        <w:tc>
          <w:tcPr>
            <w:tcW w:w="2552" w:type="dxa"/>
            <w:shd w:val="clear" w:color="auto" w:fill="auto"/>
          </w:tcPr>
          <w:p w:rsidR="00A335E6" w:rsidRPr="000A3597" w:rsidRDefault="00A335E6" w:rsidP="00A335E6">
            <w:pPr>
              <w:ind w:right="-773"/>
              <w:rPr>
                <w:color w:val="000000"/>
                <w:sz w:val="20"/>
              </w:rPr>
            </w:pPr>
            <w:r w:rsidRPr="000A3597">
              <w:rPr>
                <w:color w:val="000000"/>
                <w:sz w:val="20"/>
              </w:rPr>
              <w:t xml:space="preserve">PolyIgG  Goat  </w:t>
            </w:r>
          </w:p>
        </w:tc>
        <w:tc>
          <w:tcPr>
            <w:tcW w:w="992" w:type="dxa"/>
            <w:shd w:val="clear" w:color="auto" w:fill="auto"/>
          </w:tcPr>
          <w:p w:rsidR="00A335E6" w:rsidRPr="000A3597" w:rsidRDefault="00A335E6" w:rsidP="00A335E6">
            <w:pPr>
              <w:ind w:right="-773"/>
              <w:rPr>
                <w:color w:val="000000"/>
                <w:sz w:val="20"/>
              </w:rPr>
            </w:pPr>
            <w:r w:rsidRPr="000A3597">
              <w:rPr>
                <w:color w:val="000000"/>
                <w:sz w:val="20"/>
              </w:rPr>
              <w:t>1:200</w:t>
            </w:r>
          </w:p>
        </w:tc>
        <w:tc>
          <w:tcPr>
            <w:tcW w:w="2977" w:type="dxa"/>
            <w:shd w:val="clear" w:color="auto" w:fill="auto"/>
          </w:tcPr>
          <w:p w:rsidR="00A335E6" w:rsidRPr="000A3597" w:rsidRDefault="00A335E6" w:rsidP="00A335E6">
            <w:pPr>
              <w:ind w:right="-773"/>
              <w:rPr>
                <w:color w:val="000000"/>
                <w:sz w:val="20"/>
              </w:rPr>
            </w:pPr>
            <w:r w:rsidRPr="000A3597">
              <w:rPr>
                <w:color w:val="000000"/>
                <w:sz w:val="20"/>
              </w:rPr>
              <w:t>R&amp;D AF2018</w:t>
            </w:r>
          </w:p>
        </w:tc>
      </w:tr>
      <w:tr w:rsidR="00A335E6" w:rsidRPr="00F439C7">
        <w:tc>
          <w:tcPr>
            <w:tcW w:w="1843" w:type="dxa"/>
            <w:shd w:val="clear" w:color="auto" w:fill="auto"/>
          </w:tcPr>
          <w:p w:rsidR="00A335E6" w:rsidRPr="000A3597" w:rsidRDefault="00A335E6" w:rsidP="00A335E6">
            <w:pPr>
              <w:ind w:right="-773"/>
              <w:rPr>
                <w:color w:val="000000"/>
                <w:sz w:val="20"/>
              </w:rPr>
            </w:pPr>
            <w:r w:rsidRPr="000A3597">
              <w:rPr>
                <w:color w:val="000000"/>
                <w:sz w:val="20"/>
              </w:rPr>
              <w:t>hTRA-1-60</w:t>
            </w:r>
          </w:p>
        </w:tc>
        <w:tc>
          <w:tcPr>
            <w:tcW w:w="2552" w:type="dxa"/>
            <w:shd w:val="clear" w:color="auto" w:fill="auto"/>
          </w:tcPr>
          <w:p w:rsidR="00A335E6" w:rsidRPr="000A3597" w:rsidRDefault="00A335E6" w:rsidP="00A335E6">
            <w:pPr>
              <w:ind w:right="-773"/>
              <w:rPr>
                <w:color w:val="000000"/>
                <w:sz w:val="20"/>
              </w:rPr>
            </w:pPr>
            <w:r w:rsidRPr="000A3597">
              <w:rPr>
                <w:color w:val="000000"/>
                <w:sz w:val="20"/>
              </w:rPr>
              <w:t xml:space="preserve">MonoIgM  Mouse </w:t>
            </w:r>
          </w:p>
        </w:tc>
        <w:tc>
          <w:tcPr>
            <w:tcW w:w="992" w:type="dxa"/>
            <w:shd w:val="clear" w:color="auto" w:fill="auto"/>
          </w:tcPr>
          <w:p w:rsidR="00A335E6" w:rsidRPr="000A3597" w:rsidRDefault="00A335E6" w:rsidP="00A335E6">
            <w:pPr>
              <w:ind w:right="-773"/>
              <w:rPr>
                <w:color w:val="000000"/>
                <w:sz w:val="20"/>
              </w:rPr>
            </w:pPr>
            <w:r w:rsidRPr="000A3597">
              <w:rPr>
                <w:color w:val="000000"/>
                <w:sz w:val="20"/>
              </w:rPr>
              <w:t>1:100</w:t>
            </w:r>
          </w:p>
        </w:tc>
        <w:tc>
          <w:tcPr>
            <w:tcW w:w="2977" w:type="dxa"/>
            <w:shd w:val="clear" w:color="auto" w:fill="auto"/>
          </w:tcPr>
          <w:p w:rsidR="00A335E6" w:rsidRPr="000A3597" w:rsidRDefault="00A335E6" w:rsidP="00A335E6">
            <w:pPr>
              <w:ind w:right="-773"/>
              <w:rPr>
                <w:color w:val="000000"/>
                <w:sz w:val="20"/>
              </w:rPr>
            </w:pPr>
            <w:r w:rsidRPr="000A3597">
              <w:rPr>
                <w:color w:val="000000"/>
                <w:sz w:val="20"/>
              </w:rPr>
              <w:t>Santa Cruz sc-21705</w:t>
            </w:r>
          </w:p>
        </w:tc>
      </w:tr>
      <w:tr w:rsidR="00A335E6" w:rsidRPr="00F439C7">
        <w:tc>
          <w:tcPr>
            <w:tcW w:w="1843" w:type="dxa"/>
            <w:shd w:val="clear" w:color="auto" w:fill="auto"/>
          </w:tcPr>
          <w:p w:rsidR="00A335E6" w:rsidRPr="000A3597" w:rsidRDefault="00A335E6" w:rsidP="00A335E6">
            <w:pPr>
              <w:ind w:right="-773"/>
              <w:rPr>
                <w:color w:val="000000"/>
                <w:sz w:val="20"/>
              </w:rPr>
            </w:pPr>
            <w:r w:rsidRPr="000A3597">
              <w:rPr>
                <w:color w:val="000000"/>
                <w:sz w:val="20"/>
              </w:rPr>
              <w:t>hOct-3/4 (C-10)</w:t>
            </w:r>
          </w:p>
        </w:tc>
        <w:tc>
          <w:tcPr>
            <w:tcW w:w="2552" w:type="dxa"/>
            <w:shd w:val="clear" w:color="auto" w:fill="auto"/>
          </w:tcPr>
          <w:p w:rsidR="00A335E6" w:rsidRPr="000A3597" w:rsidRDefault="00A335E6" w:rsidP="00A335E6">
            <w:pPr>
              <w:ind w:right="-773"/>
              <w:rPr>
                <w:color w:val="000000"/>
                <w:sz w:val="20"/>
              </w:rPr>
            </w:pPr>
            <w:r w:rsidRPr="000A3597">
              <w:rPr>
                <w:color w:val="000000"/>
                <w:sz w:val="20"/>
              </w:rPr>
              <w:t xml:space="preserve">MonoIgG  Mouse </w:t>
            </w:r>
          </w:p>
        </w:tc>
        <w:tc>
          <w:tcPr>
            <w:tcW w:w="992" w:type="dxa"/>
            <w:shd w:val="clear" w:color="auto" w:fill="auto"/>
          </w:tcPr>
          <w:p w:rsidR="00A335E6" w:rsidRPr="000A3597" w:rsidRDefault="00A335E6" w:rsidP="00A335E6">
            <w:pPr>
              <w:ind w:right="-773"/>
              <w:rPr>
                <w:color w:val="000000"/>
                <w:sz w:val="20"/>
              </w:rPr>
            </w:pPr>
            <w:r w:rsidRPr="000A3597">
              <w:rPr>
                <w:color w:val="000000"/>
                <w:sz w:val="20"/>
              </w:rPr>
              <w:t>1:100</w:t>
            </w:r>
          </w:p>
        </w:tc>
        <w:tc>
          <w:tcPr>
            <w:tcW w:w="2977" w:type="dxa"/>
            <w:shd w:val="clear" w:color="auto" w:fill="auto"/>
          </w:tcPr>
          <w:p w:rsidR="00A335E6" w:rsidRPr="000A3597" w:rsidRDefault="00A335E6" w:rsidP="00A335E6">
            <w:pPr>
              <w:ind w:right="-773"/>
              <w:rPr>
                <w:color w:val="000000"/>
                <w:sz w:val="20"/>
              </w:rPr>
            </w:pPr>
            <w:r w:rsidRPr="000A3597">
              <w:rPr>
                <w:color w:val="000000"/>
                <w:sz w:val="20"/>
              </w:rPr>
              <w:t>Santa Cruz sc-5279</w:t>
            </w:r>
          </w:p>
        </w:tc>
      </w:tr>
      <w:tr w:rsidR="00A335E6" w:rsidRPr="00F439C7">
        <w:tc>
          <w:tcPr>
            <w:tcW w:w="1843" w:type="dxa"/>
            <w:shd w:val="clear" w:color="auto" w:fill="auto"/>
          </w:tcPr>
          <w:p w:rsidR="00A335E6" w:rsidRPr="000A3597" w:rsidRDefault="00A335E6" w:rsidP="00A335E6">
            <w:pPr>
              <w:ind w:right="-773"/>
              <w:rPr>
                <w:b/>
                <w:color w:val="000000"/>
                <w:sz w:val="20"/>
              </w:rPr>
            </w:pPr>
            <w:r w:rsidRPr="000A3597">
              <w:rPr>
                <w:b/>
                <w:color w:val="000000"/>
                <w:sz w:val="20"/>
              </w:rPr>
              <w:t xml:space="preserve">Endoderm </w:t>
            </w:r>
          </w:p>
          <w:p w:rsidR="00A335E6" w:rsidRPr="000A3597" w:rsidRDefault="00A335E6" w:rsidP="00A335E6">
            <w:pPr>
              <w:ind w:right="-773"/>
              <w:rPr>
                <w:b/>
                <w:color w:val="000000"/>
                <w:sz w:val="20"/>
              </w:rPr>
            </w:pPr>
            <w:r w:rsidRPr="000A3597">
              <w:rPr>
                <w:b/>
                <w:color w:val="000000"/>
                <w:sz w:val="20"/>
              </w:rPr>
              <w:t>markers</w:t>
            </w:r>
          </w:p>
        </w:tc>
        <w:tc>
          <w:tcPr>
            <w:tcW w:w="2552" w:type="dxa"/>
            <w:shd w:val="clear" w:color="auto" w:fill="auto"/>
          </w:tcPr>
          <w:p w:rsidR="00A335E6" w:rsidRPr="000A3597" w:rsidRDefault="00A335E6" w:rsidP="00A335E6">
            <w:pPr>
              <w:ind w:right="-773"/>
              <w:rPr>
                <w:color w:val="000000"/>
                <w:sz w:val="20"/>
              </w:rPr>
            </w:pPr>
          </w:p>
        </w:tc>
        <w:tc>
          <w:tcPr>
            <w:tcW w:w="992" w:type="dxa"/>
            <w:shd w:val="clear" w:color="auto" w:fill="auto"/>
          </w:tcPr>
          <w:p w:rsidR="00A335E6" w:rsidRPr="000A3597" w:rsidRDefault="00A335E6" w:rsidP="00A335E6">
            <w:pPr>
              <w:ind w:right="-773"/>
              <w:rPr>
                <w:color w:val="000000"/>
                <w:sz w:val="20"/>
              </w:rPr>
            </w:pPr>
          </w:p>
        </w:tc>
        <w:tc>
          <w:tcPr>
            <w:tcW w:w="2977" w:type="dxa"/>
            <w:shd w:val="clear" w:color="auto" w:fill="auto"/>
          </w:tcPr>
          <w:p w:rsidR="00A335E6" w:rsidRPr="000A3597" w:rsidRDefault="00A335E6" w:rsidP="00A335E6">
            <w:pPr>
              <w:ind w:right="-773"/>
              <w:rPr>
                <w:color w:val="000000"/>
                <w:sz w:val="20"/>
              </w:rPr>
            </w:pPr>
          </w:p>
        </w:tc>
      </w:tr>
      <w:tr w:rsidR="00A335E6" w:rsidRPr="00F439C7">
        <w:tc>
          <w:tcPr>
            <w:tcW w:w="1843" w:type="dxa"/>
            <w:shd w:val="clear" w:color="auto" w:fill="auto"/>
          </w:tcPr>
          <w:p w:rsidR="00A335E6" w:rsidRPr="000A3597" w:rsidRDefault="00A335E6" w:rsidP="00A335E6">
            <w:pPr>
              <w:ind w:right="-773"/>
              <w:rPr>
                <w:color w:val="000000"/>
                <w:sz w:val="20"/>
              </w:rPr>
            </w:pPr>
            <w:r w:rsidRPr="000A3597">
              <w:rPr>
                <w:color w:val="000000"/>
                <w:sz w:val="20"/>
              </w:rPr>
              <w:t>hGATA-4</w:t>
            </w:r>
          </w:p>
        </w:tc>
        <w:tc>
          <w:tcPr>
            <w:tcW w:w="2552" w:type="dxa"/>
            <w:shd w:val="clear" w:color="auto" w:fill="auto"/>
          </w:tcPr>
          <w:p w:rsidR="00A335E6" w:rsidRPr="000A3597" w:rsidRDefault="00A335E6" w:rsidP="00A335E6">
            <w:pPr>
              <w:ind w:right="-773"/>
              <w:rPr>
                <w:color w:val="000000"/>
                <w:sz w:val="20"/>
              </w:rPr>
            </w:pPr>
            <w:r w:rsidRPr="000A3597">
              <w:rPr>
                <w:color w:val="000000"/>
                <w:sz w:val="20"/>
              </w:rPr>
              <w:t xml:space="preserve">MonoIgG  Mouse </w:t>
            </w:r>
          </w:p>
        </w:tc>
        <w:tc>
          <w:tcPr>
            <w:tcW w:w="992" w:type="dxa"/>
            <w:shd w:val="clear" w:color="auto" w:fill="auto"/>
          </w:tcPr>
          <w:p w:rsidR="00A335E6" w:rsidRPr="000A3597" w:rsidRDefault="00A335E6" w:rsidP="00A335E6">
            <w:pPr>
              <w:ind w:right="-773"/>
              <w:rPr>
                <w:color w:val="000000"/>
                <w:sz w:val="20"/>
              </w:rPr>
            </w:pPr>
            <w:r w:rsidRPr="000A3597">
              <w:rPr>
                <w:color w:val="000000"/>
                <w:sz w:val="20"/>
              </w:rPr>
              <w:t>1:100</w:t>
            </w:r>
          </w:p>
        </w:tc>
        <w:tc>
          <w:tcPr>
            <w:tcW w:w="2977" w:type="dxa"/>
            <w:shd w:val="clear" w:color="auto" w:fill="auto"/>
          </w:tcPr>
          <w:p w:rsidR="00A335E6" w:rsidRPr="000A3597" w:rsidRDefault="00A335E6" w:rsidP="00A335E6">
            <w:pPr>
              <w:ind w:right="-773"/>
              <w:rPr>
                <w:color w:val="000000"/>
                <w:sz w:val="20"/>
              </w:rPr>
            </w:pPr>
            <w:r w:rsidRPr="000A3597">
              <w:rPr>
                <w:color w:val="000000"/>
                <w:sz w:val="20"/>
              </w:rPr>
              <w:t>Santa Cruz sc-25310</w:t>
            </w:r>
          </w:p>
        </w:tc>
      </w:tr>
      <w:tr w:rsidR="00A335E6" w:rsidRPr="00F439C7">
        <w:tc>
          <w:tcPr>
            <w:tcW w:w="1843" w:type="dxa"/>
            <w:shd w:val="clear" w:color="auto" w:fill="auto"/>
          </w:tcPr>
          <w:p w:rsidR="00A335E6" w:rsidRPr="000A3597" w:rsidRDefault="00A335E6" w:rsidP="00A335E6">
            <w:pPr>
              <w:ind w:right="-773"/>
              <w:rPr>
                <w:color w:val="000000"/>
                <w:sz w:val="20"/>
              </w:rPr>
            </w:pPr>
            <w:r w:rsidRPr="000A3597">
              <w:rPr>
                <w:color w:val="000000"/>
                <w:sz w:val="20"/>
              </w:rPr>
              <w:t>FoxA2/hHNF3b</w:t>
            </w:r>
          </w:p>
        </w:tc>
        <w:tc>
          <w:tcPr>
            <w:tcW w:w="2552" w:type="dxa"/>
            <w:shd w:val="clear" w:color="auto" w:fill="auto"/>
          </w:tcPr>
          <w:p w:rsidR="00A335E6" w:rsidRPr="000A3597" w:rsidRDefault="00A335E6" w:rsidP="00A335E6">
            <w:pPr>
              <w:ind w:right="-773"/>
              <w:rPr>
                <w:color w:val="000000"/>
                <w:sz w:val="20"/>
              </w:rPr>
            </w:pPr>
            <w:r w:rsidRPr="000A3597">
              <w:rPr>
                <w:color w:val="000000"/>
                <w:sz w:val="20"/>
              </w:rPr>
              <w:t xml:space="preserve">PolyIgG  Goat  </w:t>
            </w:r>
          </w:p>
        </w:tc>
        <w:tc>
          <w:tcPr>
            <w:tcW w:w="992" w:type="dxa"/>
            <w:shd w:val="clear" w:color="auto" w:fill="auto"/>
          </w:tcPr>
          <w:p w:rsidR="00A335E6" w:rsidRPr="000A3597" w:rsidRDefault="00A335E6" w:rsidP="00A335E6">
            <w:pPr>
              <w:ind w:right="-773"/>
              <w:rPr>
                <w:color w:val="000000"/>
                <w:sz w:val="20"/>
              </w:rPr>
            </w:pPr>
            <w:r w:rsidRPr="000A3597">
              <w:rPr>
                <w:color w:val="000000"/>
                <w:sz w:val="20"/>
              </w:rPr>
              <w:t>1:100</w:t>
            </w:r>
          </w:p>
        </w:tc>
        <w:tc>
          <w:tcPr>
            <w:tcW w:w="2977" w:type="dxa"/>
            <w:shd w:val="clear" w:color="auto" w:fill="auto"/>
          </w:tcPr>
          <w:p w:rsidR="00A335E6" w:rsidRPr="000A3597" w:rsidRDefault="00A335E6" w:rsidP="00A335E6">
            <w:pPr>
              <w:ind w:right="-773"/>
              <w:rPr>
                <w:color w:val="000000"/>
                <w:sz w:val="20"/>
              </w:rPr>
            </w:pPr>
            <w:r w:rsidRPr="000A3597">
              <w:rPr>
                <w:color w:val="000000"/>
                <w:sz w:val="20"/>
              </w:rPr>
              <w:t>R&amp;D AF2400</w:t>
            </w:r>
          </w:p>
        </w:tc>
      </w:tr>
      <w:tr w:rsidR="00A335E6" w:rsidRPr="00F439C7">
        <w:tc>
          <w:tcPr>
            <w:tcW w:w="1843" w:type="dxa"/>
            <w:shd w:val="clear" w:color="auto" w:fill="auto"/>
          </w:tcPr>
          <w:p w:rsidR="00A335E6" w:rsidRPr="000A3597" w:rsidRDefault="00A335E6" w:rsidP="00A335E6">
            <w:pPr>
              <w:ind w:right="-773"/>
              <w:rPr>
                <w:color w:val="000000"/>
                <w:sz w:val="20"/>
              </w:rPr>
            </w:pPr>
            <w:r w:rsidRPr="000A3597">
              <w:rPr>
                <w:color w:val="000000"/>
                <w:sz w:val="20"/>
              </w:rPr>
              <w:t>hSox17</w:t>
            </w:r>
          </w:p>
        </w:tc>
        <w:tc>
          <w:tcPr>
            <w:tcW w:w="2552" w:type="dxa"/>
            <w:shd w:val="clear" w:color="auto" w:fill="auto"/>
          </w:tcPr>
          <w:p w:rsidR="00A335E6" w:rsidRPr="000A3597" w:rsidRDefault="00A335E6" w:rsidP="00A335E6">
            <w:pPr>
              <w:ind w:right="-773"/>
              <w:rPr>
                <w:color w:val="000000"/>
                <w:sz w:val="20"/>
              </w:rPr>
            </w:pPr>
            <w:r w:rsidRPr="000A3597">
              <w:rPr>
                <w:color w:val="000000"/>
                <w:sz w:val="20"/>
              </w:rPr>
              <w:t xml:space="preserve">PolyIgG  Goat  </w:t>
            </w:r>
          </w:p>
        </w:tc>
        <w:tc>
          <w:tcPr>
            <w:tcW w:w="992" w:type="dxa"/>
            <w:shd w:val="clear" w:color="auto" w:fill="auto"/>
          </w:tcPr>
          <w:p w:rsidR="00A335E6" w:rsidRPr="000A3597" w:rsidRDefault="00A335E6" w:rsidP="00A335E6">
            <w:pPr>
              <w:ind w:right="-773"/>
              <w:rPr>
                <w:color w:val="000000"/>
                <w:sz w:val="20"/>
              </w:rPr>
            </w:pPr>
            <w:r w:rsidRPr="000A3597">
              <w:rPr>
                <w:color w:val="000000"/>
                <w:sz w:val="20"/>
              </w:rPr>
              <w:t>1:200</w:t>
            </w:r>
          </w:p>
        </w:tc>
        <w:tc>
          <w:tcPr>
            <w:tcW w:w="2977" w:type="dxa"/>
            <w:shd w:val="clear" w:color="auto" w:fill="auto"/>
          </w:tcPr>
          <w:p w:rsidR="00A335E6" w:rsidRPr="000A3597" w:rsidRDefault="00A335E6" w:rsidP="00A335E6">
            <w:pPr>
              <w:ind w:right="-773"/>
              <w:rPr>
                <w:color w:val="000000"/>
                <w:sz w:val="20"/>
              </w:rPr>
            </w:pPr>
            <w:r w:rsidRPr="000A3597">
              <w:rPr>
                <w:color w:val="000000"/>
                <w:sz w:val="20"/>
              </w:rPr>
              <w:t>R&amp;D AF1924</w:t>
            </w:r>
          </w:p>
        </w:tc>
      </w:tr>
      <w:tr w:rsidR="00A335E6" w:rsidRPr="00F439C7">
        <w:tc>
          <w:tcPr>
            <w:tcW w:w="1843" w:type="dxa"/>
            <w:shd w:val="clear" w:color="auto" w:fill="auto"/>
          </w:tcPr>
          <w:p w:rsidR="00A335E6" w:rsidRPr="000A3597" w:rsidRDefault="00A335E6" w:rsidP="00A335E6">
            <w:pPr>
              <w:ind w:right="-773"/>
              <w:rPr>
                <w:b/>
                <w:color w:val="000000"/>
                <w:sz w:val="20"/>
              </w:rPr>
            </w:pPr>
            <w:r w:rsidRPr="000A3597">
              <w:rPr>
                <w:b/>
                <w:color w:val="000000"/>
                <w:sz w:val="20"/>
              </w:rPr>
              <w:t xml:space="preserve">Mesoderm </w:t>
            </w:r>
          </w:p>
          <w:p w:rsidR="00A335E6" w:rsidRPr="000A3597" w:rsidRDefault="00A335E6" w:rsidP="00A335E6">
            <w:pPr>
              <w:ind w:right="-773"/>
              <w:rPr>
                <w:b/>
                <w:color w:val="000000"/>
                <w:sz w:val="20"/>
              </w:rPr>
            </w:pPr>
            <w:r w:rsidRPr="000A3597">
              <w:rPr>
                <w:b/>
                <w:color w:val="000000"/>
                <w:sz w:val="20"/>
              </w:rPr>
              <w:t>markers</w:t>
            </w:r>
          </w:p>
        </w:tc>
        <w:tc>
          <w:tcPr>
            <w:tcW w:w="2552" w:type="dxa"/>
            <w:shd w:val="clear" w:color="auto" w:fill="auto"/>
          </w:tcPr>
          <w:p w:rsidR="00A335E6" w:rsidRPr="000A3597" w:rsidRDefault="00A335E6" w:rsidP="00A335E6">
            <w:pPr>
              <w:ind w:right="-773"/>
              <w:rPr>
                <w:color w:val="000000"/>
                <w:sz w:val="20"/>
              </w:rPr>
            </w:pPr>
          </w:p>
        </w:tc>
        <w:tc>
          <w:tcPr>
            <w:tcW w:w="992" w:type="dxa"/>
            <w:shd w:val="clear" w:color="auto" w:fill="auto"/>
          </w:tcPr>
          <w:p w:rsidR="00A335E6" w:rsidRPr="000A3597" w:rsidRDefault="00A335E6" w:rsidP="00A335E6">
            <w:pPr>
              <w:ind w:right="-773"/>
              <w:rPr>
                <w:color w:val="000000"/>
                <w:sz w:val="20"/>
              </w:rPr>
            </w:pPr>
          </w:p>
        </w:tc>
        <w:tc>
          <w:tcPr>
            <w:tcW w:w="2977" w:type="dxa"/>
            <w:shd w:val="clear" w:color="auto" w:fill="auto"/>
          </w:tcPr>
          <w:p w:rsidR="00A335E6" w:rsidRPr="000A3597" w:rsidRDefault="00A335E6" w:rsidP="00A335E6">
            <w:pPr>
              <w:ind w:right="-773"/>
              <w:rPr>
                <w:color w:val="000000"/>
                <w:sz w:val="20"/>
              </w:rPr>
            </w:pPr>
          </w:p>
        </w:tc>
      </w:tr>
      <w:tr w:rsidR="00A335E6" w:rsidRPr="00F439C7">
        <w:tc>
          <w:tcPr>
            <w:tcW w:w="1843" w:type="dxa"/>
            <w:shd w:val="clear" w:color="auto" w:fill="auto"/>
          </w:tcPr>
          <w:p w:rsidR="00A335E6" w:rsidRPr="000A3597" w:rsidRDefault="00A335E6" w:rsidP="00A335E6">
            <w:pPr>
              <w:ind w:right="-773"/>
              <w:rPr>
                <w:color w:val="000000"/>
                <w:sz w:val="20"/>
              </w:rPr>
            </w:pPr>
            <w:r w:rsidRPr="000A3597">
              <w:rPr>
                <w:color w:val="000000"/>
                <w:sz w:val="20"/>
              </w:rPr>
              <w:t>hBrachyury</w:t>
            </w:r>
          </w:p>
        </w:tc>
        <w:tc>
          <w:tcPr>
            <w:tcW w:w="2552" w:type="dxa"/>
            <w:shd w:val="clear" w:color="auto" w:fill="auto"/>
          </w:tcPr>
          <w:p w:rsidR="00A335E6" w:rsidRPr="000A3597" w:rsidRDefault="00A335E6" w:rsidP="00A335E6">
            <w:pPr>
              <w:ind w:right="-773"/>
              <w:rPr>
                <w:color w:val="000000"/>
                <w:sz w:val="20"/>
              </w:rPr>
            </w:pPr>
            <w:r w:rsidRPr="000A3597">
              <w:rPr>
                <w:color w:val="000000"/>
                <w:sz w:val="20"/>
              </w:rPr>
              <w:t xml:space="preserve">PolyIgG  Goat  </w:t>
            </w:r>
          </w:p>
        </w:tc>
        <w:tc>
          <w:tcPr>
            <w:tcW w:w="992" w:type="dxa"/>
            <w:shd w:val="clear" w:color="auto" w:fill="auto"/>
          </w:tcPr>
          <w:p w:rsidR="00A335E6" w:rsidRPr="000A3597" w:rsidRDefault="00A335E6" w:rsidP="00A335E6">
            <w:pPr>
              <w:ind w:right="-773"/>
              <w:rPr>
                <w:color w:val="000000"/>
                <w:sz w:val="20"/>
              </w:rPr>
            </w:pPr>
            <w:r w:rsidRPr="000A3597">
              <w:rPr>
                <w:color w:val="000000"/>
                <w:sz w:val="20"/>
              </w:rPr>
              <w:t>1:100</w:t>
            </w:r>
          </w:p>
        </w:tc>
        <w:tc>
          <w:tcPr>
            <w:tcW w:w="2977" w:type="dxa"/>
            <w:shd w:val="clear" w:color="auto" w:fill="auto"/>
          </w:tcPr>
          <w:p w:rsidR="00A335E6" w:rsidRPr="000A3597" w:rsidRDefault="00A335E6" w:rsidP="00A335E6">
            <w:pPr>
              <w:ind w:right="-773"/>
              <w:rPr>
                <w:color w:val="000000"/>
                <w:sz w:val="20"/>
              </w:rPr>
            </w:pPr>
            <w:r w:rsidRPr="000A3597">
              <w:rPr>
                <w:color w:val="000000"/>
                <w:sz w:val="20"/>
              </w:rPr>
              <w:t>R&amp;D AF2085</w:t>
            </w:r>
          </w:p>
        </w:tc>
      </w:tr>
      <w:tr w:rsidR="00A335E6" w:rsidRPr="00F439C7">
        <w:tc>
          <w:tcPr>
            <w:tcW w:w="1843" w:type="dxa"/>
            <w:shd w:val="clear" w:color="auto" w:fill="auto"/>
          </w:tcPr>
          <w:p w:rsidR="00A335E6" w:rsidRPr="000A3597" w:rsidRDefault="00A335E6" w:rsidP="00A335E6">
            <w:pPr>
              <w:ind w:right="-773"/>
              <w:rPr>
                <w:color w:val="000000"/>
                <w:sz w:val="20"/>
              </w:rPr>
            </w:pPr>
            <w:r w:rsidRPr="000A3597">
              <w:rPr>
                <w:color w:val="000000"/>
                <w:sz w:val="20"/>
              </w:rPr>
              <w:t>hEomes</w:t>
            </w:r>
          </w:p>
        </w:tc>
        <w:tc>
          <w:tcPr>
            <w:tcW w:w="2552" w:type="dxa"/>
            <w:shd w:val="clear" w:color="auto" w:fill="auto"/>
          </w:tcPr>
          <w:p w:rsidR="00A335E6" w:rsidRPr="000A3597" w:rsidRDefault="00A335E6" w:rsidP="00A335E6">
            <w:pPr>
              <w:ind w:right="-773"/>
              <w:rPr>
                <w:color w:val="000000"/>
                <w:sz w:val="20"/>
              </w:rPr>
            </w:pPr>
            <w:r w:rsidRPr="000A3597">
              <w:rPr>
                <w:color w:val="000000"/>
                <w:sz w:val="20"/>
              </w:rPr>
              <w:t>PolyIgG  Rabbit</w:t>
            </w:r>
          </w:p>
        </w:tc>
        <w:tc>
          <w:tcPr>
            <w:tcW w:w="992" w:type="dxa"/>
            <w:shd w:val="clear" w:color="auto" w:fill="auto"/>
          </w:tcPr>
          <w:p w:rsidR="00A335E6" w:rsidRPr="000A3597" w:rsidRDefault="00A335E6" w:rsidP="00A335E6">
            <w:pPr>
              <w:ind w:right="-773"/>
              <w:rPr>
                <w:color w:val="000000"/>
                <w:sz w:val="20"/>
              </w:rPr>
            </w:pPr>
            <w:r w:rsidRPr="000A3597">
              <w:rPr>
                <w:color w:val="000000"/>
                <w:sz w:val="20"/>
              </w:rPr>
              <w:t>1:600</w:t>
            </w:r>
          </w:p>
        </w:tc>
        <w:tc>
          <w:tcPr>
            <w:tcW w:w="2977" w:type="dxa"/>
            <w:shd w:val="clear" w:color="auto" w:fill="auto"/>
          </w:tcPr>
          <w:p w:rsidR="00A335E6" w:rsidRPr="000A3597" w:rsidRDefault="00A335E6" w:rsidP="00A335E6">
            <w:pPr>
              <w:ind w:right="-773"/>
              <w:rPr>
                <w:color w:val="000000"/>
                <w:sz w:val="20"/>
              </w:rPr>
            </w:pPr>
            <w:r w:rsidRPr="000A3597">
              <w:rPr>
                <w:color w:val="000000"/>
                <w:sz w:val="20"/>
              </w:rPr>
              <w:t>Abcam ab23345</w:t>
            </w:r>
          </w:p>
        </w:tc>
      </w:tr>
      <w:tr w:rsidR="00A335E6" w:rsidRPr="00F439C7">
        <w:tc>
          <w:tcPr>
            <w:tcW w:w="1843" w:type="dxa"/>
            <w:shd w:val="clear" w:color="auto" w:fill="auto"/>
          </w:tcPr>
          <w:p w:rsidR="00A335E6" w:rsidRPr="000A3597" w:rsidRDefault="00A335E6" w:rsidP="00A335E6">
            <w:pPr>
              <w:ind w:right="-773"/>
              <w:rPr>
                <w:b/>
                <w:color w:val="000000"/>
                <w:sz w:val="20"/>
              </w:rPr>
            </w:pPr>
            <w:r w:rsidRPr="000A3597">
              <w:rPr>
                <w:b/>
                <w:color w:val="000000"/>
                <w:sz w:val="20"/>
              </w:rPr>
              <w:t xml:space="preserve">Neuroectoderm </w:t>
            </w:r>
          </w:p>
          <w:p w:rsidR="00A335E6" w:rsidRPr="000A3597" w:rsidRDefault="00A335E6" w:rsidP="00A335E6">
            <w:pPr>
              <w:ind w:right="-773"/>
              <w:rPr>
                <w:b/>
                <w:color w:val="000000"/>
                <w:sz w:val="20"/>
              </w:rPr>
            </w:pPr>
            <w:r w:rsidRPr="000A3597">
              <w:rPr>
                <w:b/>
                <w:color w:val="000000"/>
                <w:sz w:val="20"/>
              </w:rPr>
              <w:t>markers</w:t>
            </w:r>
          </w:p>
        </w:tc>
        <w:tc>
          <w:tcPr>
            <w:tcW w:w="2552" w:type="dxa"/>
            <w:shd w:val="clear" w:color="auto" w:fill="auto"/>
          </w:tcPr>
          <w:p w:rsidR="00A335E6" w:rsidRPr="000A3597" w:rsidRDefault="00A335E6" w:rsidP="00A335E6">
            <w:pPr>
              <w:ind w:right="-773"/>
              <w:rPr>
                <w:color w:val="000000"/>
                <w:sz w:val="20"/>
              </w:rPr>
            </w:pPr>
          </w:p>
        </w:tc>
        <w:tc>
          <w:tcPr>
            <w:tcW w:w="992" w:type="dxa"/>
            <w:shd w:val="clear" w:color="auto" w:fill="auto"/>
          </w:tcPr>
          <w:p w:rsidR="00A335E6" w:rsidRPr="000A3597" w:rsidRDefault="00A335E6" w:rsidP="00A335E6">
            <w:pPr>
              <w:ind w:right="-773"/>
              <w:rPr>
                <w:color w:val="000000"/>
                <w:sz w:val="20"/>
              </w:rPr>
            </w:pPr>
          </w:p>
        </w:tc>
        <w:tc>
          <w:tcPr>
            <w:tcW w:w="2977" w:type="dxa"/>
            <w:shd w:val="clear" w:color="auto" w:fill="auto"/>
          </w:tcPr>
          <w:p w:rsidR="00A335E6" w:rsidRPr="000A3597" w:rsidRDefault="00A335E6" w:rsidP="00A335E6">
            <w:pPr>
              <w:ind w:right="-773"/>
              <w:rPr>
                <w:color w:val="000000"/>
                <w:sz w:val="20"/>
              </w:rPr>
            </w:pPr>
          </w:p>
        </w:tc>
      </w:tr>
      <w:tr w:rsidR="00A335E6" w:rsidRPr="00F439C7">
        <w:tc>
          <w:tcPr>
            <w:tcW w:w="1843" w:type="dxa"/>
          </w:tcPr>
          <w:p w:rsidR="00A335E6" w:rsidRPr="000A3597" w:rsidRDefault="00A335E6" w:rsidP="00A335E6">
            <w:pPr>
              <w:ind w:right="-773"/>
              <w:rPr>
                <w:color w:val="000000"/>
                <w:sz w:val="20"/>
              </w:rPr>
            </w:pPr>
            <w:r w:rsidRPr="000A3597">
              <w:rPr>
                <w:color w:val="000000"/>
                <w:sz w:val="20"/>
              </w:rPr>
              <w:t>Nestin</w:t>
            </w:r>
          </w:p>
        </w:tc>
        <w:tc>
          <w:tcPr>
            <w:tcW w:w="2552" w:type="dxa"/>
          </w:tcPr>
          <w:p w:rsidR="00A335E6" w:rsidRPr="000A3597" w:rsidRDefault="00A335E6" w:rsidP="00A335E6">
            <w:pPr>
              <w:ind w:right="-773"/>
              <w:rPr>
                <w:color w:val="000000"/>
                <w:sz w:val="20"/>
              </w:rPr>
            </w:pPr>
            <w:r w:rsidRPr="000A3597">
              <w:rPr>
                <w:color w:val="000000"/>
                <w:sz w:val="20"/>
              </w:rPr>
              <w:t>MonoIgG Mouse</w:t>
            </w:r>
          </w:p>
        </w:tc>
        <w:tc>
          <w:tcPr>
            <w:tcW w:w="992" w:type="dxa"/>
          </w:tcPr>
          <w:p w:rsidR="00A335E6" w:rsidRPr="000A3597" w:rsidRDefault="00A335E6" w:rsidP="00A335E6">
            <w:pPr>
              <w:ind w:right="-773"/>
              <w:rPr>
                <w:color w:val="000000"/>
                <w:sz w:val="20"/>
              </w:rPr>
            </w:pPr>
            <w:r w:rsidRPr="000A3597">
              <w:rPr>
                <w:color w:val="000000"/>
                <w:sz w:val="20"/>
              </w:rPr>
              <w:t>1:100</w:t>
            </w:r>
          </w:p>
        </w:tc>
        <w:tc>
          <w:tcPr>
            <w:tcW w:w="2977" w:type="dxa"/>
          </w:tcPr>
          <w:p w:rsidR="00A335E6" w:rsidRPr="000A3597" w:rsidRDefault="00A335E6" w:rsidP="00A335E6">
            <w:pPr>
              <w:ind w:right="-773"/>
              <w:rPr>
                <w:color w:val="000000"/>
                <w:sz w:val="20"/>
              </w:rPr>
            </w:pPr>
            <w:r w:rsidRPr="000A3597">
              <w:rPr>
                <w:color w:val="000000"/>
                <w:sz w:val="20"/>
              </w:rPr>
              <w:t>Abcam ab22035</w:t>
            </w:r>
          </w:p>
        </w:tc>
      </w:tr>
      <w:tr w:rsidR="00A335E6" w:rsidRPr="00F439C7">
        <w:tc>
          <w:tcPr>
            <w:tcW w:w="1843" w:type="dxa"/>
          </w:tcPr>
          <w:p w:rsidR="00A335E6" w:rsidRPr="000A3597" w:rsidRDefault="00A335E6" w:rsidP="00A335E6">
            <w:pPr>
              <w:ind w:right="-773"/>
              <w:rPr>
                <w:color w:val="000000"/>
                <w:sz w:val="20"/>
              </w:rPr>
            </w:pPr>
            <w:r w:rsidRPr="000A3597">
              <w:rPr>
                <w:color w:val="000000"/>
                <w:sz w:val="20"/>
              </w:rPr>
              <w:t>hSox1</w:t>
            </w:r>
          </w:p>
        </w:tc>
        <w:tc>
          <w:tcPr>
            <w:tcW w:w="2552" w:type="dxa"/>
          </w:tcPr>
          <w:p w:rsidR="00A335E6" w:rsidRPr="000A3597" w:rsidRDefault="00A335E6" w:rsidP="00A335E6">
            <w:pPr>
              <w:ind w:right="-773"/>
              <w:rPr>
                <w:color w:val="000000"/>
                <w:sz w:val="20"/>
              </w:rPr>
            </w:pPr>
            <w:r w:rsidRPr="000A3597">
              <w:rPr>
                <w:color w:val="000000"/>
                <w:sz w:val="20"/>
              </w:rPr>
              <w:t xml:space="preserve">PolyIgG  Goat  </w:t>
            </w:r>
          </w:p>
        </w:tc>
        <w:tc>
          <w:tcPr>
            <w:tcW w:w="992" w:type="dxa"/>
          </w:tcPr>
          <w:p w:rsidR="00A335E6" w:rsidRPr="000A3597" w:rsidRDefault="00A335E6" w:rsidP="00A335E6">
            <w:pPr>
              <w:ind w:right="-773"/>
              <w:rPr>
                <w:color w:val="000000"/>
                <w:sz w:val="20"/>
              </w:rPr>
            </w:pPr>
            <w:r w:rsidRPr="000A3597">
              <w:rPr>
                <w:color w:val="000000"/>
                <w:sz w:val="20"/>
              </w:rPr>
              <w:t>1:100</w:t>
            </w:r>
          </w:p>
        </w:tc>
        <w:tc>
          <w:tcPr>
            <w:tcW w:w="2977" w:type="dxa"/>
          </w:tcPr>
          <w:p w:rsidR="00A335E6" w:rsidRPr="000A3597" w:rsidRDefault="00A335E6" w:rsidP="00A335E6">
            <w:pPr>
              <w:ind w:right="-773"/>
              <w:rPr>
                <w:color w:val="000000"/>
                <w:sz w:val="20"/>
              </w:rPr>
            </w:pPr>
            <w:r w:rsidRPr="000A3597">
              <w:rPr>
                <w:color w:val="000000"/>
                <w:sz w:val="20"/>
              </w:rPr>
              <w:t>R&amp;D AF3369</w:t>
            </w:r>
          </w:p>
        </w:tc>
      </w:tr>
      <w:tr w:rsidR="00A335E6" w:rsidRPr="00F439C7">
        <w:tc>
          <w:tcPr>
            <w:tcW w:w="1843" w:type="dxa"/>
          </w:tcPr>
          <w:p w:rsidR="00A335E6" w:rsidRPr="000A3597" w:rsidRDefault="00A335E6" w:rsidP="00A335E6">
            <w:pPr>
              <w:ind w:right="-773"/>
              <w:rPr>
                <w:color w:val="000000"/>
                <w:sz w:val="20"/>
              </w:rPr>
            </w:pPr>
            <w:r w:rsidRPr="000A3597">
              <w:rPr>
                <w:color w:val="000000"/>
                <w:sz w:val="20"/>
              </w:rPr>
              <w:t>hPax6</w:t>
            </w:r>
          </w:p>
        </w:tc>
        <w:tc>
          <w:tcPr>
            <w:tcW w:w="2552" w:type="dxa"/>
          </w:tcPr>
          <w:p w:rsidR="00A335E6" w:rsidRPr="000A3597" w:rsidRDefault="00A335E6" w:rsidP="00A335E6">
            <w:pPr>
              <w:ind w:right="-773"/>
              <w:rPr>
                <w:color w:val="000000"/>
                <w:sz w:val="20"/>
              </w:rPr>
            </w:pPr>
            <w:r w:rsidRPr="000A3597">
              <w:rPr>
                <w:color w:val="000000"/>
                <w:sz w:val="20"/>
              </w:rPr>
              <w:t>PolyIgG  Rabbit</w:t>
            </w:r>
          </w:p>
        </w:tc>
        <w:tc>
          <w:tcPr>
            <w:tcW w:w="992" w:type="dxa"/>
          </w:tcPr>
          <w:p w:rsidR="00A335E6" w:rsidRPr="000A3597" w:rsidRDefault="00A335E6" w:rsidP="00A335E6">
            <w:pPr>
              <w:ind w:right="-773"/>
              <w:rPr>
                <w:color w:val="000000"/>
                <w:sz w:val="20"/>
              </w:rPr>
            </w:pPr>
            <w:r w:rsidRPr="000A3597">
              <w:rPr>
                <w:color w:val="000000"/>
                <w:sz w:val="20"/>
              </w:rPr>
              <w:t>1:100</w:t>
            </w:r>
          </w:p>
        </w:tc>
        <w:tc>
          <w:tcPr>
            <w:tcW w:w="2977" w:type="dxa"/>
          </w:tcPr>
          <w:p w:rsidR="00A335E6" w:rsidRPr="000A3597" w:rsidRDefault="00A335E6" w:rsidP="00A335E6">
            <w:pPr>
              <w:ind w:right="-773"/>
              <w:rPr>
                <w:color w:val="000000"/>
                <w:sz w:val="20"/>
              </w:rPr>
            </w:pPr>
            <w:r w:rsidRPr="000A3597">
              <w:rPr>
                <w:color w:val="000000"/>
                <w:sz w:val="20"/>
              </w:rPr>
              <w:t>CambridgeBioScience</w:t>
            </w:r>
          </w:p>
          <w:p w:rsidR="00A335E6" w:rsidRPr="000A3597" w:rsidRDefault="00A335E6" w:rsidP="00A335E6">
            <w:pPr>
              <w:ind w:right="-773"/>
              <w:rPr>
                <w:color w:val="000000"/>
                <w:sz w:val="20"/>
              </w:rPr>
            </w:pPr>
            <w:r w:rsidRPr="000A3597">
              <w:rPr>
                <w:color w:val="000000"/>
                <w:sz w:val="20"/>
              </w:rPr>
              <w:t>PRB-278P-100</w:t>
            </w:r>
          </w:p>
        </w:tc>
      </w:tr>
    </w:tbl>
    <w:p w:rsidR="00A335E6" w:rsidRDefault="00A335E6" w:rsidP="00A335E6">
      <w:pPr>
        <w:spacing w:line="360" w:lineRule="auto"/>
        <w:jc w:val="both"/>
      </w:pPr>
    </w:p>
    <w:p w:rsidR="00A335E6" w:rsidRDefault="00A335E6" w:rsidP="00A335E6">
      <w:pPr>
        <w:outlineLvl w:val="0"/>
        <w:rPr>
          <w:b/>
          <w:sz w:val="32"/>
        </w:rPr>
      </w:pPr>
      <w:r>
        <w:br w:type="page"/>
      </w:r>
      <w:r>
        <w:rPr>
          <w:b/>
          <w:sz w:val="32"/>
        </w:rPr>
        <w:lastRenderedPageBreak/>
        <w:t xml:space="preserve">V. Targeting of Human induced Pluripotent Stem Cells and H9 Embryonic Stem Cells </w:t>
      </w:r>
    </w:p>
    <w:p w:rsidR="00A335E6" w:rsidRDefault="00A335E6" w:rsidP="00A335E6">
      <w:pPr>
        <w:outlineLvl w:val="0"/>
        <w:rPr>
          <w:b/>
          <w:sz w:val="32"/>
        </w:rPr>
      </w:pPr>
    </w:p>
    <w:p w:rsidR="00A335E6" w:rsidRPr="00BF5BF8" w:rsidRDefault="00A335E6" w:rsidP="00A335E6">
      <w:pPr>
        <w:outlineLvl w:val="0"/>
        <w:rPr>
          <w:b/>
          <w:sz w:val="28"/>
        </w:rPr>
      </w:pPr>
      <w:r w:rsidRPr="00BF5BF8">
        <w:rPr>
          <w:b/>
          <w:sz w:val="28"/>
        </w:rPr>
        <w:t xml:space="preserve">1. </w:t>
      </w:r>
      <w:r>
        <w:rPr>
          <w:b/>
          <w:sz w:val="28"/>
        </w:rPr>
        <w:t>Knock-in/Knock-out via donor vector mediated h</w:t>
      </w:r>
      <w:r w:rsidRPr="00BF5BF8">
        <w:rPr>
          <w:b/>
          <w:sz w:val="28"/>
        </w:rPr>
        <w:t>omologous rec</w:t>
      </w:r>
      <w:r>
        <w:rPr>
          <w:b/>
          <w:sz w:val="28"/>
        </w:rPr>
        <w:t>ombination facilitated by TALENs/CRISPRs - iPSCs</w:t>
      </w:r>
    </w:p>
    <w:p w:rsidR="00A335E6" w:rsidRPr="001C6089" w:rsidRDefault="00A335E6" w:rsidP="00A335E6">
      <w:pPr>
        <w:rPr>
          <w:b/>
          <w:sz w:val="28"/>
        </w:rPr>
      </w:pPr>
    </w:p>
    <w:p w:rsidR="00A335E6" w:rsidRPr="00104660" w:rsidRDefault="00A335E6" w:rsidP="00A335E6">
      <w:pPr>
        <w:spacing w:line="360" w:lineRule="auto"/>
        <w:rPr>
          <w:color w:val="000000"/>
        </w:rPr>
      </w:pPr>
      <w:r>
        <w:rPr>
          <w:color w:val="000000"/>
        </w:rPr>
        <w:t>1</w:t>
      </w:r>
      <w:r w:rsidRPr="00104660">
        <w:rPr>
          <w:color w:val="000000"/>
        </w:rPr>
        <w:t>.1.</w:t>
      </w:r>
      <w:r w:rsidRPr="00104660">
        <w:rPr>
          <w:color w:val="000000"/>
        </w:rPr>
        <w:tab/>
        <w:t>Culture of cells before nucleofection</w:t>
      </w:r>
    </w:p>
    <w:p w:rsidR="00A335E6" w:rsidRDefault="00A335E6" w:rsidP="00A335E6">
      <w:pPr>
        <w:spacing w:line="360" w:lineRule="auto"/>
        <w:ind w:left="720"/>
        <w:rPr>
          <w:color w:val="000000"/>
        </w:rPr>
      </w:pPr>
      <w:r>
        <w:rPr>
          <w:color w:val="000000"/>
        </w:rPr>
        <w:t>1.1.1.</w:t>
      </w:r>
      <w:r>
        <w:rPr>
          <w:color w:val="000000"/>
        </w:rPr>
        <w:tab/>
        <w:t xml:space="preserve">Cells should be split </w:t>
      </w:r>
      <w:r w:rsidRPr="00104660">
        <w:rPr>
          <w:color w:val="000000"/>
        </w:rPr>
        <w:t xml:space="preserve">every fifth day with a sub-cultivation ratio of 1:3 to 1:10. </w:t>
      </w:r>
    </w:p>
    <w:p w:rsidR="00A335E6" w:rsidRDefault="00A335E6" w:rsidP="00A335E6">
      <w:pPr>
        <w:spacing w:line="360" w:lineRule="auto"/>
        <w:ind w:left="720"/>
        <w:rPr>
          <w:color w:val="000000"/>
        </w:rPr>
      </w:pPr>
      <w:r w:rsidRPr="00104660">
        <w:rPr>
          <w:color w:val="000000"/>
        </w:rPr>
        <w:t xml:space="preserve">EDTA is used for splitting iPSCs grown on Vitronectin. </w:t>
      </w:r>
    </w:p>
    <w:p w:rsidR="00A335E6" w:rsidRPr="00104660" w:rsidRDefault="00A335E6" w:rsidP="00A335E6">
      <w:pPr>
        <w:spacing w:line="360" w:lineRule="auto"/>
        <w:ind w:left="720"/>
        <w:rPr>
          <w:color w:val="000000"/>
        </w:rPr>
      </w:pPr>
      <w:r>
        <w:rPr>
          <w:color w:val="000000"/>
        </w:rPr>
        <w:t>1.1.2.</w:t>
      </w:r>
      <w:r>
        <w:rPr>
          <w:color w:val="000000"/>
        </w:rPr>
        <w:tab/>
        <w:t>Prepare</w:t>
      </w:r>
      <w:r w:rsidRPr="00104660">
        <w:rPr>
          <w:color w:val="000000"/>
        </w:rPr>
        <w:t xml:space="preserve"> 2x10</w:t>
      </w:r>
      <w:r w:rsidRPr="0014559B">
        <w:rPr>
          <w:color w:val="000000"/>
          <w:vertAlign w:val="superscript"/>
        </w:rPr>
        <w:t xml:space="preserve">6 </w:t>
      </w:r>
      <w:r w:rsidRPr="00104660">
        <w:rPr>
          <w:color w:val="000000"/>
        </w:rPr>
        <w:t xml:space="preserve">cells per one nucleofection </w:t>
      </w:r>
      <w:r>
        <w:rPr>
          <w:color w:val="000000"/>
        </w:rPr>
        <w:t>reaction, which corresponds to one</w:t>
      </w:r>
      <w:r w:rsidRPr="00104660">
        <w:rPr>
          <w:color w:val="000000"/>
        </w:rPr>
        <w:t xml:space="preserve"> confluent plate.</w:t>
      </w:r>
    </w:p>
    <w:p w:rsidR="00A335E6" w:rsidRPr="00104660" w:rsidRDefault="00A335E6" w:rsidP="00A335E6">
      <w:pPr>
        <w:spacing w:line="360" w:lineRule="auto"/>
        <w:ind w:left="720"/>
        <w:rPr>
          <w:color w:val="000000"/>
        </w:rPr>
      </w:pPr>
      <w:r>
        <w:rPr>
          <w:color w:val="000000"/>
        </w:rPr>
        <w:t>1</w:t>
      </w:r>
      <w:r w:rsidRPr="00104660">
        <w:rPr>
          <w:color w:val="000000"/>
        </w:rPr>
        <w:t>.1.3.</w:t>
      </w:r>
      <w:r w:rsidRPr="00104660">
        <w:rPr>
          <w:color w:val="000000"/>
        </w:rPr>
        <w:tab/>
        <w:t>12-24hrs before nucleofection change media to E8 P/S free media, containing ROCK inhibitor at the final concentration of 10</w:t>
      </w:r>
      <w:r>
        <w:rPr>
          <w:color w:val="000000"/>
        </w:rPr>
        <w:t>μ</w:t>
      </w:r>
      <w:r w:rsidRPr="00104660">
        <w:rPr>
          <w:color w:val="000000"/>
        </w:rPr>
        <w:t>M and keep this until 12-24 hours post-nucleofection</w:t>
      </w:r>
    </w:p>
    <w:p w:rsidR="00A335E6" w:rsidRPr="00104660" w:rsidRDefault="00A335E6" w:rsidP="00A335E6">
      <w:pPr>
        <w:spacing w:line="360" w:lineRule="auto"/>
        <w:ind w:left="720"/>
        <w:rPr>
          <w:color w:val="000000"/>
        </w:rPr>
      </w:pPr>
      <w:r>
        <w:rPr>
          <w:color w:val="000000"/>
        </w:rPr>
        <w:t>1</w:t>
      </w:r>
      <w:r w:rsidRPr="00104660">
        <w:rPr>
          <w:color w:val="000000"/>
        </w:rPr>
        <w:t>.1.4.</w:t>
      </w:r>
      <w:r w:rsidRPr="00104660">
        <w:rPr>
          <w:color w:val="000000"/>
        </w:rPr>
        <w:tab/>
        <w:t xml:space="preserve">24 hrs before nucleofection prepare 6-well DR4 feeder plate </w:t>
      </w:r>
    </w:p>
    <w:p w:rsidR="00A335E6" w:rsidRPr="00104660" w:rsidRDefault="00A335E6" w:rsidP="00A335E6">
      <w:pPr>
        <w:spacing w:line="360" w:lineRule="auto"/>
        <w:rPr>
          <w:color w:val="000000"/>
        </w:rPr>
      </w:pPr>
      <w:r>
        <w:rPr>
          <w:color w:val="000000"/>
        </w:rPr>
        <w:t>1</w:t>
      </w:r>
      <w:r w:rsidRPr="00104660">
        <w:rPr>
          <w:color w:val="000000"/>
        </w:rPr>
        <w:t>.2.</w:t>
      </w:r>
      <w:r w:rsidRPr="00104660">
        <w:rPr>
          <w:color w:val="000000"/>
        </w:rPr>
        <w:tab/>
        <w:t>Preparati</w:t>
      </w:r>
      <w:r>
        <w:rPr>
          <w:color w:val="000000"/>
        </w:rPr>
        <w:t xml:space="preserve">on for nucleofection </w:t>
      </w:r>
    </w:p>
    <w:p w:rsidR="00A335E6" w:rsidRPr="00104660" w:rsidRDefault="00A335E6" w:rsidP="00A335E6">
      <w:pPr>
        <w:spacing w:line="360" w:lineRule="auto"/>
        <w:ind w:left="720"/>
        <w:rPr>
          <w:color w:val="000000"/>
        </w:rPr>
      </w:pPr>
      <w:r>
        <w:rPr>
          <w:color w:val="000000"/>
        </w:rPr>
        <w:t>1</w:t>
      </w:r>
      <w:r w:rsidRPr="00104660">
        <w:rPr>
          <w:color w:val="000000"/>
        </w:rPr>
        <w:t>.2.1.</w:t>
      </w:r>
      <w:r w:rsidRPr="00104660">
        <w:rPr>
          <w:color w:val="000000"/>
        </w:rPr>
        <w:tab/>
        <w:t>Thaw a single vial of each plasmid, measure DNA concentration using Nanodrop and adjust concentration of each plasmid to 1μg/1μl with D-PBS</w:t>
      </w:r>
    </w:p>
    <w:p w:rsidR="00A335E6" w:rsidRPr="00104660" w:rsidRDefault="00A335E6" w:rsidP="00A335E6">
      <w:pPr>
        <w:spacing w:line="360" w:lineRule="auto"/>
        <w:ind w:left="720"/>
        <w:rPr>
          <w:color w:val="000000"/>
        </w:rPr>
      </w:pPr>
      <w:r>
        <w:rPr>
          <w:color w:val="000000"/>
        </w:rPr>
        <w:t>1</w:t>
      </w:r>
      <w:r w:rsidRPr="00104660">
        <w:rPr>
          <w:color w:val="000000"/>
        </w:rPr>
        <w:t>.2.2.</w:t>
      </w:r>
      <w:r w:rsidRPr="00104660">
        <w:rPr>
          <w:color w:val="000000"/>
        </w:rPr>
        <w:tab/>
        <w:t>Unpack Lonza Nucleofection kit, which was stored at 4°C and add the whole supplement to the P3 solution (once the supplement is added to the solution, it is stable up to three months at 4°C). Keep required volume for the experiment at room temperature (100</w:t>
      </w:r>
      <w:r>
        <w:rPr>
          <w:color w:val="000000"/>
        </w:rPr>
        <w:t>μl</w:t>
      </w:r>
      <w:r w:rsidRPr="00104660">
        <w:rPr>
          <w:color w:val="000000"/>
        </w:rPr>
        <w:t xml:space="preserve"> per nucleofection)</w:t>
      </w:r>
    </w:p>
    <w:p w:rsidR="00A335E6" w:rsidRPr="00104660" w:rsidRDefault="00A335E6" w:rsidP="00A335E6">
      <w:pPr>
        <w:spacing w:line="360" w:lineRule="auto"/>
        <w:ind w:left="720"/>
        <w:rPr>
          <w:color w:val="000000"/>
        </w:rPr>
      </w:pPr>
      <w:r>
        <w:rPr>
          <w:color w:val="000000"/>
        </w:rPr>
        <w:t>1</w:t>
      </w:r>
      <w:r w:rsidRPr="00104660">
        <w:rPr>
          <w:color w:val="000000"/>
        </w:rPr>
        <w:t>.2.3.</w:t>
      </w:r>
      <w:r w:rsidRPr="00104660">
        <w:rPr>
          <w:color w:val="000000"/>
        </w:rPr>
        <w:tab/>
        <w:t>Prepare 50ml E8 P/S free media with 10</w:t>
      </w:r>
      <w:r>
        <w:rPr>
          <w:color w:val="000000"/>
        </w:rPr>
        <w:t>μ</w:t>
      </w:r>
      <w:r w:rsidRPr="00104660">
        <w:rPr>
          <w:color w:val="000000"/>
        </w:rPr>
        <w:t>M ROCK inhibitor at room temperature</w:t>
      </w:r>
    </w:p>
    <w:p w:rsidR="00A335E6" w:rsidRPr="00104660" w:rsidRDefault="00A335E6" w:rsidP="00A335E6">
      <w:pPr>
        <w:spacing w:line="360" w:lineRule="auto"/>
        <w:ind w:left="720"/>
        <w:rPr>
          <w:color w:val="000000"/>
        </w:rPr>
      </w:pPr>
      <w:r>
        <w:rPr>
          <w:color w:val="000000"/>
        </w:rPr>
        <w:t>1</w:t>
      </w:r>
      <w:r w:rsidRPr="00104660">
        <w:rPr>
          <w:color w:val="000000"/>
        </w:rPr>
        <w:t>.2.4.</w:t>
      </w:r>
      <w:r w:rsidRPr="00104660">
        <w:rPr>
          <w:color w:val="000000"/>
        </w:rPr>
        <w:tab/>
        <w:t>Change media in your 6-well feeder plate by replacing MEF media with 2ml of room temperature E8 P/S free media with 10</w:t>
      </w:r>
      <w:r>
        <w:rPr>
          <w:color w:val="000000"/>
        </w:rPr>
        <w:t>μ</w:t>
      </w:r>
      <w:r w:rsidRPr="00104660">
        <w:rPr>
          <w:color w:val="000000"/>
        </w:rPr>
        <w:t>M ROCK inhibitor</w:t>
      </w:r>
    </w:p>
    <w:p w:rsidR="00A335E6" w:rsidRDefault="00A335E6" w:rsidP="00A335E6">
      <w:pPr>
        <w:spacing w:line="360" w:lineRule="auto"/>
        <w:ind w:left="720"/>
        <w:rPr>
          <w:color w:val="000000"/>
        </w:rPr>
      </w:pPr>
      <w:r>
        <w:rPr>
          <w:color w:val="000000"/>
        </w:rPr>
        <w:t>1</w:t>
      </w:r>
      <w:r w:rsidRPr="00104660">
        <w:rPr>
          <w:color w:val="000000"/>
        </w:rPr>
        <w:t>.2.5.</w:t>
      </w:r>
      <w:r w:rsidRPr="00104660">
        <w:rPr>
          <w:color w:val="000000"/>
        </w:rPr>
        <w:tab/>
        <w:t>Set up parameters for nucleofection on the machine according to the table below.</w:t>
      </w:r>
      <w:r>
        <w:rPr>
          <w:color w:val="000000"/>
        </w:rPr>
        <w:t xml:space="preserve"> Use 300</w:t>
      </w:r>
      <w:r w:rsidRPr="00A9180D">
        <w:rPr>
          <w:color w:val="000000"/>
        </w:rPr>
        <w:t>μl</w:t>
      </w:r>
      <w:r>
        <w:rPr>
          <w:color w:val="000000"/>
        </w:rPr>
        <w:t xml:space="preserve"> of solution per well of 12-well plate </w:t>
      </w:r>
    </w:p>
    <w:p w:rsidR="00A335E6" w:rsidRDefault="00A335E6" w:rsidP="00A335E6">
      <w:pPr>
        <w:spacing w:line="360" w:lineRule="auto"/>
        <w:rPr>
          <w:color w:val="000000"/>
        </w:rPr>
      </w:pPr>
    </w:p>
    <w:p w:rsidR="00A335E6" w:rsidRPr="00DB5867" w:rsidRDefault="00A335E6" w:rsidP="00A335E6">
      <w:pPr>
        <w:rPr>
          <w:sz w:val="18"/>
        </w:rPr>
      </w:pPr>
      <w:r>
        <w:rPr>
          <w:color w:val="000000"/>
        </w:rPr>
        <w:br w:type="page"/>
      </w:r>
      <w:r w:rsidRPr="000E4B27">
        <w:rPr>
          <w:sz w:val="20"/>
        </w:rPr>
        <w:lastRenderedPageBreak/>
        <w:t xml:space="preserve">Table. 1 </w:t>
      </w:r>
      <w:r>
        <w:rPr>
          <w:sz w:val="20"/>
        </w:rPr>
        <w:t>Plate view</w:t>
      </w:r>
    </w:p>
    <w:p w:rsidR="00A335E6" w:rsidRDefault="00A335E6" w:rsidP="00A335E6">
      <w:pPr>
        <w:spacing w:line="360" w:lineRule="auto"/>
        <w:ind w:left="720"/>
        <w:rPr>
          <w:color w:val="000000"/>
        </w:rPr>
      </w:pPr>
    </w:p>
    <w:tbl>
      <w:tblPr>
        <w:tblpPr w:leftFromText="180" w:rightFromText="180" w:vertAnchor="text" w:horzAnchor="margin" w:tblpY="208"/>
        <w:tblW w:w="3369" w:type="dxa"/>
        <w:tblLook w:val="04A0" w:firstRow="1" w:lastRow="0" w:firstColumn="1" w:lastColumn="0" w:noHBand="0" w:noVBand="1"/>
      </w:tblPr>
      <w:tblGrid>
        <w:gridCol w:w="802"/>
        <w:gridCol w:w="1291"/>
        <w:gridCol w:w="1276"/>
      </w:tblGrid>
      <w:tr w:rsidR="00A335E6" w:rsidRPr="00C53097">
        <w:trPr>
          <w:trHeight w:val="255"/>
        </w:trPr>
        <w:tc>
          <w:tcPr>
            <w:tcW w:w="802" w:type="dxa"/>
            <w:tcBorders>
              <w:top w:val="nil"/>
              <w:left w:val="nil"/>
              <w:bottom w:val="nil"/>
              <w:right w:val="nil"/>
            </w:tcBorders>
            <w:shd w:val="clear" w:color="auto" w:fill="auto"/>
            <w:noWrap/>
            <w:vAlign w:val="bottom"/>
          </w:tcPr>
          <w:p w:rsidR="00A335E6" w:rsidRPr="00C53097" w:rsidRDefault="00A335E6" w:rsidP="00A335E6">
            <w:pPr>
              <w:rPr>
                <w:rFonts w:cs="Calibri"/>
                <w:color w:val="000000"/>
                <w:sz w:val="18"/>
                <w:szCs w:val="20"/>
              </w:rPr>
            </w:pPr>
          </w:p>
        </w:tc>
        <w:tc>
          <w:tcPr>
            <w:tcW w:w="2567" w:type="dxa"/>
            <w:gridSpan w:val="2"/>
            <w:tcBorders>
              <w:top w:val="single" w:sz="4" w:space="0" w:color="auto"/>
              <w:left w:val="single" w:sz="4" w:space="0" w:color="auto"/>
              <w:bottom w:val="single" w:sz="4" w:space="0" w:color="auto"/>
              <w:right w:val="single" w:sz="4" w:space="0" w:color="000000"/>
            </w:tcBorders>
            <w:shd w:val="clear" w:color="000000" w:fill="FFFF99"/>
            <w:noWrap/>
            <w:vAlign w:val="bottom"/>
          </w:tcPr>
          <w:p w:rsidR="00A335E6" w:rsidRPr="00C53097" w:rsidRDefault="00A335E6" w:rsidP="00A335E6">
            <w:pPr>
              <w:jc w:val="center"/>
              <w:rPr>
                <w:rFonts w:cs="Calibri"/>
                <w:bCs/>
                <w:color w:val="000000"/>
                <w:sz w:val="18"/>
                <w:szCs w:val="20"/>
              </w:rPr>
            </w:pPr>
            <w:r>
              <w:rPr>
                <w:rFonts w:cs="Calibri"/>
                <w:bCs/>
                <w:color w:val="000000"/>
                <w:sz w:val="18"/>
                <w:szCs w:val="20"/>
              </w:rPr>
              <w:t>P3</w:t>
            </w:r>
            <w:r w:rsidRPr="00C53097">
              <w:rPr>
                <w:rFonts w:cs="Calibri"/>
                <w:bCs/>
                <w:color w:val="000000"/>
                <w:sz w:val="18"/>
                <w:szCs w:val="20"/>
              </w:rPr>
              <w:t xml:space="preserve"> solution</w:t>
            </w:r>
          </w:p>
        </w:tc>
      </w:tr>
      <w:tr w:rsidR="00A335E6" w:rsidRPr="00C53097">
        <w:trPr>
          <w:trHeight w:val="255"/>
        </w:trPr>
        <w:tc>
          <w:tcPr>
            <w:tcW w:w="802" w:type="dxa"/>
            <w:tcBorders>
              <w:top w:val="single" w:sz="4" w:space="0" w:color="auto"/>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jc w:val="center"/>
              <w:rPr>
                <w:rFonts w:cs="Calibri"/>
                <w:bCs/>
                <w:color w:val="000000"/>
                <w:sz w:val="18"/>
                <w:szCs w:val="20"/>
              </w:rPr>
            </w:pPr>
            <w:r w:rsidRPr="00C53097">
              <w:rPr>
                <w:rFonts w:cs="Calibri"/>
                <w:bCs/>
                <w:color w:val="000000"/>
                <w:sz w:val="18"/>
                <w:szCs w:val="20"/>
              </w:rPr>
              <w:t> </w:t>
            </w:r>
          </w:p>
        </w:tc>
        <w:tc>
          <w:tcPr>
            <w:tcW w:w="1291" w:type="dxa"/>
            <w:tcBorders>
              <w:top w:val="nil"/>
              <w:left w:val="nil"/>
              <w:bottom w:val="single" w:sz="4" w:space="0" w:color="auto"/>
              <w:right w:val="single" w:sz="4" w:space="0" w:color="auto"/>
            </w:tcBorders>
            <w:shd w:val="clear" w:color="000000" w:fill="FFFF99"/>
            <w:noWrap/>
            <w:vAlign w:val="bottom"/>
          </w:tcPr>
          <w:p w:rsidR="00A335E6" w:rsidRPr="00C53097" w:rsidRDefault="00A335E6" w:rsidP="00A335E6">
            <w:pPr>
              <w:jc w:val="center"/>
              <w:rPr>
                <w:rFonts w:cs="Calibri"/>
                <w:bCs/>
                <w:color w:val="000000"/>
                <w:sz w:val="18"/>
                <w:szCs w:val="20"/>
              </w:rPr>
            </w:pPr>
            <w:r w:rsidRPr="00C53097">
              <w:rPr>
                <w:rFonts w:cs="Calibri"/>
                <w:bCs/>
                <w:color w:val="000000"/>
                <w:sz w:val="18"/>
                <w:szCs w:val="20"/>
              </w:rPr>
              <w:t>1</w:t>
            </w:r>
          </w:p>
        </w:tc>
        <w:tc>
          <w:tcPr>
            <w:tcW w:w="1276" w:type="dxa"/>
            <w:tcBorders>
              <w:top w:val="nil"/>
              <w:left w:val="nil"/>
              <w:bottom w:val="single" w:sz="4" w:space="0" w:color="auto"/>
              <w:right w:val="single" w:sz="4" w:space="0" w:color="auto"/>
            </w:tcBorders>
            <w:shd w:val="clear" w:color="000000" w:fill="FFFF99"/>
            <w:vAlign w:val="bottom"/>
          </w:tcPr>
          <w:p w:rsidR="00A335E6" w:rsidRPr="00C53097" w:rsidRDefault="00A335E6" w:rsidP="00A335E6">
            <w:pPr>
              <w:jc w:val="center"/>
              <w:rPr>
                <w:rFonts w:cs="Calibri"/>
                <w:bCs/>
                <w:color w:val="000000"/>
                <w:sz w:val="18"/>
                <w:szCs w:val="20"/>
              </w:rPr>
            </w:pPr>
            <w:r w:rsidRPr="00C53097">
              <w:rPr>
                <w:rFonts w:cs="Calibri"/>
                <w:bCs/>
                <w:color w:val="000000"/>
                <w:sz w:val="18"/>
                <w:szCs w:val="20"/>
              </w:rPr>
              <w:t>2</w:t>
            </w: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A</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r>
              <w:rPr>
                <w:sz w:val="18"/>
              </w:rPr>
              <w:t>CA-137</w:t>
            </w:r>
            <w:r w:rsidRPr="00382CB5">
              <w:rPr>
                <w:sz w:val="18"/>
              </w:rPr>
              <w:t xml:space="preserve"> </w:t>
            </w: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r>
              <w:rPr>
                <w:sz w:val="18"/>
              </w:rPr>
              <w:t>CA-137</w:t>
            </w:r>
            <w:r w:rsidRPr="00382CB5">
              <w:rPr>
                <w:sz w:val="18"/>
              </w:rPr>
              <w:t xml:space="preserve"> </w:t>
            </w: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B</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r w:rsidRPr="00C53097">
              <w:rPr>
                <w:rFonts w:cs="Calibri"/>
                <w:color w:val="000000"/>
                <w:sz w:val="18"/>
                <w:szCs w:val="20"/>
              </w:rPr>
              <w:t>NPC</w:t>
            </w: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r w:rsidRPr="00C53097">
              <w:rPr>
                <w:rFonts w:cs="Calibri"/>
                <w:color w:val="000000"/>
                <w:sz w:val="18"/>
                <w:szCs w:val="20"/>
              </w:rPr>
              <w:t>NPC</w:t>
            </w: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C</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D</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E</w:t>
            </w:r>
          </w:p>
        </w:tc>
        <w:tc>
          <w:tcPr>
            <w:tcW w:w="1291" w:type="dxa"/>
            <w:tcBorders>
              <w:top w:val="nil"/>
              <w:left w:val="nil"/>
              <w:bottom w:val="single" w:sz="4" w:space="0" w:color="auto"/>
              <w:right w:val="single" w:sz="4" w:space="0" w:color="auto"/>
            </w:tcBorders>
            <w:shd w:val="clear" w:color="auto" w:fill="auto"/>
            <w:noWrap/>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F</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G</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H</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bl>
    <w:p w:rsidR="00A335E6" w:rsidRDefault="00A335E6" w:rsidP="00A335E6">
      <w:pPr>
        <w:outlineLvl w:val="0"/>
        <w:rPr>
          <w:b/>
          <w:sz w:val="32"/>
        </w:rPr>
      </w:pPr>
    </w:p>
    <w:p w:rsidR="00A335E6" w:rsidRDefault="00A335E6" w:rsidP="00A335E6">
      <w:pPr>
        <w:outlineLvl w:val="0"/>
        <w:rPr>
          <w:b/>
          <w:sz w:val="32"/>
        </w:rPr>
      </w:pPr>
    </w:p>
    <w:p w:rsidR="00A335E6" w:rsidRDefault="00A335E6" w:rsidP="00A335E6">
      <w:pPr>
        <w:outlineLvl w:val="0"/>
        <w:rPr>
          <w:b/>
          <w:sz w:val="32"/>
        </w:rPr>
      </w:pPr>
    </w:p>
    <w:p w:rsidR="00A335E6" w:rsidRDefault="00A335E6" w:rsidP="00A335E6">
      <w:pPr>
        <w:outlineLvl w:val="0"/>
        <w:rPr>
          <w:b/>
          <w:sz w:val="32"/>
        </w:rPr>
      </w:pPr>
    </w:p>
    <w:p w:rsidR="00A335E6" w:rsidRDefault="00A335E6" w:rsidP="00A335E6">
      <w:pPr>
        <w:outlineLvl w:val="0"/>
        <w:rPr>
          <w:b/>
          <w:sz w:val="32"/>
        </w:rPr>
      </w:pPr>
    </w:p>
    <w:p w:rsidR="00A335E6" w:rsidRDefault="00A335E6" w:rsidP="00A335E6">
      <w:pPr>
        <w:outlineLvl w:val="0"/>
        <w:rPr>
          <w:b/>
          <w:sz w:val="32"/>
        </w:rPr>
      </w:pPr>
    </w:p>
    <w:p w:rsidR="00A335E6" w:rsidRDefault="00A335E6" w:rsidP="00A335E6">
      <w:pPr>
        <w:outlineLvl w:val="0"/>
        <w:rPr>
          <w:b/>
          <w:sz w:val="32"/>
        </w:rPr>
      </w:pPr>
    </w:p>
    <w:p w:rsidR="00A335E6" w:rsidRDefault="00A335E6" w:rsidP="00A335E6">
      <w:pPr>
        <w:outlineLvl w:val="0"/>
        <w:rPr>
          <w:b/>
          <w:sz w:val="32"/>
        </w:rPr>
      </w:pPr>
    </w:p>
    <w:p w:rsidR="00A335E6" w:rsidRDefault="00A335E6" w:rsidP="00A335E6">
      <w:pPr>
        <w:outlineLvl w:val="0"/>
        <w:rPr>
          <w:rFonts w:cs="Arial"/>
          <w:color w:val="000000"/>
          <w:sz w:val="18"/>
          <w:szCs w:val="16"/>
        </w:rPr>
      </w:pPr>
      <w:r w:rsidRPr="00C53097">
        <w:rPr>
          <w:rFonts w:cs="Arial"/>
          <w:color w:val="000000"/>
          <w:sz w:val="18"/>
          <w:szCs w:val="16"/>
        </w:rPr>
        <w:t>NPC = no program control</w:t>
      </w:r>
    </w:p>
    <w:p w:rsidR="00A335E6" w:rsidRDefault="00A335E6" w:rsidP="00A335E6">
      <w:pPr>
        <w:outlineLvl w:val="0"/>
        <w:rPr>
          <w:rFonts w:cs="Arial"/>
          <w:color w:val="000000"/>
          <w:sz w:val="18"/>
          <w:szCs w:val="16"/>
        </w:rPr>
      </w:pPr>
    </w:p>
    <w:p w:rsidR="00A335E6" w:rsidRDefault="00A335E6" w:rsidP="00A335E6">
      <w:pPr>
        <w:rPr>
          <w:sz w:val="20"/>
        </w:rPr>
      </w:pPr>
      <w:r>
        <w:rPr>
          <w:sz w:val="20"/>
        </w:rPr>
        <w:t>Table. 2</w:t>
      </w:r>
      <w:r w:rsidRPr="000E4B27">
        <w:rPr>
          <w:sz w:val="20"/>
        </w:rPr>
        <w:t xml:space="preserve"> Amounts of </w:t>
      </w:r>
      <w:r>
        <w:rPr>
          <w:sz w:val="20"/>
        </w:rPr>
        <w:t>DNA</w:t>
      </w:r>
      <w:r w:rsidRPr="000E4B27">
        <w:rPr>
          <w:sz w:val="20"/>
        </w:rPr>
        <w:t xml:space="preserve"> required for transduction </w:t>
      </w:r>
      <w:r>
        <w:rPr>
          <w:sz w:val="20"/>
        </w:rPr>
        <w:t>of 2x10</w:t>
      </w:r>
      <w:r w:rsidRPr="002A3C62">
        <w:rPr>
          <w:sz w:val="20"/>
          <w:vertAlign w:val="superscript"/>
        </w:rPr>
        <w:t>6</w:t>
      </w:r>
      <w:r>
        <w:rPr>
          <w:sz w:val="20"/>
        </w:rPr>
        <w:t xml:space="preserve"> cells</w:t>
      </w:r>
    </w:p>
    <w:p w:rsidR="00A335E6" w:rsidRDefault="00A335E6" w:rsidP="00A335E6">
      <w:pPr>
        <w:rPr>
          <w:sz w:val="20"/>
        </w:rPr>
      </w:pPr>
    </w:p>
    <w:p w:rsidR="00A335E6" w:rsidRDefault="00A335E6" w:rsidP="00A335E6">
      <w:pPr>
        <w:rPr>
          <w:sz w:val="2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1984"/>
        <w:gridCol w:w="2127"/>
        <w:gridCol w:w="2835"/>
      </w:tblGrid>
      <w:tr w:rsidR="00A335E6" w:rsidRPr="003F3574">
        <w:trPr>
          <w:trHeight w:val="527"/>
        </w:trPr>
        <w:tc>
          <w:tcPr>
            <w:tcW w:w="1526" w:type="dxa"/>
          </w:tcPr>
          <w:p w:rsidR="00A335E6" w:rsidRPr="00ED008E" w:rsidRDefault="00A335E6" w:rsidP="00A335E6">
            <w:pPr>
              <w:rPr>
                <w:b/>
                <w:sz w:val="18"/>
              </w:rPr>
            </w:pPr>
            <w:r w:rsidRPr="00ED008E">
              <w:rPr>
                <w:b/>
                <w:sz w:val="18"/>
              </w:rPr>
              <w:t>Factors</w:t>
            </w:r>
          </w:p>
        </w:tc>
        <w:tc>
          <w:tcPr>
            <w:tcW w:w="1984" w:type="dxa"/>
          </w:tcPr>
          <w:p w:rsidR="00A335E6" w:rsidRPr="00ED008E" w:rsidRDefault="00A335E6" w:rsidP="00A335E6">
            <w:pPr>
              <w:rPr>
                <w:b/>
                <w:sz w:val="18"/>
              </w:rPr>
            </w:pPr>
            <w:r>
              <w:rPr>
                <w:b/>
                <w:sz w:val="18"/>
              </w:rPr>
              <w:t>Concentration of</w:t>
            </w:r>
            <w:r w:rsidRPr="00ED008E">
              <w:rPr>
                <w:b/>
                <w:sz w:val="18"/>
              </w:rPr>
              <w:t xml:space="preserve"> plasmid </w:t>
            </w:r>
          </w:p>
        </w:tc>
        <w:tc>
          <w:tcPr>
            <w:tcW w:w="2127" w:type="dxa"/>
          </w:tcPr>
          <w:p w:rsidR="00A335E6" w:rsidRPr="00ED008E" w:rsidRDefault="00A335E6" w:rsidP="00A335E6">
            <w:pPr>
              <w:rPr>
                <w:b/>
                <w:sz w:val="18"/>
              </w:rPr>
            </w:pPr>
            <w:r w:rsidRPr="00ED008E">
              <w:rPr>
                <w:b/>
                <w:sz w:val="18"/>
              </w:rPr>
              <w:t>Volume added [µl]</w:t>
            </w:r>
          </w:p>
        </w:tc>
        <w:tc>
          <w:tcPr>
            <w:tcW w:w="2835" w:type="dxa"/>
          </w:tcPr>
          <w:p w:rsidR="00A335E6" w:rsidRPr="00ED008E" w:rsidRDefault="00A335E6" w:rsidP="00A335E6">
            <w:pPr>
              <w:rPr>
                <w:b/>
                <w:sz w:val="18"/>
              </w:rPr>
            </w:pPr>
            <w:r w:rsidRPr="00ED008E">
              <w:rPr>
                <w:b/>
                <w:sz w:val="18"/>
              </w:rPr>
              <w:t xml:space="preserve">Number of </w:t>
            </w:r>
            <w:r>
              <w:rPr>
                <w:b/>
                <w:sz w:val="18"/>
              </w:rPr>
              <w:t xml:space="preserve">iPS </w:t>
            </w:r>
            <w:r w:rsidRPr="00ED008E">
              <w:rPr>
                <w:b/>
                <w:sz w:val="18"/>
              </w:rPr>
              <w:t>cells per nucleofection</w:t>
            </w:r>
          </w:p>
        </w:tc>
      </w:tr>
      <w:tr w:rsidR="00A335E6" w:rsidRPr="003F3574">
        <w:trPr>
          <w:trHeight w:val="252"/>
        </w:trPr>
        <w:tc>
          <w:tcPr>
            <w:tcW w:w="8472" w:type="dxa"/>
            <w:gridSpan w:val="4"/>
            <w:shd w:val="clear" w:color="auto" w:fill="DBE5F1"/>
          </w:tcPr>
          <w:p w:rsidR="00A335E6" w:rsidRPr="00ED008E" w:rsidRDefault="00A335E6" w:rsidP="00A335E6">
            <w:pPr>
              <w:rPr>
                <w:b/>
                <w:sz w:val="18"/>
              </w:rPr>
            </w:pPr>
            <w:r w:rsidRPr="00ED008E">
              <w:rPr>
                <w:b/>
                <w:sz w:val="18"/>
                <w:highlight w:val="yellow"/>
              </w:rPr>
              <w:t>TALEN exp</w:t>
            </w:r>
          </w:p>
        </w:tc>
      </w:tr>
      <w:tr w:rsidR="00A335E6" w:rsidRPr="003F3574">
        <w:trPr>
          <w:trHeight w:val="252"/>
        </w:trPr>
        <w:tc>
          <w:tcPr>
            <w:tcW w:w="1526" w:type="dxa"/>
          </w:tcPr>
          <w:p w:rsidR="00A335E6" w:rsidRPr="003F3574" w:rsidRDefault="00A335E6" w:rsidP="00A335E6">
            <w:pPr>
              <w:rPr>
                <w:sz w:val="18"/>
              </w:rPr>
            </w:pPr>
            <w:r>
              <w:rPr>
                <w:sz w:val="18"/>
              </w:rPr>
              <w:t>For TALEN</w:t>
            </w:r>
          </w:p>
        </w:tc>
        <w:tc>
          <w:tcPr>
            <w:tcW w:w="1984" w:type="dxa"/>
          </w:tcPr>
          <w:p w:rsidR="00A335E6" w:rsidRPr="002C38C3" w:rsidRDefault="00A335E6" w:rsidP="00A335E6">
            <w:pPr>
              <w:rPr>
                <w:sz w:val="18"/>
              </w:rPr>
            </w:pPr>
            <w:r>
              <w:rPr>
                <w:sz w:val="18"/>
              </w:rPr>
              <w:t>2</w:t>
            </w:r>
            <w:r w:rsidRPr="002C38C3">
              <w:rPr>
                <w:sz w:val="18"/>
              </w:rPr>
              <w:t xml:space="preserve"> [µg/µl]</w:t>
            </w:r>
          </w:p>
        </w:tc>
        <w:tc>
          <w:tcPr>
            <w:tcW w:w="2127" w:type="dxa"/>
          </w:tcPr>
          <w:p w:rsidR="00A335E6" w:rsidRPr="003F3574" w:rsidRDefault="00A335E6" w:rsidP="00A335E6">
            <w:pPr>
              <w:rPr>
                <w:sz w:val="18"/>
              </w:rPr>
            </w:pPr>
            <w:r>
              <w:rPr>
                <w:sz w:val="18"/>
              </w:rPr>
              <w:t>1</w:t>
            </w:r>
          </w:p>
        </w:tc>
        <w:tc>
          <w:tcPr>
            <w:tcW w:w="2835" w:type="dxa"/>
            <w:vMerge w:val="restart"/>
          </w:tcPr>
          <w:p w:rsidR="00A335E6" w:rsidRPr="002A3C62" w:rsidRDefault="00A335E6" w:rsidP="00A335E6">
            <w:pPr>
              <w:rPr>
                <w:sz w:val="18"/>
              </w:rPr>
            </w:pPr>
            <w:r w:rsidRPr="002A3C62">
              <w:rPr>
                <w:sz w:val="18"/>
              </w:rPr>
              <w:t xml:space="preserve"> 2x10</w:t>
            </w:r>
            <w:r w:rsidRPr="002A3C62">
              <w:rPr>
                <w:sz w:val="18"/>
                <w:vertAlign w:val="superscript"/>
              </w:rPr>
              <w:t>6</w:t>
            </w:r>
            <w:r w:rsidRPr="002A3C62">
              <w:rPr>
                <w:sz w:val="18"/>
              </w:rPr>
              <w:t xml:space="preserve"> </w:t>
            </w:r>
          </w:p>
        </w:tc>
      </w:tr>
      <w:tr w:rsidR="00A335E6" w:rsidRPr="003F3574">
        <w:trPr>
          <w:trHeight w:val="252"/>
        </w:trPr>
        <w:tc>
          <w:tcPr>
            <w:tcW w:w="1526" w:type="dxa"/>
          </w:tcPr>
          <w:p w:rsidR="00A335E6" w:rsidRPr="003F3574" w:rsidRDefault="00A335E6" w:rsidP="00A335E6">
            <w:pPr>
              <w:rPr>
                <w:sz w:val="18"/>
              </w:rPr>
            </w:pPr>
            <w:r>
              <w:rPr>
                <w:sz w:val="18"/>
              </w:rPr>
              <w:t>Rev TALEN</w:t>
            </w:r>
          </w:p>
        </w:tc>
        <w:tc>
          <w:tcPr>
            <w:tcW w:w="1984" w:type="dxa"/>
          </w:tcPr>
          <w:p w:rsidR="00A335E6" w:rsidRPr="002C38C3" w:rsidRDefault="00A335E6" w:rsidP="00A335E6">
            <w:pPr>
              <w:rPr>
                <w:sz w:val="18"/>
              </w:rPr>
            </w:pPr>
            <w:r>
              <w:rPr>
                <w:sz w:val="18"/>
              </w:rPr>
              <w:t>2</w:t>
            </w:r>
            <w:r w:rsidRPr="002C38C3">
              <w:rPr>
                <w:sz w:val="18"/>
              </w:rPr>
              <w:t xml:space="preserve"> [µg/µl]</w:t>
            </w:r>
          </w:p>
        </w:tc>
        <w:tc>
          <w:tcPr>
            <w:tcW w:w="2127" w:type="dxa"/>
          </w:tcPr>
          <w:p w:rsidR="00A335E6" w:rsidRPr="003F3574" w:rsidRDefault="00A335E6" w:rsidP="00A335E6">
            <w:pPr>
              <w:rPr>
                <w:sz w:val="18"/>
              </w:rPr>
            </w:pPr>
            <w:r>
              <w:rPr>
                <w:sz w:val="18"/>
              </w:rPr>
              <w:t>1</w:t>
            </w:r>
          </w:p>
        </w:tc>
        <w:tc>
          <w:tcPr>
            <w:tcW w:w="2835" w:type="dxa"/>
            <w:vMerge/>
          </w:tcPr>
          <w:p w:rsidR="00A335E6" w:rsidRPr="002A3C62" w:rsidRDefault="00A335E6" w:rsidP="00A335E6">
            <w:pPr>
              <w:rPr>
                <w:sz w:val="18"/>
              </w:rPr>
            </w:pPr>
          </w:p>
        </w:tc>
      </w:tr>
      <w:tr w:rsidR="00A335E6" w:rsidRPr="003F3574">
        <w:trPr>
          <w:trHeight w:val="252"/>
        </w:trPr>
        <w:tc>
          <w:tcPr>
            <w:tcW w:w="1526" w:type="dxa"/>
          </w:tcPr>
          <w:p w:rsidR="00A335E6" w:rsidRDefault="00A335E6" w:rsidP="00A335E6">
            <w:pPr>
              <w:rPr>
                <w:sz w:val="18"/>
              </w:rPr>
            </w:pPr>
            <w:r>
              <w:rPr>
                <w:sz w:val="18"/>
              </w:rPr>
              <w:t>EF1-alfa puromycine</w:t>
            </w:r>
          </w:p>
        </w:tc>
        <w:tc>
          <w:tcPr>
            <w:tcW w:w="1984" w:type="dxa"/>
          </w:tcPr>
          <w:p w:rsidR="00A335E6" w:rsidRPr="002C38C3" w:rsidRDefault="00A335E6" w:rsidP="00A335E6">
            <w:pPr>
              <w:rPr>
                <w:sz w:val="18"/>
              </w:rPr>
            </w:pPr>
            <w:r>
              <w:rPr>
                <w:sz w:val="18"/>
              </w:rPr>
              <w:t>2</w:t>
            </w:r>
            <w:r w:rsidRPr="002C38C3">
              <w:rPr>
                <w:sz w:val="18"/>
              </w:rPr>
              <w:t xml:space="preserve"> [µg/µl]</w:t>
            </w:r>
          </w:p>
        </w:tc>
        <w:tc>
          <w:tcPr>
            <w:tcW w:w="2127" w:type="dxa"/>
          </w:tcPr>
          <w:p w:rsidR="00A335E6" w:rsidRPr="003F3574" w:rsidRDefault="00A335E6" w:rsidP="00A335E6">
            <w:pPr>
              <w:rPr>
                <w:sz w:val="18"/>
              </w:rPr>
            </w:pPr>
            <w:r>
              <w:rPr>
                <w:sz w:val="18"/>
              </w:rPr>
              <w:t>1</w:t>
            </w:r>
          </w:p>
        </w:tc>
        <w:tc>
          <w:tcPr>
            <w:tcW w:w="2835" w:type="dxa"/>
            <w:vMerge/>
          </w:tcPr>
          <w:p w:rsidR="00A335E6" w:rsidRPr="002A3C62" w:rsidRDefault="00A335E6" w:rsidP="00A335E6">
            <w:pPr>
              <w:rPr>
                <w:sz w:val="18"/>
              </w:rPr>
            </w:pPr>
          </w:p>
        </w:tc>
      </w:tr>
      <w:tr w:rsidR="00A335E6" w:rsidRPr="003F3574">
        <w:trPr>
          <w:trHeight w:val="252"/>
        </w:trPr>
        <w:tc>
          <w:tcPr>
            <w:tcW w:w="1526" w:type="dxa"/>
          </w:tcPr>
          <w:p w:rsidR="00A335E6" w:rsidRDefault="00A335E6" w:rsidP="00A335E6">
            <w:pPr>
              <w:rPr>
                <w:sz w:val="18"/>
              </w:rPr>
            </w:pPr>
            <w:r>
              <w:rPr>
                <w:sz w:val="18"/>
              </w:rPr>
              <w:t>EF1-alfa neomycine</w:t>
            </w:r>
          </w:p>
        </w:tc>
        <w:tc>
          <w:tcPr>
            <w:tcW w:w="1984" w:type="dxa"/>
          </w:tcPr>
          <w:p w:rsidR="00A335E6" w:rsidRPr="002C38C3" w:rsidRDefault="00A335E6" w:rsidP="00A335E6">
            <w:pPr>
              <w:rPr>
                <w:sz w:val="18"/>
              </w:rPr>
            </w:pPr>
            <w:r>
              <w:rPr>
                <w:sz w:val="18"/>
              </w:rPr>
              <w:t>2</w:t>
            </w:r>
            <w:r w:rsidRPr="002C38C3">
              <w:rPr>
                <w:sz w:val="18"/>
              </w:rPr>
              <w:t xml:space="preserve"> [µg/µl]</w:t>
            </w:r>
          </w:p>
        </w:tc>
        <w:tc>
          <w:tcPr>
            <w:tcW w:w="2127" w:type="dxa"/>
          </w:tcPr>
          <w:p w:rsidR="00A335E6" w:rsidRPr="003F3574" w:rsidRDefault="00A335E6" w:rsidP="00A335E6">
            <w:pPr>
              <w:rPr>
                <w:sz w:val="18"/>
              </w:rPr>
            </w:pPr>
            <w:r>
              <w:rPr>
                <w:sz w:val="18"/>
              </w:rPr>
              <w:t>1</w:t>
            </w:r>
          </w:p>
        </w:tc>
        <w:tc>
          <w:tcPr>
            <w:tcW w:w="2835" w:type="dxa"/>
            <w:vMerge/>
          </w:tcPr>
          <w:p w:rsidR="00A335E6" w:rsidRPr="002A3C62" w:rsidRDefault="00A335E6" w:rsidP="00A335E6">
            <w:pPr>
              <w:rPr>
                <w:sz w:val="18"/>
              </w:rPr>
            </w:pPr>
          </w:p>
        </w:tc>
      </w:tr>
      <w:tr w:rsidR="00A335E6" w:rsidRPr="003F3574">
        <w:trPr>
          <w:trHeight w:val="252"/>
        </w:trPr>
        <w:tc>
          <w:tcPr>
            <w:tcW w:w="8472" w:type="dxa"/>
            <w:gridSpan w:val="4"/>
            <w:shd w:val="clear" w:color="auto" w:fill="DBE5F1"/>
          </w:tcPr>
          <w:p w:rsidR="00A335E6" w:rsidRPr="002C38C3" w:rsidRDefault="00A335E6" w:rsidP="00A335E6">
            <w:pPr>
              <w:rPr>
                <w:b/>
                <w:sz w:val="18"/>
              </w:rPr>
            </w:pPr>
            <w:r w:rsidRPr="002C38C3">
              <w:rPr>
                <w:b/>
                <w:sz w:val="18"/>
                <w:highlight w:val="yellow"/>
              </w:rPr>
              <w:t>C</w:t>
            </w:r>
            <w:r w:rsidRPr="002C38C3">
              <w:rPr>
                <w:b/>
                <w:sz w:val="18"/>
                <w:highlight w:val="yellow"/>
                <w:shd w:val="clear" w:color="auto" w:fill="FFFF00"/>
              </w:rPr>
              <w:t>RISP</w:t>
            </w:r>
            <w:r>
              <w:rPr>
                <w:b/>
                <w:sz w:val="18"/>
                <w:highlight w:val="yellow"/>
                <w:shd w:val="clear" w:color="auto" w:fill="FFFF00"/>
              </w:rPr>
              <w:t>R</w:t>
            </w:r>
            <w:r w:rsidRPr="002C38C3">
              <w:rPr>
                <w:b/>
                <w:sz w:val="18"/>
                <w:highlight w:val="yellow"/>
                <w:shd w:val="clear" w:color="auto" w:fill="FFFF00"/>
              </w:rPr>
              <w:t xml:space="preserve"> exp</w:t>
            </w:r>
          </w:p>
        </w:tc>
      </w:tr>
      <w:tr w:rsidR="00A335E6" w:rsidRPr="003F3574">
        <w:trPr>
          <w:trHeight w:val="252"/>
        </w:trPr>
        <w:tc>
          <w:tcPr>
            <w:tcW w:w="1526" w:type="dxa"/>
          </w:tcPr>
          <w:p w:rsidR="00A335E6" w:rsidRPr="00451965" w:rsidRDefault="00A335E6" w:rsidP="00A335E6">
            <w:pPr>
              <w:rPr>
                <w:color w:val="000000"/>
                <w:sz w:val="18"/>
              </w:rPr>
            </w:pPr>
            <w:r w:rsidRPr="00451965">
              <w:rPr>
                <w:color w:val="000000"/>
                <w:sz w:val="18"/>
              </w:rPr>
              <w:t>Cas9</w:t>
            </w:r>
          </w:p>
        </w:tc>
        <w:tc>
          <w:tcPr>
            <w:tcW w:w="1984" w:type="dxa"/>
          </w:tcPr>
          <w:p w:rsidR="00A335E6" w:rsidRPr="00451965" w:rsidRDefault="00A335E6" w:rsidP="00A335E6">
            <w:pPr>
              <w:rPr>
                <w:color w:val="000000"/>
                <w:sz w:val="18"/>
              </w:rPr>
            </w:pPr>
            <w:r w:rsidRPr="00451965">
              <w:rPr>
                <w:color w:val="000000"/>
                <w:sz w:val="18"/>
              </w:rPr>
              <w:t>2 [µg/µl]</w:t>
            </w:r>
          </w:p>
        </w:tc>
        <w:tc>
          <w:tcPr>
            <w:tcW w:w="2127" w:type="dxa"/>
          </w:tcPr>
          <w:p w:rsidR="00A335E6" w:rsidRPr="003F3574" w:rsidRDefault="00A335E6" w:rsidP="00A335E6">
            <w:pPr>
              <w:rPr>
                <w:sz w:val="18"/>
              </w:rPr>
            </w:pPr>
            <w:r>
              <w:rPr>
                <w:sz w:val="18"/>
              </w:rPr>
              <w:t>1</w:t>
            </w:r>
          </w:p>
        </w:tc>
        <w:tc>
          <w:tcPr>
            <w:tcW w:w="2835" w:type="dxa"/>
            <w:vMerge w:val="restart"/>
          </w:tcPr>
          <w:p w:rsidR="00A335E6" w:rsidRPr="002A3C62" w:rsidRDefault="00A335E6" w:rsidP="00A335E6">
            <w:pPr>
              <w:rPr>
                <w:sz w:val="18"/>
              </w:rPr>
            </w:pPr>
            <w:r w:rsidRPr="002A3C62">
              <w:rPr>
                <w:sz w:val="18"/>
              </w:rPr>
              <w:t>2x10</w:t>
            </w:r>
            <w:r w:rsidRPr="002A3C62">
              <w:rPr>
                <w:sz w:val="18"/>
                <w:vertAlign w:val="superscript"/>
              </w:rPr>
              <w:t>6</w:t>
            </w:r>
            <w:r w:rsidRPr="002A3C62">
              <w:rPr>
                <w:sz w:val="18"/>
              </w:rPr>
              <w:t xml:space="preserve"> </w:t>
            </w:r>
          </w:p>
        </w:tc>
      </w:tr>
      <w:tr w:rsidR="00A335E6" w:rsidRPr="003F3574">
        <w:trPr>
          <w:trHeight w:val="252"/>
        </w:trPr>
        <w:tc>
          <w:tcPr>
            <w:tcW w:w="1526" w:type="dxa"/>
          </w:tcPr>
          <w:p w:rsidR="00A335E6" w:rsidRPr="00451965" w:rsidRDefault="00A335E6" w:rsidP="00A335E6">
            <w:pPr>
              <w:rPr>
                <w:color w:val="000000"/>
                <w:sz w:val="18"/>
              </w:rPr>
            </w:pPr>
            <w:r w:rsidRPr="00451965">
              <w:rPr>
                <w:color w:val="000000"/>
                <w:sz w:val="18"/>
              </w:rPr>
              <w:t>guide RNA</w:t>
            </w:r>
          </w:p>
        </w:tc>
        <w:tc>
          <w:tcPr>
            <w:tcW w:w="1984" w:type="dxa"/>
          </w:tcPr>
          <w:p w:rsidR="00A335E6" w:rsidRPr="00451965" w:rsidRDefault="00A335E6" w:rsidP="00A335E6">
            <w:pPr>
              <w:rPr>
                <w:color w:val="000000"/>
                <w:sz w:val="18"/>
              </w:rPr>
            </w:pPr>
            <w:r w:rsidRPr="00451965">
              <w:rPr>
                <w:color w:val="000000"/>
                <w:sz w:val="18"/>
              </w:rPr>
              <w:t>2 [µg/µl]</w:t>
            </w:r>
          </w:p>
        </w:tc>
        <w:tc>
          <w:tcPr>
            <w:tcW w:w="2127" w:type="dxa"/>
          </w:tcPr>
          <w:p w:rsidR="00A335E6" w:rsidRDefault="00A335E6" w:rsidP="00A335E6">
            <w:pPr>
              <w:rPr>
                <w:sz w:val="18"/>
              </w:rPr>
            </w:pPr>
            <w:r>
              <w:rPr>
                <w:sz w:val="18"/>
              </w:rPr>
              <w:t>1</w:t>
            </w:r>
          </w:p>
        </w:tc>
        <w:tc>
          <w:tcPr>
            <w:tcW w:w="2835" w:type="dxa"/>
            <w:vMerge/>
          </w:tcPr>
          <w:p w:rsidR="00A335E6" w:rsidRPr="002A3C62" w:rsidRDefault="00A335E6" w:rsidP="00A335E6">
            <w:pPr>
              <w:rPr>
                <w:sz w:val="18"/>
              </w:rPr>
            </w:pPr>
          </w:p>
        </w:tc>
      </w:tr>
      <w:tr w:rsidR="00A335E6" w:rsidRPr="003F3574">
        <w:trPr>
          <w:trHeight w:val="252"/>
        </w:trPr>
        <w:tc>
          <w:tcPr>
            <w:tcW w:w="1526" w:type="dxa"/>
          </w:tcPr>
          <w:p w:rsidR="00A335E6" w:rsidRDefault="00A335E6" w:rsidP="00A335E6">
            <w:pPr>
              <w:rPr>
                <w:sz w:val="18"/>
              </w:rPr>
            </w:pPr>
            <w:r>
              <w:rPr>
                <w:sz w:val="18"/>
              </w:rPr>
              <w:t>EF1-alfa puromycine</w:t>
            </w:r>
          </w:p>
        </w:tc>
        <w:tc>
          <w:tcPr>
            <w:tcW w:w="1984" w:type="dxa"/>
          </w:tcPr>
          <w:p w:rsidR="00A335E6" w:rsidRPr="002C38C3" w:rsidRDefault="00A335E6" w:rsidP="00A335E6">
            <w:pPr>
              <w:rPr>
                <w:sz w:val="18"/>
              </w:rPr>
            </w:pPr>
            <w:r>
              <w:rPr>
                <w:sz w:val="18"/>
              </w:rPr>
              <w:t>2</w:t>
            </w:r>
            <w:r w:rsidRPr="002C38C3">
              <w:rPr>
                <w:sz w:val="18"/>
              </w:rPr>
              <w:t xml:space="preserve"> [µg/µl]</w:t>
            </w:r>
          </w:p>
        </w:tc>
        <w:tc>
          <w:tcPr>
            <w:tcW w:w="2127" w:type="dxa"/>
          </w:tcPr>
          <w:p w:rsidR="00A335E6" w:rsidRPr="003F3574" w:rsidRDefault="00A335E6" w:rsidP="00A335E6">
            <w:pPr>
              <w:rPr>
                <w:sz w:val="18"/>
              </w:rPr>
            </w:pPr>
            <w:r>
              <w:rPr>
                <w:sz w:val="18"/>
              </w:rPr>
              <w:t>1</w:t>
            </w:r>
          </w:p>
        </w:tc>
        <w:tc>
          <w:tcPr>
            <w:tcW w:w="2835" w:type="dxa"/>
            <w:vMerge/>
          </w:tcPr>
          <w:p w:rsidR="00A335E6" w:rsidRPr="002A3C62" w:rsidRDefault="00A335E6" w:rsidP="00A335E6">
            <w:pPr>
              <w:rPr>
                <w:sz w:val="18"/>
              </w:rPr>
            </w:pPr>
          </w:p>
        </w:tc>
      </w:tr>
      <w:tr w:rsidR="00A335E6" w:rsidRPr="003F3574">
        <w:trPr>
          <w:trHeight w:val="252"/>
        </w:trPr>
        <w:tc>
          <w:tcPr>
            <w:tcW w:w="1526" w:type="dxa"/>
          </w:tcPr>
          <w:p w:rsidR="00A335E6" w:rsidRDefault="00A335E6" w:rsidP="00A335E6">
            <w:pPr>
              <w:rPr>
                <w:sz w:val="18"/>
              </w:rPr>
            </w:pPr>
            <w:r>
              <w:rPr>
                <w:sz w:val="18"/>
              </w:rPr>
              <w:t>EF1-alfa neomycine</w:t>
            </w:r>
          </w:p>
        </w:tc>
        <w:tc>
          <w:tcPr>
            <w:tcW w:w="1984" w:type="dxa"/>
          </w:tcPr>
          <w:p w:rsidR="00A335E6" w:rsidRPr="002C38C3" w:rsidRDefault="00A335E6" w:rsidP="00A335E6">
            <w:pPr>
              <w:rPr>
                <w:sz w:val="18"/>
              </w:rPr>
            </w:pPr>
            <w:r>
              <w:rPr>
                <w:sz w:val="18"/>
              </w:rPr>
              <w:t>2</w:t>
            </w:r>
            <w:r w:rsidRPr="002C38C3">
              <w:rPr>
                <w:sz w:val="18"/>
              </w:rPr>
              <w:t xml:space="preserve"> [µg/µl]</w:t>
            </w:r>
          </w:p>
        </w:tc>
        <w:tc>
          <w:tcPr>
            <w:tcW w:w="2127" w:type="dxa"/>
          </w:tcPr>
          <w:p w:rsidR="00A335E6" w:rsidRPr="003F3574" w:rsidRDefault="00A335E6" w:rsidP="00A335E6">
            <w:pPr>
              <w:rPr>
                <w:sz w:val="18"/>
              </w:rPr>
            </w:pPr>
            <w:r>
              <w:rPr>
                <w:sz w:val="18"/>
              </w:rPr>
              <w:t>1</w:t>
            </w:r>
          </w:p>
        </w:tc>
        <w:tc>
          <w:tcPr>
            <w:tcW w:w="2835" w:type="dxa"/>
            <w:vMerge/>
          </w:tcPr>
          <w:p w:rsidR="00A335E6" w:rsidRPr="002A3C62" w:rsidRDefault="00A335E6" w:rsidP="00A335E6">
            <w:pPr>
              <w:rPr>
                <w:sz w:val="18"/>
              </w:rPr>
            </w:pPr>
          </w:p>
        </w:tc>
      </w:tr>
    </w:tbl>
    <w:p w:rsidR="00A335E6" w:rsidRDefault="00A335E6" w:rsidP="00A335E6">
      <w:pPr>
        <w:rPr>
          <w:sz w:val="20"/>
        </w:rPr>
      </w:pPr>
    </w:p>
    <w:p w:rsidR="00A335E6" w:rsidRDefault="00A335E6" w:rsidP="00A335E6">
      <w:pPr>
        <w:outlineLvl w:val="0"/>
        <w:rPr>
          <w:b/>
          <w:sz w:val="32"/>
        </w:rPr>
      </w:pPr>
    </w:p>
    <w:p w:rsidR="00A335E6" w:rsidRPr="006D38FE" w:rsidRDefault="00A335E6" w:rsidP="00A335E6">
      <w:pPr>
        <w:outlineLvl w:val="0"/>
      </w:pPr>
      <w:r>
        <w:t>1</w:t>
      </w:r>
      <w:r w:rsidRPr="006D38FE">
        <w:t>.3.</w:t>
      </w:r>
      <w:r w:rsidRPr="006D38FE">
        <w:tab/>
        <w:t>Nucleofection</w:t>
      </w:r>
      <w:r>
        <w:t xml:space="preserve"> procedure</w:t>
      </w:r>
    </w:p>
    <w:p w:rsidR="00A335E6" w:rsidRPr="006D38FE" w:rsidRDefault="00A335E6" w:rsidP="00A335E6">
      <w:pPr>
        <w:ind w:left="720"/>
        <w:outlineLvl w:val="0"/>
      </w:pPr>
      <w:r>
        <w:t>1</w:t>
      </w:r>
      <w:r w:rsidRPr="006D38FE">
        <w:t>.3.1.</w:t>
      </w:r>
      <w:r w:rsidRPr="006D38FE">
        <w:tab/>
        <w:t>Detachment of cells prior to Nucleofection</w:t>
      </w:r>
    </w:p>
    <w:p w:rsidR="00A335E6" w:rsidRPr="006D38FE" w:rsidRDefault="00A335E6" w:rsidP="00A335E6">
      <w:pPr>
        <w:ind w:left="1440"/>
        <w:outlineLvl w:val="0"/>
      </w:pPr>
      <w:r>
        <w:t>1</w:t>
      </w:r>
      <w:r w:rsidRPr="006D38FE">
        <w:t>.3.1.1.</w:t>
      </w:r>
      <w:r w:rsidRPr="006D38FE">
        <w:tab/>
        <w:t>Culture cells on Vitronectin until the day of Nucleofection</w:t>
      </w:r>
    </w:p>
    <w:p w:rsidR="00A335E6" w:rsidRPr="006D38FE" w:rsidRDefault="00A335E6" w:rsidP="00A335E6">
      <w:pPr>
        <w:ind w:left="1440"/>
        <w:outlineLvl w:val="0"/>
      </w:pPr>
      <w:r>
        <w:t>1</w:t>
      </w:r>
      <w:r w:rsidRPr="006D38FE">
        <w:t>.3.1.2.</w:t>
      </w:r>
      <w:r w:rsidRPr="006D38FE">
        <w:tab/>
        <w:t>Wash cells with D-PBS and subsequently add 1</w:t>
      </w:r>
      <w:r>
        <w:t xml:space="preserve">-2ml of Accutase, incubate for </w:t>
      </w:r>
      <w:r w:rsidRPr="006D38FE">
        <w:t>about 5min in the incubator at 37°C till cells start to round up (optionall</w:t>
      </w:r>
      <w:r>
        <w:t>y you can also lift cells with Collagenase/A</w:t>
      </w:r>
      <w:r w:rsidRPr="006D38FE">
        <w:t>ccutase, wash 2x pelleted colonies and afterwards suspend them in Accutase solution)</w:t>
      </w:r>
    </w:p>
    <w:p w:rsidR="00A335E6" w:rsidRPr="006D38FE" w:rsidRDefault="00A335E6" w:rsidP="00A335E6">
      <w:pPr>
        <w:ind w:left="1440"/>
        <w:outlineLvl w:val="0"/>
      </w:pPr>
      <w:r>
        <w:t>1</w:t>
      </w:r>
      <w:r w:rsidRPr="006D38FE">
        <w:t>.3.1.3.</w:t>
      </w:r>
      <w:r w:rsidRPr="006D38FE">
        <w:tab/>
        <w:t>Remove cells from the incubator and triturate colonies into 3-4 cells clumps</w:t>
      </w:r>
    </w:p>
    <w:p w:rsidR="00A335E6" w:rsidRPr="006D38FE" w:rsidRDefault="00A335E6" w:rsidP="00A335E6">
      <w:pPr>
        <w:ind w:left="1440"/>
        <w:outlineLvl w:val="0"/>
      </w:pPr>
      <w:r>
        <w:t>1</w:t>
      </w:r>
      <w:r w:rsidRPr="006D38FE">
        <w:t>.3.1.4.</w:t>
      </w:r>
      <w:r w:rsidRPr="006D38FE">
        <w:tab/>
        <w:t>Resuspend cells in appropriate volume of media (depending on number of samples) and take aliquot for counting</w:t>
      </w:r>
    </w:p>
    <w:p w:rsidR="00A335E6" w:rsidRDefault="00A335E6" w:rsidP="00A335E6">
      <w:pPr>
        <w:ind w:left="1440"/>
        <w:outlineLvl w:val="0"/>
      </w:pPr>
      <w:r w:rsidRPr="006D38FE">
        <w:t>Note: Do not triturate cells into single cell suspension, make sure that cells remain in small clumps of 3-4 cells per clump. Single cells do not form colonies as efficiently as clumps of few cells.</w:t>
      </w:r>
    </w:p>
    <w:p w:rsidR="00A335E6" w:rsidRPr="006D38FE" w:rsidRDefault="00A335E6" w:rsidP="00A335E6">
      <w:pPr>
        <w:ind w:left="1440"/>
        <w:outlineLvl w:val="0"/>
      </w:pPr>
    </w:p>
    <w:p w:rsidR="00A335E6" w:rsidRPr="006D38FE" w:rsidRDefault="00A335E6" w:rsidP="00A335E6">
      <w:pPr>
        <w:ind w:left="720"/>
        <w:outlineLvl w:val="0"/>
      </w:pPr>
      <w:r>
        <w:lastRenderedPageBreak/>
        <w:t>1</w:t>
      </w:r>
      <w:r w:rsidRPr="006D38FE">
        <w:t>.3.2.</w:t>
      </w:r>
      <w:r w:rsidRPr="006D38FE">
        <w:tab/>
        <w:t>Nucleofection</w:t>
      </w:r>
    </w:p>
    <w:p w:rsidR="00A335E6" w:rsidRPr="006D38FE" w:rsidRDefault="00A335E6" w:rsidP="00A335E6">
      <w:pPr>
        <w:ind w:left="1440"/>
        <w:outlineLvl w:val="0"/>
      </w:pPr>
      <w:r>
        <w:t>1</w:t>
      </w:r>
      <w:r w:rsidRPr="006D38FE">
        <w:t>.3.2.5.</w:t>
      </w:r>
      <w:r w:rsidRPr="006D38FE">
        <w:tab/>
        <w:t>Count dissociated cells</w:t>
      </w:r>
    </w:p>
    <w:p w:rsidR="00A335E6" w:rsidRPr="006D38FE" w:rsidRDefault="00A335E6" w:rsidP="00A335E6">
      <w:pPr>
        <w:ind w:left="1440"/>
        <w:outlineLvl w:val="0"/>
      </w:pPr>
      <w:r>
        <w:t>1</w:t>
      </w:r>
      <w:r w:rsidRPr="006D38FE">
        <w:t>.3.2.6.</w:t>
      </w:r>
      <w:r w:rsidRPr="006D38FE">
        <w:tab/>
        <w:t>Pellet required amount of cells at 115g for 3min</w:t>
      </w:r>
    </w:p>
    <w:p w:rsidR="00A335E6" w:rsidRPr="006D38FE" w:rsidRDefault="00A335E6" w:rsidP="00A335E6">
      <w:pPr>
        <w:ind w:left="1440"/>
        <w:outlineLvl w:val="0"/>
      </w:pPr>
      <w:r>
        <w:t>1</w:t>
      </w:r>
      <w:r w:rsidRPr="006D38FE">
        <w:t>.3.2.7.</w:t>
      </w:r>
      <w:r w:rsidRPr="006D38FE">
        <w:tab/>
        <w:t>Make mastermix containing 100</w:t>
      </w:r>
      <w:r>
        <w:rPr>
          <w:color w:val="000000"/>
        </w:rPr>
        <w:t>μ</w:t>
      </w:r>
      <w:r w:rsidRPr="006D38FE">
        <w:t>l P3 solution and DNA plasmids per one cuvette</w:t>
      </w:r>
    </w:p>
    <w:p w:rsidR="00A335E6" w:rsidRPr="006D38FE" w:rsidRDefault="00A335E6" w:rsidP="00A335E6">
      <w:pPr>
        <w:ind w:left="1440"/>
        <w:outlineLvl w:val="0"/>
      </w:pPr>
      <w:r>
        <w:t>1</w:t>
      </w:r>
      <w:r w:rsidRPr="006D38FE">
        <w:t>.3.2.8.</w:t>
      </w:r>
      <w:r w:rsidRPr="006D38FE">
        <w:tab/>
        <w:t>Resuspend cells in the mastermix, transfer to the cuvette and pulse</w:t>
      </w:r>
    </w:p>
    <w:p w:rsidR="00A335E6" w:rsidRPr="006D38FE" w:rsidRDefault="00A335E6" w:rsidP="00A335E6">
      <w:pPr>
        <w:ind w:left="720"/>
        <w:outlineLvl w:val="0"/>
      </w:pPr>
      <w:r>
        <w:t>1</w:t>
      </w:r>
      <w:r w:rsidRPr="006D38FE">
        <w:t>.3.3.</w:t>
      </w:r>
      <w:r w:rsidRPr="006D38FE">
        <w:tab/>
        <w:t>Post-Nucleofection</w:t>
      </w:r>
    </w:p>
    <w:p w:rsidR="00A335E6" w:rsidRPr="006D38FE" w:rsidRDefault="00A335E6" w:rsidP="00A335E6">
      <w:pPr>
        <w:ind w:left="1440"/>
        <w:outlineLvl w:val="0"/>
      </w:pPr>
      <w:r>
        <w:t>1.3.3.9.</w:t>
      </w:r>
      <w:r>
        <w:tab/>
        <w:t>Incubate</w:t>
      </w:r>
      <w:r w:rsidRPr="006D38FE">
        <w:t xml:space="preserve"> cells for 5min at room temperature</w:t>
      </w:r>
    </w:p>
    <w:p w:rsidR="00A335E6" w:rsidRPr="006D38FE" w:rsidRDefault="00A335E6" w:rsidP="00A335E6">
      <w:pPr>
        <w:ind w:left="1440"/>
        <w:outlineLvl w:val="0"/>
      </w:pPr>
      <w:r>
        <w:t>1</w:t>
      </w:r>
      <w:r w:rsidRPr="006D38FE">
        <w:t>.3.3.10.</w:t>
      </w:r>
      <w:r w:rsidRPr="006D38FE">
        <w:tab/>
        <w:t>Add 500</w:t>
      </w:r>
      <w:r>
        <w:rPr>
          <w:color w:val="000000"/>
        </w:rPr>
        <w:t>μ</w:t>
      </w:r>
      <w:r w:rsidRPr="006D38FE">
        <w:t>l room temperature E8 P/S free media with 10</w:t>
      </w:r>
      <w:r>
        <w:rPr>
          <w:color w:val="000000"/>
        </w:rPr>
        <w:t>μ</w:t>
      </w:r>
      <w:r w:rsidRPr="006D38FE">
        <w:t>M ROCK inhibitor and leave 5min</w:t>
      </w:r>
    </w:p>
    <w:p w:rsidR="00A335E6" w:rsidRPr="006D38FE" w:rsidRDefault="00A335E6" w:rsidP="00A335E6">
      <w:pPr>
        <w:ind w:left="1440"/>
        <w:outlineLvl w:val="0"/>
      </w:pPr>
      <w:r>
        <w:t>1</w:t>
      </w:r>
      <w:r w:rsidRPr="006D38FE">
        <w:t>.3.3.11.</w:t>
      </w:r>
      <w:r w:rsidRPr="006D38FE">
        <w:tab/>
        <w:t>Transfer 600</w:t>
      </w:r>
      <w:r>
        <w:rPr>
          <w:color w:val="000000"/>
        </w:rPr>
        <w:t>μ</w:t>
      </w:r>
      <w:r w:rsidRPr="006D38FE">
        <w:t>l from each well to one well of 6-well feeder plate so that you have in total 2,6ml of media per one well of 6-well plate</w:t>
      </w:r>
    </w:p>
    <w:p w:rsidR="00A335E6" w:rsidRDefault="00A335E6" w:rsidP="00A335E6">
      <w:pPr>
        <w:ind w:left="1440"/>
        <w:outlineLvl w:val="0"/>
      </w:pPr>
      <w:r>
        <w:t>1.3.3.12.</w:t>
      </w:r>
      <w:r>
        <w:tab/>
        <w:t xml:space="preserve">Incubate cells over </w:t>
      </w:r>
      <w:r w:rsidRPr="006D38FE">
        <w:t>night and change media 12-24hrs post-nucleofection</w:t>
      </w:r>
      <w:r>
        <w:t xml:space="preserve"> </w:t>
      </w:r>
      <w:r w:rsidRPr="006D38FE">
        <w:t>48hrs post-nucleofection start antibiotic selection by adding: 4</w:t>
      </w:r>
      <w:r>
        <w:rPr>
          <w:color w:val="000000"/>
        </w:rPr>
        <w:t>μ</w:t>
      </w:r>
      <w:r w:rsidRPr="006D38FE">
        <w:t>l G418 - Neomycine [50mg/ml],</w:t>
      </w:r>
      <w:r>
        <w:t xml:space="preserve"> </w:t>
      </w:r>
      <w:r w:rsidRPr="006D38FE">
        <w:t>1</w:t>
      </w:r>
      <w:r w:rsidRPr="00A9180D">
        <w:rPr>
          <w:color w:val="000000"/>
        </w:rPr>
        <w:t>μ</w:t>
      </w:r>
      <w:r w:rsidRPr="006D38FE">
        <w:t>l Puromycine [1mg/ml] (selection within donor vectors)</w:t>
      </w:r>
    </w:p>
    <w:p w:rsidR="00A335E6" w:rsidRDefault="00A335E6" w:rsidP="00A335E6">
      <w:pPr>
        <w:ind w:left="1440"/>
        <w:outlineLvl w:val="0"/>
      </w:pPr>
      <w:r>
        <w:t>1.3.3.13.</w:t>
      </w:r>
      <w:r>
        <w:tab/>
        <w:t>Colonies ready to pick should be visible by eye after 5-10 days</w:t>
      </w:r>
    </w:p>
    <w:p w:rsidR="00A335E6" w:rsidRDefault="00A335E6" w:rsidP="00A335E6">
      <w:pPr>
        <w:ind w:left="1440"/>
        <w:outlineLvl w:val="0"/>
      </w:pPr>
      <w:r>
        <w:t>1.3.3.14.</w:t>
      </w:r>
      <w:r>
        <w:tab/>
        <w:t>Transfer picked colonies into 12-well plate coated with FBS/MEF media with 1ml of CDM-BSA media added per well</w:t>
      </w:r>
    </w:p>
    <w:p w:rsidR="00A335E6" w:rsidRDefault="00A335E6" w:rsidP="00A335E6">
      <w:pPr>
        <w:spacing w:line="360" w:lineRule="auto"/>
        <w:outlineLvl w:val="0"/>
        <w:rPr>
          <w:b/>
          <w:sz w:val="32"/>
        </w:rPr>
      </w:pPr>
    </w:p>
    <w:p w:rsidR="00A335E6" w:rsidRPr="0014559B" w:rsidRDefault="00A335E6" w:rsidP="00A335E6">
      <w:pPr>
        <w:spacing w:line="360" w:lineRule="auto"/>
        <w:outlineLvl w:val="0"/>
        <w:rPr>
          <w:b/>
          <w:color w:val="000000"/>
        </w:rPr>
      </w:pPr>
      <w:r w:rsidRPr="00922E4C">
        <w:rPr>
          <w:b/>
          <w:color w:val="000000"/>
        </w:rPr>
        <w:t>Required Resources:</w:t>
      </w:r>
    </w:p>
    <w:tbl>
      <w:tblPr>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0BF" w:firstRow="1" w:lastRow="0" w:firstColumn="1" w:lastColumn="0" w:noHBand="0" w:noVBand="0"/>
      </w:tblPr>
      <w:tblGrid>
        <w:gridCol w:w="8294"/>
      </w:tblGrid>
      <w:tr w:rsidR="00A335E6" w:rsidRPr="007A4701">
        <w:tc>
          <w:tcPr>
            <w:tcW w:w="8516" w:type="dxa"/>
          </w:tcPr>
          <w:p w:rsidR="00A335E6" w:rsidRPr="007A4701" w:rsidRDefault="00A335E6" w:rsidP="00A335E6">
            <w:pPr>
              <w:rPr>
                <w:b/>
                <w:color w:val="000000"/>
              </w:rPr>
            </w:pPr>
            <w:r w:rsidRPr="007A4701">
              <w:rPr>
                <w:b/>
                <w:color w:val="000000"/>
              </w:rPr>
              <w:t>Equipment</w:t>
            </w:r>
          </w:p>
        </w:tc>
      </w:tr>
      <w:tr w:rsidR="00A335E6" w:rsidRPr="007A4701">
        <w:tc>
          <w:tcPr>
            <w:tcW w:w="8516" w:type="dxa"/>
          </w:tcPr>
          <w:p w:rsidR="00A335E6" w:rsidRPr="007A4701" w:rsidRDefault="00A335E6" w:rsidP="00A335E6">
            <w:pPr>
              <w:rPr>
                <w:color w:val="262626"/>
              </w:rPr>
            </w:pPr>
            <w:r>
              <w:rPr>
                <w:color w:val="262626"/>
              </w:rPr>
              <w:t>Laminar flow cabinet</w:t>
            </w:r>
          </w:p>
        </w:tc>
      </w:tr>
      <w:tr w:rsidR="00A335E6" w:rsidRPr="007A4701">
        <w:tc>
          <w:tcPr>
            <w:tcW w:w="8516" w:type="dxa"/>
          </w:tcPr>
          <w:p w:rsidR="00A335E6" w:rsidRPr="0014559B" w:rsidRDefault="00A335E6" w:rsidP="00A335E6">
            <w:pPr>
              <w:rPr>
                <w:color w:val="262626"/>
              </w:rPr>
            </w:pPr>
            <w:r w:rsidRPr="0014559B">
              <w:rPr>
                <w:color w:val="262626"/>
              </w:rPr>
              <w:t>Lonza electroporation system - Amaxa 4D system</w:t>
            </w:r>
          </w:p>
        </w:tc>
      </w:tr>
      <w:tr w:rsidR="00A335E6" w:rsidRPr="007A4701">
        <w:tc>
          <w:tcPr>
            <w:tcW w:w="8516" w:type="dxa"/>
          </w:tcPr>
          <w:p w:rsidR="00A335E6" w:rsidRPr="007A4701" w:rsidRDefault="00A335E6" w:rsidP="00A335E6">
            <w:pPr>
              <w:rPr>
                <w:color w:val="262626"/>
              </w:rPr>
            </w:pPr>
            <w:r>
              <w:rPr>
                <w:color w:val="262626"/>
              </w:rPr>
              <w:t>Nanodrop</w:t>
            </w:r>
          </w:p>
        </w:tc>
      </w:tr>
      <w:tr w:rsidR="00A335E6" w:rsidRPr="007A4701">
        <w:tc>
          <w:tcPr>
            <w:tcW w:w="8516" w:type="dxa"/>
          </w:tcPr>
          <w:p w:rsidR="00A335E6" w:rsidRPr="0014559B" w:rsidRDefault="00A335E6" w:rsidP="00A335E6">
            <w:pPr>
              <w:rPr>
                <w:color w:val="262626"/>
              </w:rPr>
            </w:pPr>
            <w:r w:rsidRPr="0014559B">
              <w:rPr>
                <w:color w:val="262626"/>
              </w:rPr>
              <w:t>Incubator at 37°C 5% CO</w:t>
            </w:r>
            <w:r w:rsidRPr="0014559B">
              <w:rPr>
                <w:color w:val="262626"/>
                <w:vertAlign w:val="subscript"/>
              </w:rPr>
              <w:t>2</w:t>
            </w:r>
          </w:p>
        </w:tc>
      </w:tr>
      <w:tr w:rsidR="00A335E6" w:rsidRPr="007A4701">
        <w:tc>
          <w:tcPr>
            <w:tcW w:w="8516" w:type="dxa"/>
          </w:tcPr>
          <w:p w:rsidR="00A335E6" w:rsidRPr="007A4701" w:rsidRDefault="00A335E6" w:rsidP="00A335E6">
            <w:pPr>
              <w:rPr>
                <w:b/>
                <w:color w:val="000000"/>
              </w:rPr>
            </w:pPr>
            <w:r w:rsidRPr="007A4701">
              <w:rPr>
                <w:b/>
                <w:color w:val="000000"/>
              </w:rPr>
              <w:t>Materials</w:t>
            </w:r>
          </w:p>
        </w:tc>
      </w:tr>
      <w:tr w:rsidR="00A335E6" w:rsidRPr="007A4701">
        <w:tc>
          <w:tcPr>
            <w:tcW w:w="8516" w:type="dxa"/>
          </w:tcPr>
          <w:p w:rsidR="00A335E6" w:rsidRPr="007A4701" w:rsidRDefault="00A335E6" w:rsidP="00A335E6">
            <w:pPr>
              <w:rPr>
                <w:color w:val="000000"/>
              </w:rPr>
            </w:pPr>
            <w:r>
              <w:rPr>
                <w:color w:val="000000"/>
              </w:rPr>
              <w:t>6-well plates</w:t>
            </w:r>
          </w:p>
        </w:tc>
      </w:tr>
      <w:tr w:rsidR="00A335E6" w:rsidRPr="007A4701">
        <w:tc>
          <w:tcPr>
            <w:tcW w:w="8516" w:type="dxa"/>
          </w:tcPr>
          <w:p w:rsidR="00A335E6" w:rsidRPr="0014559B" w:rsidRDefault="00A335E6" w:rsidP="00A335E6">
            <w:pPr>
              <w:rPr>
                <w:color w:val="000000"/>
              </w:rPr>
            </w:pPr>
            <w:r w:rsidRPr="0014559B">
              <w:rPr>
                <w:color w:val="000000"/>
              </w:rPr>
              <w:t>15ml/50ml Falcon tubes</w:t>
            </w:r>
          </w:p>
        </w:tc>
      </w:tr>
      <w:tr w:rsidR="00A335E6" w:rsidRPr="007A4701">
        <w:tc>
          <w:tcPr>
            <w:tcW w:w="8516" w:type="dxa"/>
          </w:tcPr>
          <w:p w:rsidR="00A335E6" w:rsidRPr="007A4701" w:rsidRDefault="00A335E6" w:rsidP="00A335E6">
            <w:pPr>
              <w:rPr>
                <w:b/>
                <w:color w:val="000000"/>
              </w:rPr>
            </w:pPr>
            <w:r w:rsidRPr="007A4701">
              <w:rPr>
                <w:b/>
                <w:color w:val="000000"/>
              </w:rPr>
              <w:t>Solutions and Reagents</w:t>
            </w:r>
          </w:p>
        </w:tc>
      </w:tr>
      <w:tr w:rsidR="00A335E6" w:rsidRPr="007A4701">
        <w:tc>
          <w:tcPr>
            <w:tcW w:w="8516" w:type="dxa"/>
          </w:tcPr>
          <w:p w:rsidR="00A335E6" w:rsidRPr="007A4701" w:rsidRDefault="00A335E6" w:rsidP="00A335E6">
            <w:pPr>
              <w:rPr>
                <w:color w:val="000000"/>
              </w:rPr>
            </w:pPr>
            <w:r w:rsidRPr="007A4701">
              <w:rPr>
                <w:color w:val="000000"/>
              </w:rPr>
              <w:t>D-PBS (life tech Ref: 14190-094)</w:t>
            </w:r>
          </w:p>
        </w:tc>
      </w:tr>
      <w:tr w:rsidR="00A335E6" w:rsidRPr="007A4701">
        <w:tc>
          <w:tcPr>
            <w:tcW w:w="8516" w:type="dxa"/>
          </w:tcPr>
          <w:p w:rsidR="00A335E6" w:rsidRPr="0014559B" w:rsidRDefault="00A335E6" w:rsidP="00A335E6">
            <w:pPr>
              <w:rPr>
                <w:color w:val="000000"/>
              </w:rPr>
            </w:pPr>
            <w:r w:rsidRPr="0014559B">
              <w:rPr>
                <w:color w:val="000000"/>
              </w:rPr>
              <w:t>Nucleofection kit - P3 solution Lonza (Ref. V4XP-3012)</w:t>
            </w:r>
          </w:p>
        </w:tc>
      </w:tr>
      <w:tr w:rsidR="00A335E6" w:rsidRPr="007A4701">
        <w:tc>
          <w:tcPr>
            <w:tcW w:w="8516" w:type="dxa"/>
          </w:tcPr>
          <w:p w:rsidR="00A335E6" w:rsidRPr="0014559B" w:rsidRDefault="00A335E6" w:rsidP="00A335E6">
            <w:pPr>
              <w:rPr>
                <w:color w:val="000000"/>
              </w:rPr>
            </w:pPr>
            <w:r w:rsidRPr="0014559B">
              <w:rPr>
                <w:color w:val="000000"/>
              </w:rPr>
              <w:t>DR4 MEFs - Applied StemCell (Ref. ASF-1013)</w:t>
            </w:r>
          </w:p>
        </w:tc>
      </w:tr>
      <w:tr w:rsidR="00A335E6" w:rsidRPr="007A4701">
        <w:tc>
          <w:tcPr>
            <w:tcW w:w="8516" w:type="dxa"/>
          </w:tcPr>
          <w:p w:rsidR="00A335E6" w:rsidRPr="0014559B" w:rsidRDefault="00A335E6" w:rsidP="00A335E6">
            <w:pPr>
              <w:rPr>
                <w:color w:val="000000"/>
              </w:rPr>
            </w:pPr>
            <w:r w:rsidRPr="0014559B">
              <w:rPr>
                <w:color w:val="000000"/>
              </w:rPr>
              <w:t>Essential 8 media Life tech (Ref. A1517001)</w:t>
            </w:r>
          </w:p>
        </w:tc>
      </w:tr>
      <w:tr w:rsidR="00A335E6" w:rsidRPr="007A4701">
        <w:tc>
          <w:tcPr>
            <w:tcW w:w="8516" w:type="dxa"/>
          </w:tcPr>
          <w:p w:rsidR="00A335E6" w:rsidRPr="0014559B" w:rsidRDefault="00A335E6" w:rsidP="00A335E6">
            <w:pPr>
              <w:rPr>
                <w:color w:val="000000"/>
              </w:rPr>
            </w:pPr>
            <w:r w:rsidRPr="0014559B">
              <w:rPr>
                <w:color w:val="000000"/>
              </w:rPr>
              <w:t>StemPro® Accutase® Cell Dissociation Reagent (Ref. A11105-01) Life Technologies</w:t>
            </w:r>
          </w:p>
        </w:tc>
      </w:tr>
      <w:tr w:rsidR="00A335E6" w:rsidRPr="007A4701">
        <w:tc>
          <w:tcPr>
            <w:tcW w:w="8516" w:type="dxa"/>
          </w:tcPr>
          <w:p w:rsidR="00A335E6" w:rsidRPr="0014559B" w:rsidRDefault="00A335E6" w:rsidP="00A335E6">
            <w:pPr>
              <w:rPr>
                <w:color w:val="000000"/>
              </w:rPr>
            </w:pPr>
            <w:r w:rsidRPr="0014559B">
              <w:rPr>
                <w:color w:val="000000"/>
              </w:rPr>
              <w:t>ROCK inhibitor/Y-27632 see SOP2 Inhibitors Recipes</w:t>
            </w:r>
          </w:p>
        </w:tc>
      </w:tr>
      <w:tr w:rsidR="00A335E6" w:rsidRPr="007A4701">
        <w:tc>
          <w:tcPr>
            <w:tcW w:w="8516" w:type="dxa"/>
          </w:tcPr>
          <w:p w:rsidR="00A335E6" w:rsidRPr="00506C0C" w:rsidRDefault="00A335E6" w:rsidP="00A335E6">
            <w:pPr>
              <w:rPr>
                <w:color w:val="000000"/>
              </w:rPr>
            </w:pPr>
            <w:r w:rsidRPr="00506C0C">
              <w:rPr>
                <w:color w:val="000000"/>
              </w:rPr>
              <w:t>Vitronectin XF - Stemcell technologies/Primorigen Biosciences (Ref. 07180)</w:t>
            </w:r>
          </w:p>
        </w:tc>
      </w:tr>
    </w:tbl>
    <w:p w:rsidR="00A335E6" w:rsidRDefault="00A335E6" w:rsidP="00A335E6">
      <w:pPr>
        <w:outlineLvl w:val="0"/>
        <w:rPr>
          <w:b/>
          <w:sz w:val="32"/>
        </w:rPr>
      </w:pPr>
    </w:p>
    <w:p w:rsidR="00A335E6" w:rsidRDefault="00A335E6" w:rsidP="00A335E6">
      <w:pPr>
        <w:outlineLvl w:val="0"/>
        <w:rPr>
          <w:b/>
          <w:sz w:val="32"/>
        </w:rPr>
      </w:pPr>
      <w:r>
        <w:rPr>
          <w:b/>
          <w:sz w:val="32"/>
        </w:rPr>
        <w:br w:type="page"/>
      </w:r>
    </w:p>
    <w:p w:rsidR="00A335E6" w:rsidRDefault="00A335E6" w:rsidP="00A335E6">
      <w:pPr>
        <w:outlineLvl w:val="0"/>
        <w:rPr>
          <w:b/>
          <w:sz w:val="28"/>
        </w:rPr>
      </w:pPr>
      <w:r>
        <w:rPr>
          <w:b/>
          <w:sz w:val="28"/>
        </w:rPr>
        <w:lastRenderedPageBreak/>
        <w:t>2. Knock-</w:t>
      </w:r>
      <w:r w:rsidRPr="00C06F7A">
        <w:rPr>
          <w:b/>
          <w:sz w:val="28"/>
        </w:rPr>
        <w:t xml:space="preserve">out using </w:t>
      </w:r>
      <w:r w:rsidRPr="00451965">
        <w:rPr>
          <w:b/>
          <w:color w:val="000000"/>
          <w:sz w:val="28"/>
        </w:rPr>
        <w:t xml:space="preserve">Cas9- guide RNA </w:t>
      </w:r>
      <w:r w:rsidRPr="00C06F7A">
        <w:rPr>
          <w:b/>
          <w:sz w:val="28"/>
        </w:rPr>
        <w:t>–</w:t>
      </w:r>
      <w:r>
        <w:rPr>
          <w:b/>
          <w:sz w:val="28"/>
        </w:rPr>
        <w:t xml:space="preserve"> H9 cells</w:t>
      </w:r>
    </w:p>
    <w:p w:rsidR="00A335E6" w:rsidRDefault="00A335E6" w:rsidP="00A335E6">
      <w:pPr>
        <w:outlineLvl w:val="0"/>
        <w:rPr>
          <w:b/>
          <w:sz w:val="28"/>
        </w:rPr>
      </w:pPr>
    </w:p>
    <w:p w:rsidR="00A335E6" w:rsidRPr="00104660" w:rsidRDefault="00A335E6" w:rsidP="00A335E6">
      <w:pPr>
        <w:spacing w:line="360" w:lineRule="auto"/>
        <w:rPr>
          <w:color w:val="000000"/>
        </w:rPr>
      </w:pPr>
      <w:r>
        <w:rPr>
          <w:color w:val="000000"/>
        </w:rPr>
        <w:t>2</w:t>
      </w:r>
      <w:r w:rsidRPr="00104660">
        <w:rPr>
          <w:color w:val="000000"/>
        </w:rPr>
        <w:t>.1.</w:t>
      </w:r>
      <w:r w:rsidRPr="00104660">
        <w:rPr>
          <w:color w:val="000000"/>
        </w:rPr>
        <w:tab/>
        <w:t>Culture of cells before nucleofection</w:t>
      </w:r>
    </w:p>
    <w:p w:rsidR="00A335E6" w:rsidRDefault="00A335E6" w:rsidP="00A335E6">
      <w:pPr>
        <w:spacing w:line="360" w:lineRule="auto"/>
        <w:ind w:left="720"/>
        <w:rPr>
          <w:color w:val="000000"/>
        </w:rPr>
      </w:pPr>
      <w:r>
        <w:rPr>
          <w:color w:val="000000"/>
        </w:rPr>
        <w:t>2.1.1.</w:t>
      </w:r>
      <w:r>
        <w:rPr>
          <w:color w:val="000000"/>
        </w:rPr>
        <w:tab/>
        <w:t xml:space="preserve">H9 cells should be split once per week </w:t>
      </w:r>
      <w:r w:rsidRPr="00104660">
        <w:rPr>
          <w:color w:val="000000"/>
        </w:rPr>
        <w:t xml:space="preserve">with a sub-cultivation ratio of 1:3 to 1:10. </w:t>
      </w:r>
    </w:p>
    <w:p w:rsidR="00A335E6" w:rsidRDefault="00A335E6" w:rsidP="00A335E6">
      <w:pPr>
        <w:spacing w:line="360" w:lineRule="auto"/>
        <w:ind w:left="720"/>
        <w:rPr>
          <w:color w:val="000000"/>
        </w:rPr>
      </w:pPr>
      <w:r>
        <w:rPr>
          <w:color w:val="000000"/>
        </w:rPr>
        <w:t>D-PBS</w:t>
      </w:r>
      <w:r w:rsidRPr="00104660">
        <w:rPr>
          <w:color w:val="000000"/>
        </w:rPr>
        <w:t xml:space="preserve"> is used for spli</w:t>
      </w:r>
      <w:r>
        <w:rPr>
          <w:color w:val="000000"/>
        </w:rPr>
        <w:t>tting iPSCs grown on FBS/MEF media coated plates</w:t>
      </w:r>
      <w:r w:rsidRPr="00104660">
        <w:rPr>
          <w:color w:val="000000"/>
        </w:rPr>
        <w:t xml:space="preserve">. </w:t>
      </w:r>
    </w:p>
    <w:p w:rsidR="00A335E6" w:rsidRPr="00104660" w:rsidRDefault="00A335E6" w:rsidP="00A335E6">
      <w:pPr>
        <w:spacing w:line="360" w:lineRule="auto"/>
        <w:ind w:left="720"/>
        <w:rPr>
          <w:color w:val="000000"/>
        </w:rPr>
      </w:pPr>
      <w:r>
        <w:rPr>
          <w:color w:val="000000"/>
        </w:rPr>
        <w:t>2.1.2.</w:t>
      </w:r>
      <w:r>
        <w:rPr>
          <w:color w:val="000000"/>
        </w:rPr>
        <w:tab/>
        <w:t>Prepare</w:t>
      </w:r>
      <w:r w:rsidRPr="00104660">
        <w:rPr>
          <w:color w:val="000000"/>
        </w:rPr>
        <w:t xml:space="preserve"> 2x10</w:t>
      </w:r>
      <w:r w:rsidRPr="0014559B">
        <w:rPr>
          <w:color w:val="000000"/>
          <w:vertAlign w:val="superscript"/>
        </w:rPr>
        <w:t xml:space="preserve">6 </w:t>
      </w:r>
      <w:r w:rsidRPr="00104660">
        <w:rPr>
          <w:color w:val="000000"/>
        </w:rPr>
        <w:t xml:space="preserve">cells per one nucleofection </w:t>
      </w:r>
      <w:r>
        <w:rPr>
          <w:color w:val="000000"/>
        </w:rPr>
        <w:t>reaction, which corresponds to one</w:t>
      </w:r>
      <w:r w:rsidRPr="00104660">
        <w:rPr>
          <w:color w:val="000000"/>
        </w:rPr>
        <w:t xml:space="preserve"> confluent plate.</w:t>
      </w:r>
    </w:p>
    <w:p w:rsidR="00A335E6" w:rsidRPr="00104660" w:rsidRDefault="00A335E6" w:rsidP="00A335E6">
      <w:pPr>
        <w:spacing w:line="360" w:lineRule="auto"/>
        <w:ind w:left="720"/>
        <w:rPr>
          <w:color w:val="000000"/>
        </w:rPr>
      </w:pPr>
      <w:r>
        <w:rPr>
          <w:color w:val="000000"/>
        </w:rPr>
        <w:t>2</w:t>
      </w:r>
      <w:r w:rsidRPr="00104660">
        <w:rPr>
          <w:color w:val="000000"/>
        </w:rPr>
        <w:t>.1.3.</w:t>
      </w:r>
      <w:r w:rsidRPr="00104660">
        <w:rPr>
          <w:color w:val="000000"/>
        </w:rPr>
        <w:tab/>
        <w:t xml:space="preserve">12-24hrs before </w:t>
      </w:r>
      <w:r>
        <w:rPr>
          <w:color w:val="000000"/>
        </w:rPr>
        <w:t>nucleofection change media to CDM-BSA</w:t>
      </w:r>
      <w:r w:rsidRPr="00104660">
        <w:rPr>
          <w:color w:val="000000"/>
        </w:rPr>
        <w:t xml:space="preserve"> P/S free media, containing ROCK inhibitor at the final concentration of 10</w:t>
      </w:r>
      <w:r>
        <w:rPr>
          <w:color w:val="000000"/>
        </w:rPr>
        <w:t>μ</w:t>
      </w:r>
      <w:r w:rsidRPr="00104660">
        <w:rPr>
          <w:color w:val="000000"/>
        </w:rPr>
        <w:t>M and keep this until 12-24 hours post-nucleofection</w:t>
      </w:r>
    </w:p>
    <w:p w:rsidR="00A335E6" w:rsidRPr="00104660" w:rsidRDefault="00A335E6" w:rsidP="00A335E6">
      <w:pPr>
        <w:spacing w:line="360" w:lineRule="auto"/>
        <w:ind w:left="720"/>
        <w:rPr>
          <w:color w:val="000000"/>
        </w:rPr>
      </w:pPr>
      <w:r>
        <w:rPr>
          <w:color w:val="000000"/>
        </w:rPr>
        <w:t>2</w:t>
      </w:r>
      <w:r w:rsidRPr="00104660">
        <w:rPr>
          <w:color w:val="000000"/>
        </w:rPr>
        <w:t>.1.4.</w:t>
      </w:r>
      <w:r w:rsidRPr="00104660">
        <w:rPr>
          <w:color w:val="000000"/>
        </w:rPr>
        <w:tab/>
        <w:t xml:space="preserve">24 hrs before nucleofection prepare 6-well DR4 feeder plate </w:t>
      </w:r>
    </w:p>
    <w:p w:rsidR="00A335E6" w:rsidRPr="00104660" w:rsidRDefault="00A335E6" w:rsidP="00A335E6">
      <w:pPr>
        <w:spacing w:line="360" w:lineRule="auto"/>
        <w:rPr>
          <w:color w:val="000000"/>
        </w:rPr>
      </w:pPr>
      <w:r>
        <w:rPr>
          <w:color w:val="000000"/>
        </w:rPr>
        <w:t>2</w:t>
      </w:r>
      <w:r w:rsidRPr="00104660">
        <w:rPr>
          <w:color w:val="000000"/>
        </w:rPr>
        <w:t>.2.</w:t>
      </w:r>
      <w:r w:rsidRPr="00104660">
        <w:rPr>
          <w:color w:val="000000"/>
        </w:rPr>
        <w:tab/>
        <w:t>Preparati</w:t>
      </w:r>
      <w:r>
        <w:rPr>
          <w:color w:val="000000"/>
        </w:rPr>
        <w:t xml:space="preserve">on for nucleofection </w:t>
      </w:r>
    </w:p>
    <w:p w:rsidR="00A335E6" w:rsidRPr="00104660" w:rsidRDefault="00A335E6" w:rsidP="00A335E6">
      <w:pPr>
        <w:spacing w:line="360" w:lineRule="auto"/>
        <w:ind w:left="720"/>
        <w:rPr>
          <w:color w:val="000000"/>
        </w:rPr>
      </w:pPr>
      <w:r>
        <w:rPr>
          <w:color w:val="000000"/>
        </w:rPr>
        <w:t>2</w:t>
      </w:r>
      <w:r w:rsidRPr="00104660">
        <w:rPr>
          <w:color w:val="000000"/>
        </w:rPr>
        <w:t>.2.1.</w:t>
      </w:r>
      <w:r w:rsidRPr="00104660">
        <w:rPr>
          <w:color w:val="000000"/>
        </w:rPr>
        <w:tab/>
        <w:t>Thaw a single vial of each plasmid, measure DNA concentration using Nanodrop and adjust concentration of each plasmid to 1μg/1μl with D-PBS</w:t>
      </w:r>
    </w:p>
    <w:p w:rsidR="00A335E6" w:rsidRPr="00104660" w:rsidRDefault="00A335E6" w:rsidP="00A335E6">
      <w:pPr>
        <w:spacing w:line="360" w:lineRule="auto"/>
        <w:ind w:left="720"/>
        <w:rPr>
          <w:color w:val="000000"/>
        </w:rPr>
      </w:pPr>
      <w:r>
        <w:rPr>
          <w:color w:val="000000"/>
        </w:rPr>
        <w:t>2</w:t>
      </w:r>
      <w:r w:rsidRPr="00104660">
        <w:rPr>
          <w:color w:val="000000"/>
        </w:rPr>
        <w:t>.2.2.</w:t>
      </w:r>
      <w:r w:rsidRPr="00104660">
        <w:rPr>
          <w:color w:val="000000"/>
        </w:rPr>
        <w:tab/>
        <w:t>Unpack Lonza Nucleofection kit, which was stored at 4°C and add the whole supplement to the P3 solution (once the supplement is added to the solution, it is stable up to three months at 4°C). Keep required volume for the experiment at room temperature (100</w:t>
      </w:r>
      <w:r>
        <w:rPr>
          <w:color w:val="000000"/>
        </w:rPr>
        <w:t>μl</w:t>
      </w:r>
      <w:r w:rsidRPr="00104660">
        <w:rPr>
          <w:color w:val="000000"/>
        </w:rPr>
        <w:t xml:space="preserve"> per nucleofection)</w:t>
      </w:r>
    </w:p>
    <w:p w:rsidR="00A335E6" w:rsidRPr="00104660" w:rsidRDefault="00A335E6" w:rsidP="00A335E6">
      <w:pPr>
        <w:spacing w:line="360" w:lineRule="auto"/>
        <w:ind w:left="720"/>
        <w:rPr>
          <w:color w:val="000000"/>
        </w:rPr>
      </w:pPr>
      <w:r>
        <w:rPr>
          <w:color w:val="000000"/>
        </w:rPr>
        <w:t>2.2.3.</w:t>
      </w:r>
      <w:r>
        <w:rPr>
          <w:color w:val="000000"/>
        </w:rPr>
        <w:tab/>
        <w:t>Prepare 50ml CDM-BSA</w:t>
      </w:r>
      <w:r w:rsidRPr="00104660">
        <w:rPr>
          <w:color w:val="000000"/>
        </w:rPr>
        <w:t xml:space="preserve"> P/S free media with 10</w:t>
      </w:r>
      <w:r>
        <w:rPr>
          <w:color w:val="000000"/>
        </w:rPr>
        <w:t>μ</w:t>
      </w:r>
      <w:r w:rsidRPr="00104660">
        <w:rPr>
          <w:color w:val="000000"/>
        </w:rPr>
        <w:t>M ROCK inhibitor at room temperature</w:t>
      </w:r>
    </w:p>
    <w:p w:rsidR="00A335E6" w:rsidRPr="00104660" w:rsidRDefault="00A335E6" w:rsidP="00A335E6">
      <w:pPr>
        <w:spacing w:line="360" w:lineRule="auto"/>
        <w:ind w:left="720"/>
        <w:rPr>
          <w:color w:val="000000"/>
        </w:rPr>
      </w:pPr>
      <w:r>
        <w:rPr>
          <w:color w:val="000000"/>
        </w:rPr>
        <w:t>2</w:t>
      </w:r>
      <w:r w:rsidRPr="00104660">
        <w:rPr>
          <w:color w:val="000000"/>
        </w:rPr>
        <w:t>.2.4.</w:t>
      </w:r>
      <w:r w:rsidRPr="00104660">
        <w:rPr>
          <w:color w:val="000000"/>
        </w:rPr>
        <w:tab/>
        <w:t xml:space="preserve">Change media in your 6-well feeder plate by replacing MEF media with 2ml of room temperature </w:t>
      </w:r>
      <w:r>
        <w:rPr>
          <w:color w:val="000000"/>
        </w:rPr>
        <w:t>CDM-BSA</w:t>
      </w:r>
      <w:r w:rsidRPr="00104660">
        <w:rPr>
          <w:color w:val="000000"/>
        </w:rPr>
        <w:t xml:space="preserve"> P/S free media with 10</w:t>
      </w:r>
      <w:r>
        <w:rPr>
          <w:color w:val="000000"/>
        </w:rPr>
        <w:t>μ</w:t>
      </w:r>
      <w:r w:rsidRPr="00104660">
        <w:rPr>
          <w:color w:val="000000"/>
        </w:rPr>
        <w:t>M ROCK inhibitor</w:t>
      </w:r>
    </w:p>
    <w:p w:rsidR="00A335E6" w:rsidRDefault="00A335E6" w:rsidP="00A335E6">
      <w:pPr>
        <w:spacing w:line="360" w:lineRule="auto"/>
        <w:ind w:left="720"/>
        <w:rPr>
          <w:color w:val="000000"/>
        </w:rPr>
      </w:pPr>
      <w:r>
        <w:rPr>
          <w:color w:val="000000"/>
        </w:rPr>
        <w:t>2</w:t>
      </w:r>
      <w:r w:rsidRPr="00104660">
        <w:rPr>
          <w:color w:val="000000"/>
        </w:rPr>
        <w:t>.2.5.</w:t>
      </w:r>
      <w:r w:rsidRPr="00104660">
        <w:rPr>
          <w:color w:val="000000"/>
        </w:rPr>
        <w:tab/>
        <w:t>Set up parameters for nucleofection on the machine according to the table below.</w:t>
      </w:r>
      <w:r>
        <w:rPr>
          <w:color w:val="000000"/>
        </w:rPr>
        <w:t xml:space="preserve"> Use 300</w:t>
      </w:r>
      <w:r w:rsidRPr="00A9180D">
        <w:rPr>
          <w:color w:val="000000"/>
        </w:rPr>
        <w:t>μl</w:t>
      </w:r>
      <w:r>
        <w:rPr>
          <w:color w:val="000000"/>
        </w:rPr>
        <w:t xml:space="preserve"> of solution per well of 12-well plate </w:t>
      </w:r>
    </w:p>
    <w:p w:rsidR="00A335E6" w:rsidRPr="00BF5BF8" w:rsidRDefault="00A335E6" w:rsidP="00A335E6">
      <w:pPr>
        <w:outlineLvl w:val="0"/>
        <w:rPr>
          <w:b/>
          <w:sz w:val="28"/>
        </w:rPr>
      </w:pPr>
      <w:r w:rsidRPr="000E4B27">
        <w:rPr>
          <w:sz w:val="20"/>
        </w:rPr>
        <w:t xml:space="preserve">Table. 1 </w:t>
      </w:r>
      <w:r>
        <w:rPr>
          <w:sz w:val="20"/>
        </w:rPr>
        <w:t>Plate view</w:t>
      </w:r>
    </w:p>
    <w:tbl>
      <w:tblPr>
        <w:tblpPr w:leftFromText="180" w:rightFromText="180" w:vertAnchor="text" w:horzAnchor="page" w:tblpX="1990" w:tblpY="65"/>
        <w:tblW w:w="3369" w:type="dxa"/>
        <w:tblLook w:val="04A0" w:firstRow="1" w:lastRow="0" w:firstColumn="1" w:lastColumn="0" w:noHBand="0" w:noVBand="1"/>
      </w:tblPr>
      <w:tblGrid>
        <w:gridCol w:w="802"/>
        <w:gridCol w:w="1291"/>
        <w:gridCol w:w="1276"/>
      </w:tblGrid>
      <w:tr w:rsidR="00A335E6" w:rsidRPr="00C53097">
        <w:trPr>
          <w:trHeight w:val="255"/>
        </w:trPr>
        <w:tc>
          <w:tcPr>
            <w:tcW w:w="802" w:type="dxa"/>
            <w:tcBorders>
              <w:top w:val="nil"/>
              <w:left w:val="nil"/>
              <w:bottom w:val="nil"/>
              <w:right w:val="nil"/>
            </w:tcBorders>
            <w:shd w:val="clear" w:color="auto" w:fill="auto"/>
            <w:noWrap/>
            <w:vAlign w:val="bottom"/>
          </w:tcPr>
          <w:p w:rsidR="00A335E6" w:rsidRPr="00C53097" w:rsidRDefault="00A335E6" w:rsidP="00A335E6">
            <w:pPr>
              <w:rPr>
                <w:rFonts w:cs="Calibri"/>
                <w:color w:val="000000"/>
                <w:sz w:val="18"/>
                <w:szCs w:val="20"/>
              </w:rPr>
            </w:pPr>
          </w:p>
        </w:tc>
        <w:tc>
          <w:tcPr>
            <w:tcW w:w="2567" w:type="dxa"/>
            <w:gridSpan w:val="2"/>
            <w:tcBorders>
              <w:top w:val="single" w:sz="4" w:space="0" w:color="auto"/>
              <w:left w:val="single" w:sz="4" w:space="0" w:color="auto"/>
              <w:bottom w:val="single" w:sz="4" w:space="0" w:color="auto"/>
              <w:right w:val="single" w:sz="4" w:space="0" w:color="000000"/>
            </w:tcBorders>
            <w:shd w:val="clear" w:color="000000" w:fill="FFFF99"/>
            <w:noWrap/>
            <w:vAlign w:val="bottom"/>
          </w:tcPr>
          <w:p w:rsidR="00A335E6" w:rsidRPr="00C53097" w:rsidRDefault="00A335E6" w:rsidP="00A335E6">
            <w:pPr>
              <w:jc w:val="center"/>
              <w:rPr>
                <w:rFonts w:cs="Calibri"/>
                <w:bCs/>
                <w:color w:val="000000"/>
                <w:sz w:val="18"/>
                <w:szCs w:val="20"/>
              </w:rPr>
            </w:pPr>
            <w:r>
              <w:rPr>
                <w:rFonts w:cs="Calibri"/>
                <w:bCs/>
                <w:color w:val="000000"/>
                <w:sz w:val="18"/>
                <w:szCs w:val="20"/>
              </w:rPr>
              <w:t>P3</w:t>
            </w:r>
            <w:r w:rsidRPr="00C53097">
              <w:rPr>
                <w:rFonts w:cs="Calibri"/>
                <w:bCs/>
                <w:color w:val="000000"/>
                <w:sz w:val="18"/>
                <w:szCs w:val="20"/>
              </w:rPr>
              <w:t xml:space="preserve"> solution</w:t>
            </w:r>
          </w:p>
        </w:tc>
      </w:tr>
      <w:tr w:rsidR="00A335E6" w:rsidRPr="00C53097">
        <w:trPr>
          <w:trHeight w:val="255"/>
        </w:trPr>
        <w:tc>
          <w:tcPr>
            <w:tcW w:w="802" w:type="dxa"/>
            <w:tcBorders>
              <w:top w:val="single" w:sz="4" w:space="0" w:color="auto"/>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jc w:val="center"/>
              <w:rPr>
                <w:rFonts w:cs="Calibri"/>
                <w:bCs/>
                <w:color w:val="000000"/>
                <w:sz w:val="18"/>
                <w:szCs w:val="20"/>
              </w:rPr>
            </w:pPr>
            <w:r w:rsidRPr="00C53097">
              <w:rPr>
                <w:rFonts w:cs="Calibri"/>
                <w:bCs/>
                <w:color w:val="000000"/>
                <w:sz w:val="18"/>
                <w:szCs w:val="20"/>
              </w:rPr>
              <w:t> </w:t>
            </w:r>
          </w:p>
        </w:tc>
        <w:tc>
          <w:tcPr>
            <w:tcW w:w="1291" w:type="dxa"/>
            <w:tcBorders>
              <w:top w:val="nil"/>
              <w:left w:val="nil"/>
              <w:bottom w:val="single" w:sz="4" w:space="0" w:color="auto"/>
              <w:right w:val="single" w:sz="4" w:space="0" w:color="auto"/>
            </w:tcBorders>
            <w:shd w:val="clear" w:color="000000" w:fill="FFFF99"/>
            <w:noWrap/>
            <w:vAlign w:val="bottom"/>
          </w:tcPr>
          <w:p w:rsidR="00A335E6" w:rsidRPr="00C53097" w:rsidRDefault="00A335E6" w:rsidP="00A335E6">
            <w:pPr>
              <w:jc w:val="center"/>
              <w:rPr>
                <w:rFonts w:cs="Calibri"/>
                <w:bCs/>
                <w:color w:val="000000"/>
                <w:sz w:val="18"/>
                <w:szCs w:val="20"/>
              </w:rPr>
            </w:pPr>
            <w:r w:rsidRPr="00C53097">
              <w:rPr>
                <w:rFonts w:cs="Calibri"/>
                <w:bCs/>
                <w:color w:val="000000"/>
                <w:sz w:val="18"/>
                <w:szCs w:val="20"/>
              </w:rPr>
              <w:t>1</w:t>
            </w:r>
          </w:p>
        </w:tc>
        <w:tc>
          <w:tcPr>
            <w:tcW w:w="1276" w:type="dxa"/>
            <w:tcBorders>
              <w:top w:val="nil"/>
              <w:left w:val="nil"/>
              <w:bottom w:val="single" w:sz="4" w:space="0" w:color="auto"/>
              <w:right w:val="single" w:sz="4" w:space="0" w:color="auto"/>
            </w:tcBorders>
            <w:shd w:val="clear" w:color="000000" w:fill="FFFF99"/>
            <w:vAlign w:val="bottom"/>
          </w:tcPr>
          <w:p w:rsidR="00A335E6" w:rsidRPr="00C53097" w:rsidRDefault="00A335E6" w:rsidP="00A335E6">
            <w:pPr>
              <w:jc w:val="center"/>
              <w:rPr>
                <w:rFonts w:cs="Calibri"/>
                <w:bCs/>
                <w:color w:val="000000"/>
                <w:sz w:val="18"/>
                <w:szCs w:val="20"/>
              </w:rPr>
            </w:pPr>
            <w:r w:rsidRPr="00C53097">
              <w:rPr>
                <w:rFonts w:cs="Calibri"/>
                <w:bCs/>
                <w:color w:val="000000"/>
                <w:sz w:val="18"/>
                <w:szCs w:val="20"/>
              </w:rPr>
              <w:t>2</w:t>
            </w: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A</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r>
              <w:rPr>
                <w:sz w:val="18"/>
              </w:rPr>
              <w:t>CA-137</w:t>
            </w:r>
            <w:r w:rsidRPr="00382CB5">
              <w:rPr>
                <w:sz w:val="18"/>
              </w:rPr>
              <w:t xml:space="preserve"> </w:t>
            </w: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r>
              <w:rPr>
                <w:sz w:val="18"/>
              </w:rPr>
              <w:t>CA-137</w:t>
            </w:r>
            <w:r w:rsidRPr="00382CB5">
              <w:rPr>
                <w:sz w:val="18"/>
              </w:rPr>
              <w:t xml:space="preserve"> </w:t>
            </w: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B</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r w:rsidRPr="00C53097">
              <w:rPr>
                <w:rFonts w:cs="Calibri"/>
                <w:color w:val="000000"/>
                <w:sz w:val="18"/>
                <w:szCs w:val="20"/>
              </w:rPr>
              <w:t>NPC</w:t>
            </w: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r w:rsidRPr="00C53097">
              <w:rPr>
                <w:rFonts w:cs="Calibri"/>
                <w:color w:val="000000"/>
                <w:sz w:val="18"/>
                <w:szCs w:val="20"/>
              </w:rPr>
              <w:t>NPC</w:t>
            </w: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C</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D</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E</w:t>
            </w:r>
          </w:p>
        </w:tc>
        <w:tc>
          <w:tcPr>
            <w:tcW w:w="1291" w:type="dxa"/>
            <w:tcBorders>
              <w:top w:val="nil"/>
              <w:left w:val="nil"/>
              <w:bottom w:val="single" w:sz="4" w:space="0" w:color="auto"/>
              <w:right w:val="single" w:sz="4" w:space="0" w:color="auto"/>
            </w:tcBorders>
            <w:shd w:val="clear" w:color="auto" w:fill="auto"/>
            <w:noWrap/>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F</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G</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H</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bl>
    <w:p w:rsidR="00A335E6" w:rsidRDefault="00A335E6" w:rsidP="00A335E6">
      <w:pPr>
        <w:outlineLvl w:val="0"/>
        <w:rPr>
          <w:b/>
          <w:sz w:val="32"/>
        </w:rPr>
      </w:pPr>
    </w:p>
    <w:p w:rsidR="00A335E6" w:rsidRDefault="00A335E6" w:rsidP="00A335E6">
      <w:pPr>
        <w:outlineLvl w:val="0"/>
        <w:rPr>
          <w:b/>
          <w:sz w:val="32"/>
        </w:rPr>
      </w:pPr>
    </w:p>
    <w:p w:rsidR="00A335E6" w:rsidRDefault="00A335E6" w:rsidP="00A335E6">
      <w:pPr>
        <w:outlineLvl w:val="0"/>
        <w:rPr>
          <w:b/>
          <w:sz w:val="32"/>
        </w:rPr>
      </w:pPr>
    </w:p>
    <w:p w:rsidR="00A335E6" w:rsidRDefault="00A335E6" w:rsidP="00A335E6">
      <w:pPr>
        <w:outlineLvl w:val="0"/>
        <w:rPr>
          <w:b/>
          <w:sz w:val="32"/>
        </w:rPr>
      </w:pPr>
    </w:p>
    <w:p w:rsidR="00A335E6" w:rsidRDefault="00A335E6" w:rsidP="00A335E6">
      <w:pPr>
        <w:outlineLvl w:val="0"/>
        <w:rPr>
          <w:b/>
          <w:sz w:val="32"/>
        </w:rPr>
      </w:pPr>
    </w:p>
    <w:p w:rsidR="00A335E6" w:rsidRDefault="00A335E6" w:rsidP="00A335E6">
      <w:pPr>
        <w:outlineLvl w:val="0"/>
        <w:rPr>
          <w:b/>
          <w:sz w:val="32"/>
        </w:rPr>
      </w:pPr>
    </w:p>
    <w:p w:rsidR="00A335E6" w:rsidRDefault="00A335E6" w:rsidP="00A335E6">
      <w:pPr>
        <w:outlineLvl w:val="0"/>
        <w:rPr>
          <w:rFonts w:cs="Arial"/>
          <w:color w:val="000000"/>
          <w:sz w:val="18"/>
          <w:szCs w:val="16"/>
        </w:rPr>
      </w:pPr>
      <w:r w:rsidRPr="00C53097">
        <w:rPr>
          <w:rFonts w:cs="Arial"/>
          <w:color w:val="000000"/>
          <w:sz w:val="18"/>
          <w:szCs w:val="16"/>
        </w:rPr>
        <w:t>NPC = no program control</w:t>
      </w:r>
    </w:p>
    <w:p w:rsidR="00A335E6" w:rsidRDefault="00A335E6" w:rsidP="00A335E6">
      <w:pPr>
        <w:outlineLvl w:val="0"/>
        <w:rPr>
          <w:rFonts w:cs="Arial"/>
          <w:color w:val="000000"/>
          <w:sz w:val="18"/>
          <w:szCs w:val="16"/>
        </w:rPr>
      </w:pPr>
    </w:p>
    <w:p w:rsidR="00A335E6" w:rsidRDefault="00A335E6" w:rsidP="00A335E6">
      <w:pPr>
        <w:rPr>
          <w:sz w:val="20"/>
        </w:rPr>
      </w:pPr>
    </w:p>
    <w:p w:rsidR="00A335E6" w:rsidRDefault="00A335E6" w:rsidP="00A335E6">
      <w:pPr>
        <w:rPr>
          <w:sz w:val="20"/>
        </w:rPr>
      </w:pPr>
      <w:r>
        <w:rPr>
          <w:sz w:val="20"/>
        </w:rPr>
        <w:t>Table. 2</w:t>
      </w:r>
      <w:r w:rsidRPr="000E4B27">
        <w:rPr>
          <w:sz w:val="20"/>
        </w:rPr>
        <w:t xml:space="preserve"> Amounts of </w:t>
      </w:r>
      <w:r>
        <w:rPr>
          <w:sz w:val="20"/>
        </w:rPr>
        <w:t>DNA</w:t>
      </w:r>
      <w:r w:rsidRPr="000E4B27">
        <w:rPr>
          <w:sz w:val="20"/>
        </w:rPr>
        <w:t xml:space="preserve"> required for transduction </w:t>
      </w:r>
      <w:r>
        <w:rPr>
          <w:sz w:val="20"/>
        </w:rPr>
        <w:t>of 2x10</w:t>
      </w:r>
      <w:r w:rsidRPr="002A3C62">
        <w:rPr>
          <w:sz w:val="20"/>
          <w:vertAlign w:val="superscript"/>
        </w:rPr>
        <w:t>6</w:t>
      </w:r>
      <w:r>
        <w:rPr>
          <w:sz w:val="20"/>
        </w:rPr>
        <w:t xml:space="preserve"> cells</w:t>
      </w:r>
    </w:p>
    <w:p w:rsidR="00A335E6" w:rsidRPr="00445E51" w:rsidRDefault="00A335E6" w:rsidP="00A335E6">
      <w:pPr>
        <w:rPr>
          <w:sz w:val="2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1984"/>
        <w:gridCol w:w="2127"/>
        <w:gridCol w:w="2835"/>
      </w:tblGrid>
      <w:tr w:rsidR="00A335E6" w:rsidRPr="003F3574">
        <w:trPr>
          <w:trHeight w:val="527"/>
        </w:trPr>
        <w:tc>
          <w:tcPr>
            <w:tcW w:w="1526" w:type="dxa"/>
          </w:tcPr>
          <w:p w:rsidR="00A335E6" w:rsidRPr="00ED008E" w:rsidRDefault="00A335E6" w:rsidP="00A335E6">
            <w:pPr>
              <w:rPr>
                <w:b/>
                <w:sz w:val="18"/>
              </w:rPr>
            </w:pPr>
            <w:r>
              <w:rPr>
                <w:b/>
                <w:sz w:val="18"/>
              </w:rPr>
              <w:t>Plasmid</w:t>
            </w:r>
          </w:p>
        </w:tc>
        <w:tc>
          <w:tcPr>
            <w:tcW w:w="1984" w:type="dxa"/>
          </w:tcPr>
          <w:p w:rsidR="00A335E6" w:rsidRPr="00A14A80" w:rsidRDefault="00A335E6" w:rsidP="00A335E6">
            <w:pPr>
              <w:rPr>
                <w:b/>
                <w:sz w:val="18"/>
              </w:rPr>
            </w:pPr>
            <w:r w:rsidRPr="00A14A80">
              <w:rPr>
                <w:b/>
                <w:sz w:val="18"/>
              </w:rPr>
              <w:t xml:space="preserve">Concentration of </w:t>
            </w:r>
            <w:r w:rsidRPr="00451965">
              <w:rPr>
                <w:b/>
                <w:color w:val="000000"/>
                <w:sz w:val="18"/>
              </w:rPr>
              <w:t xml:space="preserve">Cas9- guide RNA </w:t>
            </w:r>
            <w:r w:rsidRPr="00A14A80">
              <w:rPr>
                <w:b/>
                <w:sz w:val="18"/>
              </w:rPr>
              <w:t xml:space="preserve"> plasmid </w:t>
            </w:r>
          </w:p>
        </w:tc>
        <w:tc>
          <w:tcPr>
            <w:tcW w:w="2127" w:type="dxa"/>
          </w:tcPr>
          <w:p w:rsidR="00A335E6" w:rsidRPr="00ED008E" w:rsidRDefault="00A335E6" w:rsidP="00A335E6">
            <w:pPr>
              <w:rPr>
                <w:b/>
                <w:sz w:val="18"/>
              </w:rPr>
            </w:pPr>
            <w:r w:rsidRPr="00ED008E">
              <w:rPr>
                <w:b/>
                <w:sz w:val="18"/>
              </w:rPr>
              <w:t>Volume added [µl]</w:t>
            </w:r>
          </w:p>
        </w:tc>
        <w:tc>
          <w:tcPr>
            <w:tcW w:w="2835" w:type="dxa"/>
          </w:tcPr>
          <w:p w:rsidR="00A335E6" w:rsidRPr="00ED008E" w:rsidRDefault="00A335E6" w:rsidP="00A335E6">
            <w:pPr>
              <w:rPr>
                <w:b/>
                <w:sz w:val="18"/>
              </w:rPr>
            </w:pPr>
            <w:r w:rsidRPr="00ED008E">
              <w:rPr>
                <w:b/>
                <w:sz w:val="18"/>
              </w:rPr>
              <w:t xml:space="preserve">Number of </w:t>
            </w:r>
            <w:r>
              <w:rPr>
                <w:b/>
                <w:sz w:val="18"/>
              </w:rPr>
              <w:t xml:space="preserve">iPS </w:t>
            </w:r>
            <w:r w:rsidRPr="00ED008E">
              <w:rPr>
                <w:b/>
                <w:sz w:val="18"/>
              </w:rPr>
              <w:t>cells per nucleofection</w:t>
            </w:r>
          </w:p>
        </w:tc>
      </w:tr>
      <w:tr w:rsidR="00A335E6" w:rsidRPr="003F3574">
        <w:trPr>
          <w:trHeight w:val="252"/>
        </w:trPr>
        <w:tc>
          <w:tcPr>
            <w:tcW w:w="8472" w:type="dxa"/>
            <w:gridSpan w:val="4"/>
            <w:shd w:val="clear" w:color="auto" w:fill="DBE5F1"/>
          </w:tcPr>
          <w:p w:rsidR="00A335E6" w:rsidRPr="002C38C3" w:rsidRDefault="00A335E6" w:rsidP="00A335E6">
            <w:pPr>
              <w:rPr>
                <w:b/>
                <w:sz w:val="18"/>
              </w:rPr>
            </w:pPr>
          </w:p>
        </w:tc>
      </w:tr>
      <w:tr w:rsidR="00A335E6" w:rsidRPr="003F3574">
        <w:trPr>
          <w:trHeight w:val="252"/>
        </w:trPr>
        <w:tc>
          <w:tcPr>
            <w:tcW w:w="1526" w:type="dxa"/>
          </w:tcPr>
          <w:p w:rsidR="00A335E6" w:rsidRPr="00451965" w:rsidRDefault="00A335E6" w:rsidP="00A335E6">
            <w:pPr>
              <w:rPr>
                <w:color w:val="000000"/>
                <w:sz w:val="18"/>
              </w:rPr>
            </w:pPr>
            <w:r w:rsidRPr="00451965">
              <w:rPr>
                <w:color w:val="000000"/>
                <w:sz w:val="18"/>
              </w:rPr>
              <w:t xml:space="preserve">Cas9- guide RNA </w:t>
            </w:r>
          </w:p>
        </w:tc>
        <w:tc>
          <w:tcPr>
            <w:tcW w:w="1984" w:type="dxa"/>
          </w:tcPr>
          <w:p w:rsidR="00A335E6" w:rsidRPr="00451965" w:rsidRDefault="00A335E6" w:rsidP="00A335E6">
            <w:pPr>
              <w:rPr>
                <w:color w:val="000000"/>
                <w:sz w:val="18"/>
              </w:rPr>
            </w:pPr>
            <w:r w:rsidRPr="00451965">
              <w:rPr>
                <w:color w:val="000000"/>
                <w:sz w:val="18"/>
              </w:rPr>
              <w:t>2   [µg/µl]</w:t>
            </w:r>
          </w:p>
        </w:tc>
        <w:tc>
          <w:tcPr>
            <w:tcW w:w="2127" w:type="dxa"/>
          </w:tcPr>
          <w:p w:rsidR="00A335E6" w:rsidRPr="003F3574" w:rsidRDefault="00A335E6" w:rsidP="00A335E6">
            <w:pPr>
              <w:rPr>
                <w:sz w:val="18"/>
              </w:rPr>
            </w:pPr>
            <w:r>
              <w:rPr>
                <w:sz w:val="18"/>
              </w:rPr>
              <w:t>1</w:t>
            </w:r>
          </w:p>
        </w:tc>
        <w:tc>
          <w:tcPr>
            <w:tcW w:w="2835" w:type="dxa"/>
            <w:vMerge w:val="restart"/>
          </w:tcPr>
          <w:p w:rsidR="00A335E6" w:rsidRPr="002A3C62" w:rsidRDefault="00A335E6" w:rsidP="00A335E6">
            <w:pPr>
              <w:rPr>
                <w:sz w:val="18"/>
              </w:rPr>
            </w:pPr>
            <w:r w:rsidRPr="002A3C62">
              <w:rPr>
                <w:sz w:val="18"/>
              </w:rPr>
              <w:t>2x10</w:t>
            </w:r>
            <w:r w:rsidRPr="002A3C62">
              <w:rPr>
                <w:sz w:val="18"/>
                <w:vertAlign w:val="superscript"/>
              </w:rPr>
              <w:t>6</w:t>
            </w:r>
            <w:r w:rsidRPr="002A3C62">
              <w:rPr>
                <w:sz w:val="18"/>
              </w:rPr>
              <w:t xml:space="preserve"> </w:t>
            </w:r>
          </w:p>
        </w:tc>
      </w:tr>
      <w:tr w:rsidR="00A335E6" w:rsidRPr="003F3574">
        <w:trPr>
          <w:trHeight w:val="252"/>
        </w:trPr>
        <w:tc>
          <w:tcPr>
            <w:tcW w:w="1526" w:type="dxa"/>
          </w:tcPr>
          <w:p w:rsidR="00A335E6" w:rsidRPr="00451965" w:rsidRDefault="00A335E6" w:rsidP="00A335E6">
            <w:pPr>
              <w:rPr>
                <w:color w:val="000000"/>
                <w:sz w:val="18"/>
              </w:rPr>
            </w:pPr>
            <w:r w:rsidRPr="00451965">
              <w:rPr>
                <w:color w:val="000000"/>
                <w:sz w:val="18"/>
              </w:rPr>
              <w:t>Cas9- guide RNA</w:t>
            </w:r>
          </w:p>
        </w:tc>
        <w:tc>
          <w:tcPr>
            <w:tcW w:w="1984" w:type="dxa"/>
          </w:tcPr>
          <w:p w:rsidR="00A335E6" w:rsidRPr="00451965" w:rsidRDefault="00A335E6" w:rsidP="00A335E6">
            <w:pPr>
              <w:rPr>
                <w:color w:val="000000"/>
                <w:sz w:val="18"/>
              </w:rPr>
            </w:pPr>
            <w:r w:rsidRPr="00451965">
              <w:rPr>
                <w:color w:val="000000"/>
                <w:sz w:val="18"/>
              </w:rPr>
              <w:t>8   [µg/µl]</w:t>
            </w:r>
          </w:p>
        </w:tc>
        <w:tc>
          <w:tcPr>
            <w:tcW w:w="2127" w:type="dxa"/>
          </w:tcPr>
          <w:p w:rsidR="00A335E6" w:rsidRDefault="00A335E6" w:rsidP="00A335E6">
            <w:pPr>
              <w:rPr>
                <w:sz w:val="18"/>
              </w:rPr>
            </w:pPr>
            <w:r>
              <w:rPr>
                <w:sz w:val="18"/>
              </w:rPr>
              <w:t>4</w:t>
            </w:r>
          </w:p>
        </w:tc>
        <w:tc>
          <w:tcPr>
            <w:tcW w:w="2835" w:type="dxa"/>
            <w:vMerge/>
          </w:tcPr>
          <w:p w:rsidR="00A335E6" w:rsidRPr="002A3C62" w:rsidRDefault="00A335E6" w:rsidP="00A335E6">
            <w:pPr>
              <w:rPr>
                <w:sz w:val="18"/>
              </w:rPr>
            </w:pPr>
          </w:p>
        </w:tc>
      </w:tr>
      <w:tr w:rsidR="00A335E6" w:rsidRPr="003F3574">
        <w:trPr>
          <w:trHeight w:val="252"/>
        </w:trPr>
        <w:tc>
          <w:tcPr>
            <w:tcW w:w="1526" w:type="dxa"/>
          </w:tcPr>
          <w:p w:rsidR="00A335E6" w:rsidRPr="00451965" w:rsidRDefault="00A335E6" w:rsidP="00A335E6">
            <w:pPr>
              <w:rPr>
                <w:color w:val="000000"/>
                <w:sz w:val="18"/>
              </w:rPr>
            </w:pPr>
            <w:r w:rsidRPr="00451965">
              <w:rPr>
                <w:color w:val="000000"/>
                <w:sz w:val="18"/>
              </w:rPr>
              <w:t>Cas9- guide RNA</w:t>
            </w:r>
          </w:p>
        </w:tc>
        <w:tc>
          <w:tcPr>
            <w:tcW w:w="1984" w:type="dxa"/>
          </w:tcPr>
          <w:p w:rsidR="00A335E6" w:rsidRPr="00451965" w:rsidRDefault="00A335E6" w:rsidP="00A335E6">
            <w:pPr>
              <w:rPr>
                <w:color w:val="000000"/>
                <w:sz w:val="18"/>
              </w:rPr>
            </w:pPr>
            <w:r w:rsidRPr="00451965">
              <w:rPr>
                <w:color w:val="000000"/>
                <w:sz w:val="18"/>
              </w:rPr>
              <w:t>16 [µg/µl]</w:t>
            </w:r>
          </w:p>
        </w:tc>
        <w:tc>
          <w:tcPr>
            <w:tcW w:w="2127" w:type="dxa"/>
          </w:tcPr>
          <w:p w:rsidR="00A335E6" w:rsidRDefault="00A335E6" w:rsidP="00A335E6">
            <w:pPr>
              <w:rPr>
                <w:sz w:val="18"/>
              </w:rPr>
            </w:pPr>
            <w:r>
              <w:rPr>
                <w:sz w:val="18"/>
              </w:rPr>
              <w:t>8</w:t>
            </w:r>
          </w:p>
        </w:tc>
        <w:tc>
          <w:tcPr>
            <w:tcW w:w="2835" w:type="dxa"/>
            <w:vMerge/>
          </w:tcPr>
          <w:p w:rsidR="00A335E6" w:rsidRPr="002A3C62" w:rsidRDefault="00A335E6" w:rsidP="00A335E6">
            <w:pPr>
              <w:rPr>
                <w:sz w:val="18"/>
              </w:rPr>
            </w:pPr>
          </w:p>
        </w:tc>
      </w:tr>
    </w:tbl>
    <w:p w:rsidR="00A335E6" w:rsidRDefault="00A335E6" w:rsidP="00A335E6">
      <w:pPr>
        <w:outlineLvl w:val="0"/>
        <w:rPr>
          <w:b/>
          <w:sz w:val="32"/>
        </w:rPr>
      </w:pPr>
    </w:p>
    <w:p w:rsidR="00A335E6" w:rsidRPr="006D38FE" w:rsidRDefault="00A335E6" w:rsidP="00A335E6">
      <w:pPr>
        <w:outlineLvl w:val="0"/>
      </w:pPr>
      <w:r>
        <w:t xml:space="preserve">2.3   </w:t>
      </w:r>
      <w:r w:rsidRPr="006D38FE">
        <w:t>Nucleofection</w:t>
      </w:r>
      <w:r>
        <w:t xml:space="preserve"> procedure</w:t>
      </w:r>
    </w:p>
    <w:p w:rsidR="00A335E6" w:rsidRPr="006D38FE" w:rsidRDefault="00A335E6" w:rsidP="00A335E6">
      <w:pPr>
        <w:ind w:left="720"/>
        <w:outlineLvl w:val="0"/>
      </w:pPr>
      <w:r>
        <w:t>2</w:t>
      </w:r>
      <w:r w:rsidRPr="006D38FE">
        <w:t>.3.1.</w:t>
      </w:r>
      <w:r w:rsidRPr="006D38FE">
        <w:tab/>
        <w:t>Detachment of cells prior to Nucleofection</w:t>
      </w:r>
    </w:p>
    <w:p w:rsidR="00A335E6" w:rsidRPr="006D38FE" w:rsidRDefault="00A335E6" w:rsidP="00A335E6">
      <w:pPr>
        <w:ind w:left="1440"/>
        <w:outlineLvl w:val="0"/>
      </w:pPr>
      <w:r>
        <w:t>2</w:t>
      </w:r>
      <w:r w:rsidRPr="006D38FE">
        <w:t>.3.1.1.</w:t>
      </w:r>
      <w:r w:rsidRPr="006D38FE">
        <w:tab/>
        <w:t xml:space="preserve">Culture cells on </w:t>
      </w:r>
      <w:r>
        <w:t>FBS/MEF media coated plates</w:t>
      </w:r>
      <w:r w:rsidRPr="006D38FE">
        <w:t xml:space="preserve"> until the day of Nucleofection</w:t>
      </w:r>
    </w:p>
    <w:p w:rsidR="00A335E6" w:rsidRPr="006D38FE" w:rsidRDefault="00A335E6" w:rsidP="00A335E6">
      <w:pPr>
        <w:ind w:left="1440"/>
        <w:outlineLvl w:val="0"/>
      </w:pPr>
      <w:r>
        <w:t>2</w:t>
      </w:r>
      <w:r w:rsidRPr="006D38FE">
        <w:t>.3.1.2.</w:t>
      </w:r>
      <w:r w:rsidRPr="006D38FE">
        <w:tab/>
        <w:t>Wash cells with D-PBS and su</w:t>
      </w:r>
      <w:r>
        <w:t xml:space="preserve">bsequently add 1-2ml of PBS, incubate for </w:t>
      </w:r>
      <w:r w:rsidRPr="006D38FE">
        <w:t xml:space="preserve">about 5min in the incubator at 37°C till cells start to </w:t>
      </w:r>
      <w:r>
        <w:t>detach</w:t>
      </w:r>
    </w:p>
    <w:p w:rsidR="00A335E6" w:rsidRPr="006D38FE" w:rsidRDefault="00A335E6" w:rsidP="00A335E6">
      <w:pPr>
        <w:ind w:left="1440"/>
        <w:outlineLvl w:val="0"/>
      </w:pPr>
      <w:r>
        <w:t>2</w:t>
      </w:r>
      <w:r w:rsidRPr="006D38FE">
        <w:t>.3.1.3.</w:t>
      </w:r>
      <w:r w:rsidRPr="006D38FE">
        <w:tab/>
        <w:t>Remove cells from the incubator and triturate colonies into 3-4 cells clumps</w:t>
      </w:r>
    </w:p>
    <w:p w:rsidR="00A335E6" w:rsidRPr="006D38FE" w:rsidRDefault="00A335E6" w:rsidP="00A335E6">
      <w:pPr>
        <w:ind w:left="1440"/>
        <w:outlineLvl w:val="0"/>
      </w:pPr>
      <w:r>
        <w:t>2</w:t>
      </w:r>
      <w:r w:rsidRPr="006D38FE">
        <w:t>.3.1.4.</w:t>
      </w:r>
      <w:r w:rsidRPr="006D38FE">
        <w:tab/>
        <w:t>Resuspend cell</w:t>
      </w:r>
      <w:r>
        <w:t>s in appropriate volume</w:t>
      </w:r>
      <w:r w:rsidRPr="006D38FE">
        <w:t xml:space="preserve"> (depending on number of samples) and take aliquot for counting</w:t>
      </w:r>
    </w:p>
    <w:p w:rsidR="00A335E6" w:rsidRPr="006D38FE" w:rsidRDefault="00A335E6" w:rsidP="00A335E6">
      <w:pPr>
        <w:ind w:left="1440"/>
        <w:outlineLvl w:val="0"/>
      </w:pPr>
      <w:r w:rsidRPr="006D38FE">
        <w:t>Note: Do not triturate cells into single cell suspension, make sure that cells remain in small clumps of 3-4 cells per clump. Single cells do not form colonies as efficiently as clumps of few cells.</w:t>
      </w:r>
    </w:p>
    <w:p w:rsidR="00A335E6" w:rsidRPr="006D38FE" w:rsidRDefault="00A335E6" w:rsidP="00A335E6">
      <w:pPr>
        <w:ind w:left="720"/>
        <w:outlineLvl w:val="0"/>
      </w:pPr>
      <w:r>
        <w:t>2</w:t>
      </w:r>
      <w:r w:rsidRPr="006D38FE">
        <w:t>.3.2.</w:t>
      </w:r>
      <w:r w:rsidRPr="006D38FE">
        <w:tab/>
        <w:t>Nucleofection</w:t>
      </w:r>
    </w:p>
    <w:p w:rsidR="00A335E6" w:rsidRPr="006D38FE" w:rsidRDefault="00A335E6" w:rsidP="00A335E6">
      <w:pPr>
        <w:ind w:left="1440"/>
        <w:outlineLvl w:val="0"/>
      </w:pPr>
      <w:r>
        <w:t>2</w:t>
      </w:r>
      <w:r w:rsidRPr="006D38FE">
        <w:t>.3.2.5.</w:t>
      </w:r>
      <w:r w:rsidRPr="006D38FE">
        <w:tab/>
        <w:t>Count dissociated cells</w:t>
      </w:r>
    </w:p>
    <w:p w:rsidR="00A335E6" w:rsidRPr="006D38FE" w:rsidRDefault="00A335E6" w:rsidP="00A335E6">
      <w:pPr>
        <w:ind w:left="1440"/>
        <w:outlineLvl w:val="0"/>
      </w:pPr>
      <w:r>
        <w:t>2</w:t>
      </w:r>
      <w:r w:rsidRPr="006D38FE">
        <w:t>.3.2.6.</w:t>
      </w:r>
      <w:r w:rsidRPr="006D38FE">
        <w:tab/>
        <w:t>Pellet required amount of cells at 115g for 3min</w:t>
      </w:r>
    </w:p>
    <w:p w:rsidR="00A335E6" w:rsidRPr="006D38FE" w:rsidRDefault="00A335E6" w:rsidP="00A335E6">
      <w:pPr>
        <w:ind w:left="1440"/>
        <w:outlineLvl w:val="0"/>
      </w:pPr>
      <w:r>
        <w:t>2</w:t>
      </w:r>
      <w:r w:rsidRPr="006D38FE">
        <w:t>.3.2.7.</w:t>
      </w:r>
      <w:r w:rsidRPr="006D38FE">
        <w:tab/>
        <w:t>Make mastermix containing 100</w:t>
      </w:r>
      <w:r>
        <w:rPr>
          <w:color w:val="000000"/>
        </w:rPr>
        <w:t>μ</w:t>
      </w:r>
      <w:r w:rsidRPr="006D38FE">
        <w:t>l P3 solution and DNA plasmids per one cuvette</w:t>
      </w:r>
    </w:p>
    <w:p w:rsidR="00A335E6" w:rsidRPr="006D38FE" w:rsidRDefault="00A335E6" w:rsidP="00A335E6">
      <w:pPr>
        <w:ind w:left="1440"/>
        <w:outlineLvl w:val="0"/>
      </w:pPr>
      <w:r>
        <w:t>2</w:t>
      </w:r>
      <w:r w:rsidRPr="006D38FE">
        <w:t>.3.2.8.</w:t>
      </w:r>
      <w:r w:rsidRPr="006D38FE">
        <w:tab/>
        <w:t>Resuspend cells in the mastermix, transfer to the cuvette and pulse</w:t>
      </w:r>
    </w:p>
    <w:p w:rsidR="00A335E6" w:rsidRPr="006D38FE" w:rsidRDefault="00A335E6" w:rsidP="00A335E6">
      <w:pPr>
        <w:ind w:left="720"/>
        <w:outlineLvl w:val="0"/>
      </w:pPr>
      <w:r>
        <w:t>2</w:t>
      </w:r>
      <w:r w:rsidRPr="006D38FE">
        <w:t>.3.3.</w:t>
      </w:r>
      <w:r w:rsidRPr="006D38FE">
        <w:tab/>
        <w:t>Post-Nucleofection</w:t>
      </w:r>
    </w:p>
    <w:p w:rsidR="00A335E6" w:rsidRPr="006D38FE" w:rsidRDefault="00A335E6" w:rsidP="00A335E6">
      <w:pPr>
        <w:ind w:left="1440"/>
        <w:outlineLvl w:val="0"/>
      </w:pPr>
      <w:r>
        <w:t>2.3.3.9.</w:t>
      </w:r>
      <w:r>
        <w:tab/>
        <w:t>Incubate</w:t>
      </w:r>
      <w:r w:rsidRPr="006D38FE">
        <w:t xml:space="preserve"> cells for 5min at room temperature</w:t>
      </w:r>
    </w:p>
    <w:p w:rsidR="00A335E6" w:rsidRPr="006D38FE" w:rsidRDefault="00A335E6" w:rsidP="00A335E6">
      <w:pPr>
        <w:ind w:left="1440"/>
        <w:outlineLvl w:val="0"/>
      </w:pPr>
      <w:r>
        <w:t>2</w:t>
      </w:r>
      <w:r w:rsidRPr="006D38FE">
        <w:t>.3.3.10.</w:t>
      </w:r>
      <w:r w:rsidRPr="006D38FE">
        <w:tab/>
        <w:t>Add 500</w:t>
      </w:r>
      <w:r>
        <w:rPr>
          <w:color w:val="000000"/>
        </w:rPr>
        <w:t>μ</w:t>
      </w:r>
      <w:r>
        <w:t>l room temperature CDM-BSA</w:t>
      </w:r>
      <w:r w:rsidRPr="006D38FE">
        <w:t xml:space="preserve"> P/S free media with 10</w:t>
      </w:r>
      <w:r>
        <w:rPr>
          <w:color w:val="000000"/>
        </w:rPr>
        <w:t>μ</w:t>
      </w:r>
      <w:r w:rsidRPr="006D38FE">
        <w:t>M ROCK inhibitor and leave 5min</w:t>
      </w:r>
    </w:p>
    <w:p w:rsidR="00A335E6" w:rsidRPr="006D38FE" w:rsidRDefault="00A335E6" w:rsidP="00A335E6">
      <w:pPr>
        <w:ind w:left="1440"/>
        <w:outlineLvl w:val="0"/>
      </w:pPr>
      <w:r>
        <w:t>2</w:t>
      </w:r>
      <w:r w:rsidRPr="006D38FE">
        <w:t>.3.3.11.</w:t>
      </w:r>
      <w:r w:rsidRPr="006D38FE">
        <w:tab/>
        <w:t>Transfer 600</w:t>
      </w:r>
      <w:r>
        <w:rPr>
          <w:color w:val="000000"/>
        </w:rPr>
        <w:t>μ</w:t>
      </w:r>
      <w:r w:rsidRPr="006D38FE">
        <w:t>l from each well to one well of 6-well feeder plate so that you have in total 2,6ml of media per one well of 6-well plate</w:t>
      </w:r>
    </w:p>
    <w:p w:rsidR="00A335E6" w:rsidRDefault="00A335E6" w:rsidP="00A335E6">
      <w:pPr>
        <w:ind w:left="1440"/>
        <w:outlineLvl w:val="0"/>
      </w:pPr>
      <w:r>
        <w:t>2</w:t>
      </w:r>
      <w:r w:rsidRPr="006D38FE">
        <w:t>.3.3.12.</w:t>
      </w:r>
      <w:r w:rsidRPr="006D38FE">
        <w:tab/>
        <w:t>Incubate cells over-night and change media 12-24hrs post-nucleofection</w:t>
      </w:r>
      <w:r>
        <w:t xml:space="preserve">, </w:t>
      </w:r>
      <w:r w:rsidRPr="006D38FE">
        <w:t>48hrs post-nucleofection start antibiotic selection by adding: 4</w:t>
      </w:r>
      <w:r>
        <w:rPr>
          <w:color w:val="000000"/>
        </w:rPr>
        <w:t>μ</w:t>
      </w:r>
      <w:r w:rsidRPr="006D38FE">
        <w:t>l G418 - Neomycine [50mg/ml],</w:t>
      </w:r>
      <w:r>
        <w:t xml:space="preserve"> </w:t>
      </w:r>
      <w:r w:rsidRPr="006D38FE">
        <w:t>1</w:t>
      </w:r>
      <w:r w:rsidRPr="00A9180D">
        <w:rPr>
          <w:color w:val="000000"/>
        </w:rPr>
        <w:t>μ</w:t>
      </w:r>
      <w:r w:rsidRPr="006D38FE">
        <w:t>l Puromycine [1mg/ml] (selection within donor vectors)</w:t>
      </w:r>
      <w:r>
        <w:t>, keep cells in selection for two days</w:t>
      </w:r>
    </w:p>
    <w:p w:rsidR="00A335E6" w:rsidRDefault="00A335E6" w:rsidP="00A335E6">
      <w:pPr>
        <w:ind w:left="1440"/>
        <w:outlineLvl w:val="0"/>
      </w:pPr>
      <w:r>
        <w:t>2.3.3.13</w:t>
      </w:r>
      <w:r w:rsidRPr="006D38FE">
        <w:t>.</w:t>
      </w:r>
      <w:r w:rsidRPr="006D38FE">
        <w:tab/>
      </w:r>
      <w:r>
        <w:t>Following two days of selection media proceed with changing media daily using CDM-BSA P/S free media</w:t>
      </w:r>
    </w:p>
    <w:p w:rsidR="00A335E6" w:rsidRDefault="00A335E6" w:rsidP="00A335E6">
      <w:pPr>
        <w:ind w:left="1440"/>
        <w:outlineLvl w:val="0"/>
      </w:pPr>
      <w:r>
        <w:t>2.3.3.14.</w:t>
      </w:r>
      <w:r>
        <w:tab/>
        <w:t>Colonies ready to pick should be visible by eye after 5-10 days</w:t>
      </w:r>
    </w:p>
    <w:p w:rsidR="00A335E6" w:rsidRDefault="00A335E6" w:rsidP="00A335E6">
      <w:pPr>
        <w:ind w:left="1440"/>
        <w:outlineLvl w:val="0"/>
      </w:pPr>
      <w:r>
        <w:t>2.3.3.14.</w:t>
      </w:r>
      <w:r>
        <w:tab/>
        <w:t>Transfer picked colonies into 12-well plate coated with FBS/MEF media with 1ml of CDM-BSA media added per well</w:t>
      </w:r>
    </w:p>
    <w:p w:rsidR="00A335E6" w:rsidRDefault="00A335E6" w:rsidP="00A335E6">
      <w:pPr>
        <w:ind w:left="1440"/>
        <w:outlineLvl w:val="0"/>
      </w:pPr>
    </w:p>
    <w:p w:rsidR="00A335E6" w:rsidRDefault="00A335E6" w:rsidP="00A335E6">
      <w:pPr>
        <w:spacing w:line="360" w:lineRule="auto"/>
        <w:outlineLvl w:val="0"/>
        <w:rPr>
          <w:b/>
          <w:sz w:val="32"/>
        </w:rPr>
      </w:pPr>
    </w:p>
    <w:p w:rsidR="00A335E6" w:rsidRPr="00CC0938" w:rsidRDefault="00A335E6" w:rsidP="00A335E6">
      <w:pPr>
        <w:spacing w:line="360" w:lineRule="auto"/>
        <w:outlineLvl w:val="0"/>
        <w:rPr>
          <w:b/>
          <w:color w:val="000000"/>
        </w:rPr>
      </w:pPr>
      <w:r>
        <w:rPr>
          <w:b/>
          <w:color w:val="000000"/>
        </w:rPr>
        <w:lastRenderedPageBreak/>
        <w:t>Required Resources:</w:t>
      </w:r>
    </w:p>
    <w:tbl>
      <w:tblPr>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0BF" w:firstRow="1" w:lastRow="0" w:firstColumn="1" w:lastColumn="0" w:noHBand="0" w:noVBand="0"/>
      </w:tblPr>
      <w:tblGrid>
        <w:gridCol w:w="8294"/>
      </w:tblGrid>
      <w:tr w:rsidR="00A335E6" w:rsidRPr="007A4701">
        <w:tc>
          <w:tcPr>
            <w:tcW w:w="8516" w:type="dxa"/>
          </w:tcPr>
          <w:p w:rsidR="00A335E6" w:rsidRPr="007A4701" w:rsidRDefault="00A335E6" w:rsidP="00A335E6">
            <w:pPr>
              <w:rPr>
                <w:b/>
                <w:color w:val="000000"/>
              </w:rPr>
            </w:pPr>
            <w:r w:rsidRPr="007A4701">
              <w:rPr>
                <w:b/>
                <w:color w:val="000000"/>
              </w:rPr>
              <w:t>Equipment</w:t>
            </w:r>
          </w:p>
        </w:tc>
      </w:tr>
      <w:tr w:rsidR="00A335E6" w:rsidRPr="007A4701">
        <w:tc>
          <w:tcPr>
            <w:tcW w:w="8516" w:type="dxa"/>
          </w:tcPr>
          <w:p w:rsidR="00A335E6" w:rsidRPr="007A4701" w:rsidRDefault="00A335E6" w:rsidP="00A335E6">
            <w:pPr>
              <w:rPr>
                <w:color w:val="262626"/>
              </w:rPr>
            </w:pPr>
            <w:r>
              <w:rPr>
                <w:color w:val="262626"/>
              </w:rPr>
              <w:t>Laminar flow cabinet</w:t>
            </w:r>
          </w:p>
        </w:tc>
      </w:tr>
      <w:tr w:rsidR="00A335E6" w:rsidRPr="007A4701">
        <w:tc>
          <w:tcPr>
            <w:tcW w:w="8516" w:type="dxa"/>
          </w:tcPr>
          <w:p w:rsidR="00A335E6" w:rsidRPr="0014559B" w:rsidRDefault="00A335E6" w:rsidP="00A335E6">
            <w:pPr>
              <w:rPr>
                <w:color w:val="262626"/>
              </w:rPr>
            </w:pPr>
            <w:r w:rsidRPr="0014559B">
              <w:rPr>
                <w:color w:val="262626"/>
              </w:rPr>
              <w:t>Lonza electroporation system - Amaxa 4D system</w:t>
            </w:r>
          </w:p>
        </w:tc>
      </w:tr>
      <w:tr w:rsidR="00A335E6" w:rsidRPr="007A4701">
        <w:tc>
          <w:tcPr>
            <w:tcW w:w="8516" w:type="dxa"/>
          </w:tcPr>
          <w:p w:rsidR="00A335E6" w:rsidRPr="007A4701" w:rsidRDefault="00A335E6" w:rsidP="00A335E6">
            <w:pPr>
              <w:rPr>
                <w:color w:val="262626"/>
              </w:rPr>
            </w:pPr>
            <w:r>
              <w:rPr>
                <w:color w:val="262626"/>
              </w:rPr>
              <w:t>Nanodrop</w:t>
            </w:r>
          </w:p>
        </w:tc>
      </w:tr>
      <w:tr w:rsidR="00A335E6" w:rsidRPr="007A4701">
        <w:tc>
          <w:tcPr>
            <w:tcW w:w="8516" w:type="dxa"/>
          </w:tcPr>
          <w:p w:rsidR="00A335E6" w:rsidRPr="0014559B" w:rsidRDefault="00A335E6" w:rsidP="00A335E6">
            <w:pPr>
              <w:rPr>
                <w:color w:val="262626"/>
              </w:rPr>
            </w:pPr>
            <w:r w:rsidRPr="0014559B">
              <w:rPr>
                <w:color w:val="262626"/>
              </w:rPr>
              <w:t>Incubator at 37°C 5% CO</w:t>
            </w:r>
            <w:r w:rsidRPr="0014559B">
              <w:rPr>
                <w:color w:val="262626"/>
                <w:vertAlign w:val="subscript"/>
              </w:rPr>
              <w:t>2</w:t>
            </w:r>
          </w:p>
        </w:tc>
      </w:tr>
      <w:tr w:rsidR="00A335E6" w:rsidRPr="007A4701">
        <w:tc>
          <w:tcPr>
            <w:tcW w:w="8516" w:type="dxa"/>
          </w:tcPr>
          <w:p w:rsidR="00A335E6" w:rsidRPr="007A4701" w:rsidRDefault="00A335E6" w:rsidP="00A335E6">
            <w:pPr>
              <w:rPr>
                <w:b/>
                <w:color w:val="000000"/>
              </w:rPr>
            </w:pPr>
            <w:r w:rsidRPr="007A4701">
              <w:rPr>
                <w:b/>
                <w:color w:val="000000"/>
              </w:rPr>
              <w:t>Materials</w:t>
            </w:r>
          </w:p>
        </w:tc>
      </w:tr>
      <w:tr w:rsidR="00A335E6" w:rsidRPr="007A4701">
        <w:tc>
          <w:tcPr>
            <w:tcW w:w="8516" w:type="dxa"/>
          </w:tcPr>
          <w:p w:rsidR="00A335E6" w:rsidRPr="007A4701" w:rsidRDefault="00A335E6" w:rsidP="00A335E6">
            <w:pPr>
              <w:rPr>
                <w:color w:val="000000"/>
              </w:rPr>
            </w:pPr>
            <w:r>
              <w:rPr>
                <w:color w:val="000000"/>
              </w:rPr>
              <w:t>6-well plates</w:t>
            </w:r>
          </w:p>
        </w:tc>
      </w:tr>
      <w:tr w:rsidR="00A335E6" w:rsidRPr="007A4701">
        <w:tc>
          <w:tcPr>
            <w:tcW w:w="8516" w:type="dxa"/>
          </w:tcPr>
          <w:p w:rsidR="00A335E6" w:rsidRPr="0014559B" w:rsidRDefault="00A335E6" w:rsidP="00A335E6">
            <w:pPr>
              <w:rPr>
                <w:color w:val="000000"/>
              </w:rPr>
            </w:pPr>
            <w:r w:rsidRPr="0014559B">
              <w:rPr>
                <w:color w:val="000000"/>
              </w:rPr>
              <w:t>15ml/50ml Falcon tubes</w:t>
            </w:r>
          </w:p>
        </w:tc>
      </w:tr>
      <w:tr w:rsidR="00A335E6" w:rsidRPr="007A4701">
        <w:tc>
          <w:tcPr>
            <w:tcW w:w="8516" w:type="dxa"/>
          </w:tcPr>
          <w:p w:rsidR="00A335E6" w:rsidRPr="007A4701" w:rsidRDefault="00A335E6" w:rsidP="00A335E6">
            <w:pPr>
              <w:rPr>
                <w:b/>
                <w:color w:val="000000"/>
              </w:rPr>
            </w:pPr>
            <w:r w:rsidRPr="007A4701">
              <w:rPr>
                <w:b/>
                <w:color w:val="000000"/>
              </w:rPr>
              <w:t>Solutions and Reagents</w:t>
            </w:r>
          </w:p>
        </w:tc>
      </w:tr>
      <w:tr w:rsidR="00A335E6" w:rsidRPr="007A4701">
        <w:tc>
          <w:tcPr>
            <w:tcW w:w="8516" w:type="dxa"/>
          </w:tcPr>
          <w:p w:rsidR="00A335E6" w:rsidRPr="007A4701" w:rsidRDefault="00A335E6" w:rsidP="00A335E6">
            <w:pPr>
              <w:rPr>
                <w:color w:val="000000"/>
              </w:rPr>
            </w:pPr>
            <w:r w:rsidRPr="007A4701">
              <w:rPr>
                <w:color w:val="000000"/>
              </w:rPr>
              <w:t>D-PBS (life tech Ref: 14190-094)</w:t>
            </w:r>
          </w:p>
        </w:tc>
      </w:tr>
      <w:tr w:rsidR="00A335E6" w:rsidRPr="007A4701">
        <w:tc>
          <w:tcPr>
            <w:tcW w:w="8516" w:type="dxa"/>
          </w:tcPr>
          <w:p w:rsidR="00A335E6" w:rsidRPr="0014559B" w:rsidRDefault="00A335E6" w:rsidP="00A335E6">
            <w:pPr>
              <w:rPr>
                <w:color w:val="000000"/>
              </w:rPr>
            </w:pPr>
            <w:r w:rsidRPr="0014559B">
              <w:rPr>
                <w:color w:val="000000"/>
              </w:rPr>
              <w:t>Nucleofection kit - P3 solution Lonza (Ref. V4XP-3012)</w:t>
            </w:r>
          </w:p>
        </w:tc>
      </w:tr>
      <w:tr w:rsidR="00A335E6" w:rsidRPr="007A4701">
        <w:tc>
          <w:tcPr>
            <w:tcW w:w="8516" w:type="dxa"/>
          </w:tcPr>
          <w:p w:rsidR="00A335E6" w:rsidRPr="0014559B" w:rsidRDefault="00A335E6" w:rsidP="00A335E6">
            <w:pPr>
              <w:rPr>
                <w:color w:val="000000"/>
              </w:rPr>
            </w:pPr>
            <w:r w:rsidRPr="0014559B">
              <w:rPr>
                <w:color w:val="000000"/>
              </w:rPr>
              <w:t>DR4 MEFs - Applied StemCell (Ref. ASF-1013)</w:t>
            </w:r>
          </w:p>
        </w:tc>
      </w:tr>
      <w:tr w:rsidR="00A335E6" w:rsidRPr="007A4701">
        <w:tc>
          <w:tcPr>
            <w:tcW w:w="8516" w:type="dxa"/>
          </w:tcPr>
          <w:p w:rsidR="00A335E6" w:rsidRPr="0014559B" w:rsidRDefault="00A335E6" w:rsidP="00A335E6">
            <w:pPr>
              <w:rPr>
                <w:color w:val="000000"/>
              </w:rPr>
            </w:pPr>
            <w:r w:rsidRPr="0014559B">
              <w:rPr>
                <w:color w:val="000000"/>
              </w:rPr>
              <w:t>Essential 8 media Life tech (Ref. A1517001)</w:t>
            </w:r>
          </w:p>
        </w:tc>
      </w:tr>
      <w:tr w:rsidR="00A335E6" w:rsidRPr="007A4701">
        <w:tc>
          <w:tcPr>
            <w:tcW w:w="8516" w:type="dxa"/>
          </w:tcPr>
          <w:p w:rsidR="00A335E6" w:rsidRPr="0014559B" w:rsidRDefault="00A335E6" w:rsidP="00A335E6">
            <w:pPr>
              <w:rPr>
                <w:color w:val="000000"/>
              </w:rPr>
            </w:pPr>
            <w:r w:rsidRPr="0014559B">
              <w:rPr>
                <w:color w:val="000000"/>
              </w:rPr>
              <w:t>StemPro® Accutase® Cell Dissociation Reagent (Ref. A11105-01) Life Technologies</w:t>
            </w:r>
          </w:p>
        </w:tc>
      </w:tr>
      <w:tr w:rsidR="00A335E6" w:rsidRPr="007A4701">
        <w:tc>
          <w:tcPr>
            <w:tcW w:w="8516" w:type="dxa"/>
          </w:tcPr>
          <w:p w:rsidR="00A335E6" w:rsidRPr="0014559B" w:rsidRDefault="00A335E6" w:rsidP="00A335E6">
            <w:pPr>
              <w:rPr>
                <w:color w:val="000000"/>
              </w:rPr>
            </w:pPr>
            <w:r w:rsidRPr="0014559B">
              <w:rPr>
                <w:color w:val="000000"/>
              </w:rPr>
              <w:t>ROCK inhibitor/Y-27632 see SOP2 Inhibitors Recipes</w:t>
            </w:r>
          </w:p>
        </w:tc>
      </w:tr>
      <w:tr w:rsidR="00A335E6" w:rsidRPr="007A4701">
        <w:tc>
          <w:tcPr>
            <w:tcW w:w="8516" w:type="dxa"/>
          </w:tcPr>
          <w:p w:rsidR="00A335E6" w:rsidRPr="00506C0C" w:rsidRDefault="00A335E6" w:rsidP="00A335E6">
            <w:pPr>
              <w:rPr>
                <w:color w:val="000000"/>
              </w:rPr>
            </w:pPr>
            <w:r w:rsidRPr="00506C0C">
              <w:rPr>
                <w:color w:val="000000"/>
              </w:rPr>
              <w:t>Vitronectin XF - Stemcell technologies/Primorigen Biosciences (Ref. 07180)</w:t>
            </w:r>
          </w:p>
        </w:tc>
      </w:tr>
    </w:tbl>
    <w:p w:rsidR="00A335E6" w:rsidRPr="006D38FE" w:rsidRDefault="00A335E6" w:rsidP="00A335E6">
      <w:pPr>
        <w:ind w:left="1440"/>
        <w:outlineLvl w:val="0"/>
      </w:pPr>
    </w:p>
    <w:p w:rsidR="00A335E6" w:rsidRDefault="00A335E6" w:rsidP="00A335E6">
      <w:pPr>
        <w:outlineLvl w:val="0"/>
        <w:rPr>
          <w:b/>
          <w:sz w:val="32"/>
        </w:rPr>
      </w:pPr>
    </w:p>
    <w:p w:rsidR="00A335E6" w:rsidRDefault="00A335E6" w:rsidP="00A335E6">
      <w:pPr>
        <w:outlineLvl w:val="0"/>
        <w:rPr>
          <w:b/>
          <w:sz w:val="28"/>
        </w:rPr>
      </w:pPr>
      <w:r>
        <w:rPr>
          <w:b/>
          <w:sz w:val="28"/>
        </w:rPr>
        <w:t>3. Knock-out using CRISPRs – guide RNA containing vectors and single strand oligonucleotides – H9 cells</w:t>
      </w:r>
    </w:p>
    <w:p w:rsidR="00A335E6" w:rsidRDefault="00A335E6" w:rsidP="00A335E6">
      <w:pPr>
        <w:outlineLvl w:val="0"/>
        <w:rPr>
          <w:b/>
          <w:sz w:val="28"/>
        </w:rPr>
      </w:pPr>
    </w:p>
    <w:p w:rsidR="00A335E6" w:rsidRPr="00104660" w:rsidRDefault="00A335E6" w:rsidP="00A335E6">
      <w:pPr>
        <w:spacing w:line="360" w:lineRule="auto"/>
        <w:rPr>
          <w:color w:val="000000"/>
        </w:rPr>
      </w:pPr>
      <w:r>
        <w:rPr>
          <w:color w:val="000000"/>
        </w:rPr>
        <w:t>3</w:t>
      </w:r>
      <w:r w:rsidRPr="00104660">
        <w:rPr>
          <w:color w:val="000000"/>
        </w:rPr>
        <w:t>.1.</w:t>
      </w:r>
      <w:r w:rsidRPr="00104660">
        <w:rPr>
          <w:color w:val="000000"/>
        </w:rPr>
        <w:tab/>
        <w:t>Culture of cells before nucleofection</w:t>
      </w:r>
    </w:p>
    <w:p w:rsidR="00A335E6" w:rsidRDefault="00A335E6" w:rsidP="00A335E6">
      <w:pPr>
        <w:spacing w:line="360" w:lineRule="auto"/>
        <w:ind w:left="720"/>
        <w:rPr>
          <w:color w:val="000000"/>
        </w:rPr>
      </w:pPr>
      <w:r>
        <w:rPr>
          <w:color w:val="000000"/>
        </w:rPr>
        <w:t>3.1.1.</w:t>
      </w:r>
      <w:r>
        <w:rPr>
          <w:color w:val="000000"/>
        </w:rPr>
        <w:tab/>
        <w:t xml:space="preserve">H9 cells should be split once per week </w:t>
      </w:r>
      <w:r w:rsidRPr="00104660">
        <w:rPr>
          <w:color w:val="000000"/>
        </w:rPr>
        <w:t xml:space="preserve">with a sub-cultivation ratio of 1:3 to 1:10. </w:t>
      </w:r>
    </w:p>
    <w:p w:rsidR="00A335E6" w:rsidRDefault="00A335E6" w:rsidP="00A335E6">
      <w:pPr>
        <w:spacing w:line="360" w:lineRule="auto"/>
        <w:ind w:left="720"/>
        <w:rPr>
          <w:color w:val="000000"/>
        </w:rPr>
      </w:pPr>
      <w:r>
        <w:rPr>
          <w:color w:val="000000"/>
        </w:rPr>
        <w:t>D-PBS</w:t>
      </w:r>
      <w:r w:rsidRPr="00104660">
        <w:rPr>
          <w:color w:val="000000"/>
        </w:rPr>
        <w:t xml:space="preserve"> is used for spli</w:t>
      </w:r>
      <w:r>
        <w:rPr>
          <w:color w:val="000000"/>
        </w:rPr>
        <w:t>tting iPSCs grown on FBS/MEF media coated plates</w:t>
      </w:r>
      <w:r w:rsidRPr="00104660">
        <w:rPr>
          <w:color w:val="000000"/>
        </w:rPr>
        <w:t xml:space="preserve">. </w:t>
      </w:r>
    </w:p>
    <w:p w:rsidR="00A335E6" w:rsidRPr="00104660" w:rsidRDefault="00A335E6" w:rsidP="00A335E6">
      <w:pPr>
        <w:spacing w:line="360" w:lineRule="auto"/>
        <w:ind w:left="720"/>
        <w:rPr>
          <w:color w:val="000000"/>
        </w:rPr>
      </w:pPr>
      <w:r>
        <w:rPr>
          <w:color w:val="000000"/>
        </w:rPr>
        <w:t>3.1.2.</w:t>
      </w:r>
      <w:r>
        <w:rPr>
          <w:color w:val="000000"/>
        </w:rPr>
        <w:tab/>
        <w:t>Prepare</w:t>
      </w:r>
      <w:r w:rsidRPr="00104660">
        <w:rPr>
          <w:color w:val="000000"/>
        </w:rPr>
        <w:t xml:space="preserve"> 2x10</w:t>
      </w:r>
      <w:r w:rsidRPr="0014559B">
        <w:rPr>
          <w:color w:val="000000"/>
          <w:vertAlign w:val="superscript"/>
        </w:rPr>
        <w:t xml:space="preserve">6 </w:t>
      </w:r>
      <w:r w:rsidRPr="00104660">
        <w:rPr>
          <w:color w:val="000000"/>
        </w:rPr>
        <w:t xml:space="preserve">cells per one nucleofection </w:t>
      </w:r>
      <w:r>
        <w:rPr>
          <w:color w:val="000000"/>
        </w:rPr>
        <w:t>reaction, which corresponds to one</w:t>
      </w:r>
      <w:r w:rsidRPr="00104660">
        <w:rPr>
          <w:color w:val="000000"/>
        </w:rPr>
        <w:t xml:space="preserve"> confluent plate.</w:t>
      </w:r>
    </w:p>
    <w:p w:rsidR="00A335E6" w:rsidRPr="00104660" w:rsidRDefault="00A335E6" w:rsidP="00A335E6">
      <w:pPr>
        <w:spacing w:line="360" w:lineRule="auto"/>
        <w:ind w:left="720"/>
        <w:rPr>
          <w:color w:val="000000"/>
        </w:rPr>
      </w:pPr>
      <w:r>
        <w:rPr>
          <w:color w:val="000000"/>
        </w:rPr>
        <w:t>3</w:t>
      </w:r>
      <w:r w:rsidRPr="00104660">
        <w:rPr>
          <w:color w:val="000000"/>
        </w:rPr>
        <w:t>.1.3.</w:t>
      </w:r>
      <w:r w:rsidRPr="00104660">
        <w:rPr>
          <w:color w:val="000000"/>
        </w:rPr>
        <w:tab/>
        <w:t xml:space="preserve">12-24hrs before </w:t>
      </w:r>
      <w:r>
        <w:rPr>
          <w:color w:val="000000"/>
        </w:rPr>
        <w:t>nucleofection change media to CDM-BSA</w:t>
      </w:r>
      <w:r w:rsidRPr="00104660">
        <w:rPr>
          <w:color w:val="000000"/>
        </w:rPr>
        <w:t xml:space="preserve"> P/S free media, containing ROCK inhibitor at the final concentration of 10</w:t>
      </w:r>
      <w:r>
        <w:rPr>
          <w:color w:val="000000"/>
        </w:rPr>
        <w:t>μ</w:t>
      </w:r>
      <w:r w:rsidRPr="00104660">
        <w:rPr>
          <w:color w:val="000000"/>
        </w:rPr>
        <w:t>M and keep this until 12-24 hours post-nucleofection</w:t>
      </w:r>
    </w:p>
    <w:p w:rsidR="00A335E6" w:rsidRPr="00104660" w:rsidRDefault="00A335E6" w:rsidP="00A335E6">
      <w:pPr>
        <w:spacing w:line="360" w:lineRule="auto"/>
        <w:ind w:left="720"/>
        <w:rPr>
          <w:color w:val="000000"/>
        </w:rPr>
      </w:pPr>
      <w:r>
        <w:rPr>
          <w:color w:val="000000"/>
        </w:rPr>
        <w:t>3</w:t>
      </w:r>
      <w:r w:rsidRPr="00104660">
        <w:rPr>
          <w:color w:val="000000"/>
        </w:rPr>
        <w:t>.1.4.</w:t>
      </w:r>
      <w:r w:rsidRPr="00104660">
        <w:rPr>
          <w:color w:val="000000"/>
        </w:rPr>
        <w:tab/>
        <w:t xml:space="preserve">24 hrs before nucleofection prepare 6-well DR4 feeder plate </w:t>
      </w:r>
    </w:p>
    <w:p w:rsidR="00A335E6" w:rsidRPr="00104660" w:rsidRDefault="00A335E6" w:rsidP="00A335E6">
      <w:pPr>
        <w:spacing w:line="360" w:lineRule="auto"/>
        <w:rPr>
          <w:color w:val="000000"/>
        </w:rPr>
      </w:pPr>
      <w:r>
        <w:rPr>
          <w:color w:val="000000"/>
        </w:rPr>
        <w:t>3</w:t>
      </w:r>
      <w:r w:rsidRPr="00104660">
        <w:rPr>
          <w:color w:val="000000"/>
        </w:rPr>
        <w:t>.2.</w:t>
      </w:r>
      <w:r w:rsidRPr="00104660">
        <w:rPr>
          <w:color w:val="000000"/>
        </w:rPr>
        <w:tab/>
        <w:t>Preparati</w:t>
      </w:r>
      <w:r>
        <w:rPr>
          <w:color w:val="000000"/>
        </w:rPr>
        <w:t xml:space="preserve">on for nucleofection </w:t>
      </w:r>
    </w:p>
    <w:p w:rsidR="00A335E6" w:rsidRPr="00104660" w:rsidRDefault="00A335E6" w:rsidP="00A335E6">
      <w:pPr>
        <w:spacing w:line="360" w:lineRule="auto"/>
        <w:ind w:left="720"/>
        <w:rPr>
          <w:color w:val="000000"/>
        </w:rPr>
      </w:pPr>
      <w:r>
        <w:rPr>
          <w:color w:val="000000"/>
        </w:rPr>
        <w:t>3</w:t>
      </w:r>
      <w:r w:rsidRPr="00104660">
        <w:rPr>
          <w:color w:val="000000"/>
        </w:rPr>
        <w:t>.2.1.</w:t>
      </w:r>
      <w:r w:rsidRPr="00104660">
        <w:rPr>
          <w:color w:val="000000"/>
        </w:rPr>
        <w:tab/>
        <w:t>Thaw a single vial of each plasmid, measure DNA concentration using Nanodrop and adjust concentration of each plasmid to 1μg/1μl with D-PBS</w:t>
      </w:r>
    </w:p>
    <w:p w:rsidR="00A335E6" w:rsidRPr="00104660" w:rsidRDefault="00A335E6" w:rsidP="00A335E6">
      <w:pPr>
        <w:spacing w:line="360" w:lineRule="auto"/>
        <w:ind w:left="720"/>
        <w:rPr>
          <w:color w:val="000000"/>
        </w:rPr>
      </w:pPr>
      <w:r>
        <w:rPr>
          <w:color w:val="000000"/>
        </w:rPr>
        <w:t>3</w:t>
      </w:r>
      <w:r w:rsidRPr="00104660">
        <w:rPr>
          <w:color w:val="000000"/>
        </w:rPr>
        <w:t>.2.2.</w:t>
      </w:r>
      <w:r w:rsidRPr="00104660">
        <w:rPr>
          <w:color w:val="000000"/>
        </w:rPr>
        <w:tab/>
        <w:t>Unpack Lonza Nucleofection kit, which was stored at 4°C and add the whole supplement to the P3 solution (once the supplement is added to the solution, it is stable up to three months at 4°C). Keep required volume for the experiment at room temperature (100</w:t>
      </w:r>
      <w:r>
        <w:rPr>
          <w:color w:val="000000"/>
        </w:rPr>
        <w:t>μl</w:t>
      </w:r>
      <w:r w:rsidRPr="00104660">
        <w:rPr>
          <w:color w:val="000000"/>
        </w:rPr>
        <w:t xml:space="preserve"> per nucleofection)</w:t>
      </w:r>
    </w:p>
    <w:p w:rsidR="00A335E6" w:rsidRPr="00104660" w:rsidRDefault="00A335E6" w:rsidP="00A335E6">
      <w:pPr>
        <w:spacing w:line="360" w:lineRule="auto"/>
        <w:ind w:left="720"/>
        <w:rPr>
          <w:color w:val="000000"/>
        </w:rPr>
      </w:pPr>
      <w:r>
        <w:rPr>
          <w:color w:val="000000"/>
        </w:rPr>
        <w:lastRenderedPageBreak/>
        <w:t>3.2.3.</w:t>
      </w:r>
      <w:r>
        <w:rPr>
          <w:color w:val="000000"/>
        </w:rPr>
        <w:tab/>
        <w:t>Prepare 50ml KSR</w:t>
      </w:r>
      <w:r w:rsidRPr="00104660">
        <w:rPr>
          <w:color w:val="000000"/>
        </w:rPr>
        <w:t xml:space="preserve"> P/S free media with 10</w:t>
      </w:r>
      <w:r>
        <w:rPr>
          <w:color w:val="000000"/>
        </w:rPr>
        <w:t>μ</w:t>
      </w:r>
      <w:r w:rsidRPr="00104660">
        <w:rPr>
          <w:color w:val="000000"/>
        </w:rPr>
        <w:t>M ROCK inhibitor at room temperature</w:t>
      </w:r>
    </w:p>
    <w:p w:rsidR="00A335E6" w:rsidRPr="00104660" w:rsidRDefault="00A335E6" w:rsidP="00A335E6">
      <w:pPr>
        <w:spacing w:line="360" w:lineRule="auto"/>
        <w:ind w:left="720"/>
        <w:rPr>
          <w:color w:val="000000"/>
        </w:rPr>
      </w:pPr>
      <w:r>
        <w:rPr>
          <w:color w:val="000000"/>
        </w:rPr>
        <w:t>3</w:t>
      </w:r>
      <w:r w:rsidRPr="00104660">
        <w:rPr>
          <w:color w:val="000000"/>
        </w:rPr>
        <w:t>.2.4.</w:t>
      </w:r>
      <w:r w:rsidRPr="00104660">
        <w:rPr>
          <w:color w:val="000000"/>
        </w:rPr>
        <w:tab/>
        <w:t xml:space="preserve">Change media in your 6-well feeder plate by replacing MEF media with 2ml of room temperature </w:t>
      </w:r>
      <w:r>
        <w:rPr>
          <w:color w:val="000000"/>
        </w:rPr>
        <w:t>KSR</w:t>
      </w:r>
      <w:r w:rsidRPr="00104660">
        <w:rPr>
          <w:color w:val="000000"/>
        </w:rPr>
        <w:t xml:space="preserve"> P/S free media with 10</w:t>
      </w:r>
      <w:r>
        <w:rPr>
          <w:color w:val="000000"/>
        </w:rPr>
        <w:t>μ</w:t>
      </w:r>
      <w:r w:rsidRPr="00104660">
        <w:rPr>
          <w:color w:val="000000"/>
        </w:rPr>
        <w:t>M ROCK inhibitor</w:t>
      </w:r>
    </w:p>
    <w:p w:rsidR="00A335E6" w:rsidRDefault="00A335E6" w:rsidP="00A335E6">
      <w:pPr>
        <w:spacing w:line="360" w:lineRule="auto"/>
        <w:ind w:left="720"/>
        <w:rPr>
          <w:color w:val="000000"/>
        </w:rPr>
      </w:pPr>
      <w:r>
        <w:rPr>
          <w:color w:val="000000"/>
        </w:rPr>
        <w:t>3</w:t>
      </w:r>
      <w:r w:rsidRPr="00104660">
        <w:rPr>
          <w:color w:val="000000"/>
        </w:rPr>
        <w:t>.2.5.</w:t>
      </w:r>
      <w:r w:rsidRPr="00104660">
        <w:rPr>
          <w:color w:val="000000"/>
        </w:rPr>
        <w:tab/>
        <w:t>Set up parameters for nucleofection on the machine according to the table below.</w:t>
      </w:r>
      <w:r>
        <w:rPr>
          <w:color w:val="000000"/>
        </w:rPr>
        <w:t xml:space="preserve"> Use 300</w:t>
      </w:r>
      <w:r w:rsidRPr="00A9180D">
        <w:rPr>
          <w:color w:val="000000"/>
        </w:rPr>
        <w:t>μl</w:t>
      </w:r>
      <w:r>
        <w:rPr>
          <w:color w:val="000000"/>
        </w:rPr>
        <w:t xml:space="preserve"> of solution per well of 12-well plate </w:t>
      </w:r>
    </w:p>
    <w:p w:rsidR="00A335E6" w:rsidRDefault="00A335E6" w:rsidP="00A335E6">
      <w:pPr>
        <w:outlineLvl w:val="0"/>
        <w:rPr>
          <w:sz w:val="20"/>
        </w:rPr>
      </w:pPr>
    </w:p>
    <w:p w:rsidR="00A335E6" w:rsidRDefault="00A335E6" w:rsidP="00A335E6">
      <w:pPr>
        <w:outlineLvl w:val="0"/>
        <w:rPr>
          <w:b/>
          <w:sz w:val="28"/>
        </w:rPr>
      </w:pPr>
      <w:r w:rsidRPr="000E4B27">
        <w:rPr>
          <w:sz w:val="20"/>
        </w:rPr>
        <w:t xml:space="preserve">Table. 1 </w:t>
      </w:r>
      <w:r>
        <w:rPr>
          <w:sz w:val="20"/>
        </w:rPr>
        <w:t>Plate view</w:t>
      </w:r>
    </w:p>
    <w:tbl>
      <w:tblPr>
        <w:tblpPr w:leftFromText="180" w:rightFromText="180" w:vertAnchor="text" w:horzAnchor="margin" w:tblpY="208"/>
        <w:tblW w:w="3369" w:type="dxa"/>
        <w:tblLook w:val="04A0" w:firstRow="1" w:lastRow="0" w:firstColumn="1" w:lastColumn="0" w:noHBand="0" w:noVBand="1"/>
      </w:tblPr>
      <w:tblGrid>
        <w:gridCol w:w="802"/>
        <w:gridCol w:w="1291"/>
        <w:gridCol w:w="1276"/>
      </w:tblGrid>
      <w:tr w:rsidR="00A335E6" w:rsidRPr="00C53097">
        <w:trPr>
          <w:trHeight w:val="255"/>
        </w:trPr>
        <w:tc>
          <w:tcPr>
            <w:tcW w:w="802" w:type="dxa"/>
            <w:tcBorders>
              <w:top w:val="nil"/>
              <w:left w:val="nil"/>
              <w:bottom w:val="nil"/>
              <w:right w:val="nil"/>
            </w:tcBorders>
            <w:shd w:val="clear" w:color="auto" w:fill="auto"/>
            <w:noWrap/>
            <w:vAlign w:val="bottom"/>
          </w:tcPr>
          <w:p w:rsidR="00A335E6" w:rsidRPr="00C53097" w:rsidRDefault="00A335E6" w:rsidP="00A335E6">
            <w:pPr>
              <w:rPr>
                <w:rFonts w:cs="Calibri"/>
                <w:color w:val="000000"/>
                <w:sz w:val="18"/>
                <w:szCs w:val="20"/>
              </w:rPr>
            </w:pPr>
          </w:p>
        </w:tc>
        <w:tc>
          <w:tcPr>
            <w:tcW w:w="2567" w:type="dxa"/>
            <w:gridSpan w:val="2"/>
            <w:tcBorders>
              <w:top w:val="single" w:sz="4" w:space="0" w:color="auto"/>
              <w:left w:val="single" w:sz="4" w:space="0" w:color="auto"/>
              <w:bottom w:val="single" w:sz="4" w:space="0" w:color="auto"/>
              <w:right w:val="single" w:sz="4" w:space="0" w:color="000000"/>
            </w:tcBorders>
            <w:shd w:val="clear" w:color="000000" w:fill="FFFF99"/>
            <w:noWrap/>
            <w:vAlign w:val="bottom"/>
          </w:tcPr>
          <w:p w:rsidR="00A335E6" w:rsidRPr="00C53097" w:rsidRDefault="00A335E6" w:rsidP="00A335E6">
            <w:pPr>
              <w:jc w:val="center"/>
              <w:rPr>
                <w:rFonts w:cs="Calibri"/>
                <w:bCs/>
                <w:color w:val="000000"/>
                <w:sz w:val="18"/>
                <w:szCs w:val="20"/>
              </w:rPr>
            </w:pPr>
            <w:r>
              <w:rPr>
                <w:rFonts w:cs="Calibri"/>
                <w:bCs/>
                <w:color w:val="000000"/>
                <w:sz w:val="18"/>
                <w:szCs w:val="20"/>
              </w:rPr>
              <w:t>P3</w:t>
            </w:r>
            <w:r w:rsidRPr="00C53097">
              <w:rPr>
                <w:rFonts w:cs="Calibri"/>
                <w:bCs/>
                <w:color w:val="000000"/>
                <w:sz w:val="18"/>
                <w:szCs w:val="20"/>
              </w:rPr>
              <w:t xml:space="preserve"> solution</w:t>
            </w:r>
          </w:p>
        </w:tc>
      </w:tr>
      <w:tr w:rsidR="00A335E6" w:rsidRPr="00C53097">
        <w:trPr>
          <w:trHeight w:val="255"/>
        </w:trPr>
        <w:tc>
          <w:tcPr>
            <w:tcW w:w="802" w:type="dxa"/>
            <w:tcBorders>
              <w:top w:val="single" w:sz="4" w:space="0" w:color="auto"/>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jc w:val="center"/>
              <w:rPr>
                <w:rFonts w:cs="Calibri"/>
                <w:bCs/>
                <w:color w:val="000000"/>
                <w:sz w:val="18"/>
                <w:szCs w:val="20"/>
              </w:rPr>
            </w:pPr>
            <w:r w:rsidRPr="00C53097">
              <w:rPr>
                <w:rFonts w:cs="Calibri"/>
                <w:bCs/>
                <w:color w:val="000000"/>
                <w:sz w:val="18"/>
                <w:szCs w:val="20"/>
              </w:rPr>
              <w:t> </w:t>
            </w:r>
          </w:p>
        </w:tc>
        <w:tc>
          <w:tcPr>
            <w:tcW w:w="1291" w:type="dxa"/>
            <w:tcBorders>
              <w:top w:val="nil"/>
              <w:left w:val="nil"/>
              <w:bottom w:val="single" w:sz="4" w:space="0" w:color="auto"/>
              <w:right w:val="single" w:sz="4" w:space="0" w:color="auto"/>
            </w:tcBorders>
            <w:shd w:val="clear" w:color="000000" w:fill="FFFF99"/>
            <w:noWrap/>
            <w:vAlign w:val="bottom"/>
          </w:tcPr>
          <w:p w:rsidR="00A335E6" w:rsidRPr="00C53097" w:rsidRDefault="00A335E6" w:rsidP="00A335E6">
            <w:pPr>
              <w:jc w:val="center"/>
              <w:rPr>
                <w:rFonts w:cs="Calibri"/>
                <w:bCs/>
                <w:color w:val="000000"/>
                <w:sz w:val="18"/>
                <w:szCs w:val="20"/>
              </w:rPr>
            </w:pPr>
            <w:r w:rsidRPr="00C53097">
              <w:rPr>
                <w:rFonts w:cs="Calibri"/>
                <w:bCs/>
                <w:color w:val="000000"/>
                <w:sz w:val="18"/>
                <w:szCs w:val="20"/>
              </w:rPr>
              <w:t>1</w:t>
            </w:r>
          </w:p>
        </w:tc>
        <w:tc>
          <w:tcPr>
            <w:tcW w:w="1276" w:type="dxa"/>
            <w:tcBorders>
              <w:top w:val="nil"/>
              <w:left w:val="nil"/>
              <w:bottom w:val="single" w:sz="4" w:space="0" w:color="auto"/>
              <w:right w:val="single" w:sz="4" w:space="0" w:color="auto"/>
            </w:tcBorders>
            <w:shd w:val="clear" w:color="000000" w:fill="FFFF99"/>
            <w:vAlign w:val="bottom"/>
          </w:tcPr>
          <w:p w:rsidR="00A335E6" w:rsidRPr="00C53097" w:rsidRDefault="00A335E6" w:rsidP="00A335E6">
            <w:pPr>
              <w:jc w:val="center"/>
              <w:rPr>
                <w:rFonts w:cs="Calibri"/>
                <w:bCs/>
                <w:color w:val="000000"/>
                <w:sz w:val="18"/>
                <w:szCs w:val="20"/>
              </w:rPr>
            </w:pPr>
            <w:r w:rsidRPr="00C53097">
              <w:rPr>
                <w:rFonts w:cs="Calibri"/>
                <w:bCs/>
                <w:color w:val="000000"/>
                <w:sz w:val="18"/>
                <w:szCs w:val="20"/>
              </w:rPr>
              <w:t>2</w:t>
            </w: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A</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r>
              <w:rPr>
                <w:sz w:val="18"/>
              </w:rPr>
              <w:t>CA-137</w:t>
            </w:r>
            <w:r w:rsidRPr="00382CB5">
              <w:rPr>
                <w:sz w:val="18"/>
              </w:rPr>
              <w:t xml:space="preserve"> </w:t>
            </w: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r>
              <w:rPr>
                <w:sz w:val="18"/>
              </w:rPr>
              <w:t>CA-137</w:t>
            </w:r>
            <w:r w:rsidRPr="00382CB5">
              <w:rPr>
                <w:sz w:val="18"/>
              </w:rPr>
              <w:t xml:space="preserve"> </w:t>
            </w: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B</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r w:rsidRPr="00C53097">
              <w:rPr>
                <w:rFonts w:cs="Calibri"/>
                <w:color w:val="000000"/>
                <w:sz w:val="18"/>
                <w:szCs w:val="20"/>
              </w:rPr>
              <w:t>NPC</w:t>
            </w: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r w:rsidRPr="00C53097">
              <w:rPr>
                <w:rFonts w:cs="Calibri"/>
                <w:color w:val="000000"/>
                <w:sz w:val="18"/>
                <w:szCs w:val="20"/>
              </w:rPr>
              <w:t>NPC</w:t>
            </w: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C</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D</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E</w:t>
            </w:r>
          </w:p>
        </w:tc>
        <w:tc>
          <w:tcPr>
            <w:tcW w:w="1291" w:type="dxa"/>
            <w:tcBorders>
              <w:top w:val="nil"/>
              <w:left w:val="nil"/>
              <w:bottom w:val="single" w:sz="4" w:space="0" w:color="auto"/>
              <w:right w:val="single" w:sz="4" w:space="0" w:color="auto"/>
            </w:tcBorders>
            <w:shd w:val="clear" w:color="auto" w:fill="auto"/>
            <w:noWrap/>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F</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G</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r w:rsidR="00A335E6" w:rsidRPr="00C53097">
        <w:trPr>
          <w:trHeight w:val="255"/>
        </w:trPr>
        <w:tc>
          <w:tcPr>
            <w:tcW w:w="802" w:type="dxa"/>
            <w:tcBorders>
              <w:top w:val="nil"/>
              <w:left w:val="single" w:sz="4" w:space="0" w:color="auto"/>
              <w:bottom w:val="single" w:sz="4" w:space="0" w:color="auto"/>
              <w:right w:val="single" w:sz="4" w:space="0" w:color="auto"/>
            </w:tcBorders>
            <w:shd w:val="clear" w:color="000000" w:fill="FFFF99"/>
            <w:noWrap/>
            <w:vAlign w:val="bottom"/>
          </w:tcPr>
          <w:p w:rsidR="00A335E6" w:rsidRPr="00C53097" w:rsidRDefault="00A335E6" w:rsidP="00A335E6">
            <w:pPr>
              <w:rPr>
                <w:rFonts w:cs="Calibri"/>
                <w:color w:val="000000"/>
                <w:sz w:val="18"/>
                <w:szCs w:val="20"/>
              </w:rPr>
            </w:pPr>
            <w:r w:rsidRPr="00C53097">
              <w:rPr>
                <w:rFonts w:cs="Calibri"/>
                <w:color w:val="000000"/>
                <w:sz w:val="18"/>
                <w:szCs w:val="20"/>
              </w:rPr>
              <w:t>H</w:t>
            </w:r>
          </w:p>
        </w:tc>
        <w:tc>
          <w:tcPr>
            <w:tcW w:w="1291" w:type="dxa"/>
            <w:tcBorders>
              <w:top w:val="nil"/>
              <w:left w:val="nil"/>
              <w:bottom w:val="single" w:sz="4" w:space="0" w:color="auto"/>
              <w:right w:val="single" w:sz="4" w:space="0" w:color="auto"/>
            </w:tcBorders>
            <w:shd w:val="clear" w:color="auto" w:fill="auto"/>
            <w:vAlign w:val="bottom"/>
          </w:tcPr>
          <w:p w:rsidR="00A335E6" w:rsidRPr="00C53097" w:rsidRDefault="00A335E6" w:rsidP="00A335E6">
            <w:pPr>
              <w:jc w:val="center"/>
              <w:rPr>
                <w:rFonts w:cs="Calibri"/>
                <w:color w:val="000000"/>
                <w:sz w:val="18"/>
                <w:szCs w:val="20"/>
              </w:rPr>
            </w:pPr>
          </w:p>
        </w:tc>
        <w:tc>
          <w:tcPr>
            <w:tcW w:w="1276" w:type="dxa"/>
            <w:tcBorders>
              <w:top w:val="nil"/>
              <w:left w:val="nil"/>
              <w:bottom w:val="single" w:sz="4" w:space="0" w:color="auto"/>
              <w:right w:val="single" w:sz="4" w:space="0" w:color="auto"/>
            </w:tcBorders>
            <w:vAlign w:val="bottom"/>
          </w:tcPr>
          <w:p w:rsidR="00A335E6" w:rsidRPr="00C53097" w:rsidRDefault="00A335E6" w:rsidP="00A335E6">
            <w:pPr>
              <w:jc w:val="center"/>
              <w:rPr>
                <w:rFonts w:cs="Calibri"/>
                <w:color w:val="000000"/>
                <w:sz w:val="18"/>
                <w:szCs w:val="20"/>
              </w:rPr>
            </w:pPr>
          </w:p>
        </w:tc>
      </w:tr>
    </w:tbl>
    <w:p w:rsidR="00A335E6" w:rsidRDefault="00A335E6" w:rsidP="00A335E6">
      <w:pPr>
        <w:outlineLvl w:val="0"/>
        <w:rPr>
          <w:b/>
          <w:sz w:val="28"/>
        </w:rPr>
      </w:pPr>
    </w:p>
    <w:p w:rsidR="00A335E6" w:rsidRDefault="00A335E6" w:rsidP="00A335E6">
      <w:pPr>
        <w:outlineLvl w:val="0"/>
        <w:rPr>
          <w:b/>
          <w:sz w:val="28"/>
        </w:rPr>
      </w:pPr>
    </w:p>
    <w:p w:rsidR="00A335E6" w:rsidRDefault="00A335E6" w:rsidP="00A335E6">
      <w:pPr>
        <w:outlineLvl w:val="0"/>
        <w:rPr>
          <w:b/>
          <w:sz w:val="28"/>
        </w:rPr>
      </w:pPr>
    </w:p>
    <w:p w:rsidR="00A335E6" w:rsidRDefault="00A335E6" w:rsidP="00A335E6">
      <w:pPr>
        <w:outlineLvl w:val="0"/>
        <w:rPr>
          <w:b/>
          <w:sz w:val="28"/>
        </w:rPr>
      </w:pPr>
    </w:p>
    <w:p w:rsidR="00A335E6" w:rsidRDefault="00A335E6" w:rsidP="00A335E6">
      <w:pPr>
        <w:outlineLvl w:val="0"/>
        <w:rPr>
          <w:b/>
          <w:sz w:val="28"/>
        </w:rPr>
      </w:pPr>
    </w:p>
    <w:p w:rsidR="00A335E6" w:rsidRDefault="00A335E6" w:rsidP="00A335E6">
      <w:pPr>
        <w:outlineLvl w:val="0"/>
        <w:rPr>
          <w:b/>
          <w:sz w:val="28"/>
        </w:rPr>
      </w:pPr>
    </w:p>
    <w:p w:rsidR="00A335E6" w:rsidRDefault="00A335E6" w:rsidP="00A335E6">
      <w:pPr>
        <w:outlineLvl w:val="0"/>
        <w:rPr>
          <w:b/>
          <w:sz w:val="28"/>
        </w:rPr>
      </w:pPr>
    </w:p>
    <w:p w:rsidR="00A335E6" w:rsidRDefault="00A335E6" w:rsidP="00A335E6">
      <w:pPr>
        <w:outlineLvl w:val="0"/>
        <w:rPr>
          <w:b/>
          <w:sz w:val="28"/>
        </w:rPr>
      </w:pPr>
    </w:p>
    <w:p w:rsidR="00A335E6" w:rsidRDefault="00A335E6" w:rsidP="00A335E6">
      <w:pPr>
        <w:outlineLvl w:val="0"/>
        <w:rPr>
          <w:b/>
          <w:sz w:val="28"/>
        </w:rPr>
      </w:pPr>
    </w:p>
    <w:p w:rsidR="00A335E6" w:rsidRDefault="00A335E6" w:rsidP="00A335E6">
      <w:pPr>
        <w:outlineLvl w:val="0"/>
        <w:rPr>
          <w:b/>
          <w:sz w:val="28"/>
        </w:rPr>
      </w:pPr>
    </w:p>
    <w:p w:rsidR="00A335E6" w:rsidRDefault="00A335E6" w:rsidP="00A335E6">
      <w:pPr>
        <w:outlineLvl w:val="0"/>
        <w:rPr>
          <w:sz w:val="20"/>
        </w:rPr>
      </w:pPr>
      <w:r>
        <w:rPr>
          <w:sz w:val="20"/>
        </w:rPr>
        <w:t>Table. 2</w:t>
      </w:r>
      <w:r w:rsidRPr="000E4B27">
        <w:rPr>
          <w:sz w:val="20"/>
        </w:rPr>
        <w:t xml:space="preserve"> Amounts of </w:t>
      </w:r>
      <w:r>
        <w:rPr>
          <w:sz w:val="20"/>
        </w:rPr>
        <w:t>DNA</w:t>
      </w:r>
      <w:r w:rsidRPr="000E4B27">
        <w:rPr>
          <w:sz w:val="20"/>
        </w:rPr>
        <w:t xml:space="preserve"> required for transduction </w:t>
      </w:r>
      <w:r>
        <w:rPr>
          <w:sz w:val="20"/>
        </w:rPr>
        <w:t>of 2x10</w:t>
      </w:r>
      <w:r w:rsidRPr="002A3C62">
        <w:rPr>
          <w:sz w:val="20"/>
          <w:vertAlign w:val="superscript"/>
        </w:rPr>
        <w:t>6</w:t>
      </w:r>
      <w:r>
        <w:rPr>
          <w:sz w:val="20"/>
        </w:rPr>
        <w:t xml:space="preserve"> cells</w:t>
      </w:r>
    </w:p>
    <w:p w:rsidR="00A335E6" w:rsidRDefault="00A335E6" w:rsidP="00A335E6">
      <w:pPr>
        <w:outlineLvl w:val="0"/>
        <w:rPr>
          <w:b/>
          <w:sz w:val="28"/>
        </w:rPr>
      </w:pP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7"/>
        <w:gridCol w:w="1419"/>
        <w:gridCol w:w="1508"/>
        <w:gridCol w:w="1554"/>
        <w:gridCol w:w="1236"/>
      </w:tblGrid>
      <w:tr w:rsidR="00A335E6" w:rsidRPr="003F3574">
        <w:trPr>
          <w:trHeight w:val="527"/>
        </w:trPr>
        <w:tc>
          <w:tcPr>
            <w:tcW w:w="1092" w:type="dxa"/>
          </w:tcPr>
          <w:p w:rsidR="00A335E6" w:rsidRPr="00ED008E" w:rsidRDefault="00A335E6" w:rsidP="00A335E6">
            <w:pPr>
              <w:rPr>
                <w:b/>
                <w:sz w:val="18"/>
              </w:rPr>
            </w:pPr>
            <w:r>
              <w:rPr>
                <w:b/>
                <w:sz w:val="18"/>
              </w:rPr>
              <w:t>Plasmid</w:t>
            </w:r>
          </w:p>
        </w:tc>
        <w:tc>
          <w:tcPr>
            <w:tcW w:w="1443" w:type="dxa"/>
          </w:tcPr>
          <w:p w:rsidR="00A335E6" w:rsidRPr="00ED008E" w:rsidRDefault="00A335E6" w:rsidP="00A335E6">
            <w:pPr>
              <w:rPr>
                <w:b/>
                <w:sz w:val="18"/>
              </w:rPr>
            </w:pPr>
            <w:r>
              <w:rPr>
                <w:b/>
                <w:sz w:val="18"/>
              </w:rPr>
              <w:t xml:space="preserve">Concentration </w:t>
            </w:r>
            <w:r w:rsidRPr="009E1022">
              <w:rPr>
                <w:b/>
                <w:sz w:val="18"/>
              </w:rPr>
              <w:t xml:space="preserve">of </w:t>
            </w:r>
            <w:r w:rsidRPr="009E1022">
              <w:rPr>
                <w:sz w:val="18"/>
              </w:rPr>
              <w:t>Cas9- guideRNA</w:t>
            </w:r>
            <w:r w:rsidRPr="00451965">
              <w:rPr>
                <w:color w:val="000000"/>
                <w:sz w:val="18"/>
              </w:rPr>
              <w:t xml:space="preserve"> </w:t>
            </w:r>
            <w:r w:rsidRPr="00ED008E">
              <w:rPr>
                <w:b/>
                <w:sz w:val="18"/>
              </w:rPr>
              <w:t xml:space="preserve">plasmid </w:t>
            </w:r>
          </w:p>
        </w:tc>
        <w:tc>
          <w:tcPr>
            <w:tcW w:w="1542" w:type="dxa"/>
          </w:tcPr>
          <w:p w:rsidR="00A335E6" w:rsidRPr="00ED008E" w:rsidRDefault="00A335E6" w:rsidP="00A335E6">
            <w:pPr>
              <w:rPr>
                <w:b/>
                <w:sz w:val="18"/>
              </w:rPr>
            </w:pPr>
            <w:r>
              <w:rPr>
                <w:b/>
                <w:sz w:val="18"/>
              </w:rPr>
              <w:t>Concentration of oligonucleotide</w:t>
            </w:r>
          </w:p>
        </w:tc>
        <w:tc>
          <w:tcPr>
            <w:tcW w:w="1741" w:type="dxa"/>
          </w:tcPr>
          <w:p w:rsidR="00A335E6" w:rsidRPr="00ED008E" w:rsidRDefault="00A335E6" w:rsidP="00A335E6">
            <w:pPr>
              <w:rPr>
                <w:b/>
                <w:sz w:val="18"/>
              </w:rPr>
            </w:pPr>
            <w:r w:rsidRPr="00ED008E">
              <w:rPr>
                <w:b/>
                <w:sz w:val="18"/>
              </w:rPr>
              <w:t>Volume added [µl]</w:t>
            </w:r>
          </w:p>
        </w:tc>
        <w:tc>
          <w:tcPr>
            <w:tcW w:w="1236" w:type="dxa"/>
          </w:tcPr>
          <w:p w:rsidR="00A335E6" w:rsidRPr="00ED008E" w:rsidRDefault="00A335E6" w:rsidP="00A335E6">
            <w:pPr>
              <w:rPr>
                <w:b/>
                <w:sz w:val="18"/>
              </w:rPr>
            </w:pPr>
            <w:r w:rsidRPr="00ED008E">
              <w:rPr>
                <w:b/>
                <w:sz w:val="18"/>
              </w:rPr>
              <w:t xml:space="preserve">Number of </w:t>
            </w:r>
            <w:r>
              <w:rPr>
                <w:b/>
                <w:sz w:val="18"/>
              </w:rPr>
              <w:t xml:space="preserve">iPS </w:t>
            </w:r>
            <w:r w:rsidRPr="00ED008E">
              <w:rPr>
                <w:b/>
                <w:sz w:val="18"/>
              </w:rPr>
              <w:t>cells per nucleofection</w:t>
            </w:r>
          </w:p>
        </w:tc>
      </w:tr>
      <w:tr w:rsidR="00A335E6" w:rsidRPr="003F3574">
        <w:trPr>
          <w:trHeight w:val="252"/>
        </w:trPr>
        <w:tc>
          <w:tcPr>
            <w:tcW w:w="7054" w:type="dxa"/>
            <w:gridSpan w:val="5"/>
            <w:shd w:val="clear" w:color="auto" w:fill="DBE5F1"/>
          </w:tcPr>
          <w:p w:rsidR="00A335E6" w:rsidRPr="002C38C3" w:rsidRDefault="00A335E6" w:rsidP="00A335E6">
            <w:pPr>
              <w:rPr>
                <w:b/>
                <w:sz w:val="18"/>
              </w:rPr>
            </w:pPr>
          </w:p>
        </w:tc>
      </w:tr>
      <w:tr w:rsidR="00A335E6" w:rsidRPr="003F3574">
        <w:trPr>
          <w:trHeight w:val="252"/>
        </w:trPr>
        <w:tc>
          <w:tcPr>
            <w:tcW w:w="1092" w:type="dxa"/>
          </w:tcPr>
          <w:p w:rsidR="00A335E6" w:rsidRPr="00451965" w:rsidRDefault="00A335E6" w:rsidP="00A335E6">
            <w:pPr>
              <w:rPr>
                <w:color w:val="000000"/>
                <w:sz w:val="16"/>
              </w:rPr>
            </w:pPr>
            <w:r w:rsidRPr="00451965">
              <w:rPr>
                <w:color w:val="000000"/>
                <w:sz w:val="16"/>
              </w:rPr>
              <w:t>Cas9- guide RNA</w:t>
            </w:r>
          </w:p>
          <w:p w:rsidR="00A335E6" w:rsidRDefault="00A335E6" w:rsidP="00A335E6">
            <w:pPr>
              <w:widowControl w:val="0"/>
              <w:autoSpaceDE w:val="0"/>
              <w:autoSpaceDN w:val="0"/>
              <w:adjustRightInd w:val="0"/>
              <w:spacing w:after="200"/>
              <w:rPr>
                <w:rFonts w:eastAsia="Cambria" w:cs="Helvetica Neue"/>
                <w:sz w:val="16"/>
                <w:szCs w:val="26"/>
                <w:lang w:val="en-US"/>
              </w:rPr>
            </w:pPr>
            <w:r w:rsidRPr="00051175">
              <w:rPr>
                <w:rFonts w:eastAsia="Cambria" w:cs="Helvetica Neue Medium"/>
                <w:sz w:val="16"/>
                <w:szCs w:val="40"/>
                <w:lang w:val="en-US"/>
              </w:rPr>
              <w:t>pSp</w:t>
            </w:r>
            <w:r w:rsidRPr="00BE4DA8">
              <w:rPr>
                <w:rFonts w:eastAsia="Cambria" w:cs="Helvetica Neue Medium"/>
                <w:b/>
                <w:sz w:val="16"/>
                <w:szCs w:val="40"/>
                <w:lang w:val="en-US"/>
              </w:rPr>
              <w:t>Cas9n</w:t>
            </w:r>
            <w:r w:rsidRPr="00051175">
              <w:rPr>
                <w:rFonts w:eastAsia="Cambria" w:cs="Helvetica Neue Medium"/>
                <w:sz w:val="16"/>
                <w:szCs w:val="40"/>
                <w:lang w:val="en-US"/>
              </w:rPr>
              <w:t>(BB)-2A-Puro (PX462)  </w:t>
            </w:r>
            <w:r w:rsidRPr="00051175">
              <w:rPr>
                <w:rFonts w:eastAsia="Cambria" w:cs="Helvetica Neue"/>
                <w:sz w:val="16"/>
                <w:szCs w:val="26"/>
                <w:lang w:val="en-US"/>
              </w:rPr>
              <w:t>(Plasmid #48141)</w:t>
            </w:r>
          </w:p>
          <w:p w:rsidR="00A335E6" w:rsidRPr="006B17B0" w:rsidRDefault="00A335E6" w:rsidP="00A335E6">
            <w:pPr>
              <w:widowControl w:val="0"/>
              <w:autoSpaceDE w:val="0"/>
              <w:autoSpaceDN w:val="0"/>
              <w:adjustRightInd w:val="0"/>
              <w:spacing w:after="200"/>
              <w:rPr>
                <w:rFonts w:eastAsia="Cambria" w:cs="Helvetica Neue"/>
                <w:sz w:val="16"/>
                <w:szCs w:val="26"/>
                <w:lang w:val="en-US"/>
              </w:rPr>
            </w:pPr>
            <w:r w:rsidRPr="00051175">
              <w:rPr>
                <w:rFonts w:eastAsia="Cambria" w:cs="Helvetica Neue"/>
                <w:sz w:val="16"/>
                <w:szCs w:val="26"/>
                <w:lang w:val="en-US"/>
              </w:rPr>
              <w:t xml:space="preserve">or </w:t>
            </w:r>
            <w:r w:rsidRPr="00051175">
              <w:rPr>
                <w:rFonts w:eastAsia="Cambria" w:cs="Helvetica Neue Medium"/>
                <w:sz w:val="16"/>
                <w:szCs w:val="40"/>
                <w:lang w:val="en-US"/>
              </w:rPr>
              <w:t>pSp</w:t>
            </w:r>
            <w:r w:rsidRPr="00BE4DA8">
              <w:rPr>
                <w:rFonts w:eastAsia="Cambria" w:cs="Helvetica Neue Medium"/>
                <w:b/>
                <w:sz w:val="16"/>
                <w:szCs w:val="40"/>
                <w:lang w:val="en-US"/>
              </w:rPr>
              <w:t>Cas9</w:t>
            </w:r>
            <w:r w:rsidRPr="00051175">
              <w:rPr>
                <w:rFonts w:eastAsia="Cambria" w:cs="Helvetica Neue Medium"/>
                <w:sz w:val="16"/>
                <w:szCs w:val="40"/>
                <w:lang w:val="en-US"/>
              </w:rPr>
              <w:t>(BB)-2A-Puro (PX459)  </w:t>
            </w:r>
            <w:r w:rsidRPr="00051175">
              <w:rPr>
                <w:rFonts w:eastAsia="Cambria" w:cs="Helvetica Neue"/>
                <w:sz w:val="16"/>
                <w:szCs w:val="26"/>
                <w:lang w:val="en-US"/>
              </w:rPr>
              <w:t>(Plasmid #48139)</w:t>
            </w:r>
          </w:p>
        </w:tc>
        <w:tc>
          <w:tcPr>
            <w:tcW w:w="1443" w:type="dxa"/>
          </w:tcPr>
          <w:p w:rsidR="00A335E6" w:rsidRPr="00451965" w:rsidRDefault="00A335E6" w:rsidP="00A335E6">
            <w:pPr>
              <w:rPr>
                <w:color w:val="000000"/>
                <w:sz w:val="18"/>
              </w:rPr>
            </w:pPr>
            <w:r w:rsidRPr="00451965">
              <w:rPr>
                <w:color w:val="000000"/>
                <w:sz w:val="18"/>
              </w:rPr>
              <w:t>5  [µg/µl]</w:t>
            </w:r>
          </w:p>
        </w:tc>
        <w:tc>
          <w:tcPr>
            <w:tcW w:w="1542" w:type="dxa"/>
          </w:tcPr>
          <w:p w:rsidR="00A335E6" w:rsidRDefault="00A335E6" w:rsidP="00A335E6">
            <w:pPr>
              <w:rPr>
                <w:sz w:val="18"/>
              </w:rPr>
            </w:pPr>
          </w:p>
        </w:tc>
        <w:tc>
          <w:tcPr>
            <w:tcW w:w="1741" w:type="dxa"/>
          </w:tcPr>
          <w:p w:rsidR="00A335E6" w:rsidRDefault="00A335E6" w:rsidP="00A335E6">
            <w:pPr>
              <w:rPr>
                <w:sz w:val="18"/>
              </w:rPr>
            </w:pPr>
            <w:r>
              <w:rPr>
                <w:sz w:val="18"/>
              </w:rPr>
              <w:t>0.5</w:t>
            </w:r>
          </w:p>
          <w:p w:rsidR="00A335E6" w:rsidRDefault="00A335E6" w:rsidP="00A335E6">
            <w:pPr>
              <w:rPr>
                <w:sz w:val="18"/>
              </w:rPr>
            </w:pPr>
            <w:r>
              <w:rPr>
                <w:sz w:val="18"/>
              </w:rPr>
              <w:t>1</w:t>
            </w:r>
          </w:p>
          <w:p w:rsidR="00A335E6" w:rsidRDefault="00A335E6" w:rsidP="00A335E6">
            <w:pPr>
              <w:rPr>
                <w:sz w:val="18"/>
              </w:rPr>
            </w:pPr>
            <w:r>
              <w:rPr>
                <w:sz w:val="18"/>
              </w:rPr>
              <w:t>3</w:t>
            </w:r>
          </w:p>
          <w:p w:rsidR="00A335E6" w:rsidRPr="003F3574" w:rsidRDefault="00A335E6" w:rsidP="00A335E6">
            <w:pPr>
              <w:rPr>
                <w:sz w:val="18"/>
              </w:rPr>
            </w:pPr>
            <w:r>
              <w:rPr>
                <w:sz w:val="18"/>
              </w:rPr>
              <w:t>depends on the gene</w:t>
            </w:r>
          </w:p>
        </w:tc>
        <w:tc>
          <w:tcPr>
            <w:tcW w:w="1236" w:type="dxa"/>
            <w:vMerge w:val="restart"/>
          </w:tcPr>
          <w:p w:rsidR="00A335E6" w:rsidRPr="002A3C62" w:rsidRDefault="00A335E6" w:rsidP="00A335E6">
            <w:pPr>
              <w:rPr>
                <w:sz w:val="18"/>
              </w:rPr>
            </w:pPr>
            <w:r w:rsidRPr="002A3C62">
              <w:rPr>
                <w:sz w:val="18"/>
              </w:rPr>
              <w:t>2x10</w:t>
            </w:r>
            <w:r w:rsidRPr="002A3C62">
              <w:rPr>
                <w:sz w:val="18"/>
                <w:vertAlign w:val="superscript"/>
              </w:rPr>
              <w:t>6</w:t>
            </w:r>
            <w:r w:rsidRPr="002A3C62">
              <w:rPr>
                <w:sz w:val="18"/>
              </w:rPr>
              <w:t xml:space="preserve"> </w:t>
            </w:r>
          </w:p>
        </w:tc>
      </w:tr>
      <w:tr w:rsidR="00A335E6" w:rsidRPr="003F3574">
        <w:trPr>
          <w:trHeight w:val="252"/>
        </w:trPr>
        <w:tc>
          <w:tcPr>
            <w:tcW w:w="1092" w:type="dxa"/>
          </w:tcPr>
          <w:p w:rsidR="00A335E6" w:rsidRPr="00451965" w:rsidRDefault="00A335E6" w:rsidP="00A335E6">
            <w:pPr>
              <w:rPr>
                <w:color w:val="000000"/>
                <w:sz w:val="18"/>
              </w:rPr>
            </w:pPr>
            <w:r w:rsidRPr="00451965">
              <w:rPr>
                <w:color w:val="000000"/>
                <w:sz w:val="18"/>
              </w:rPr>
              <w:t>single strand oligonucleotide</w:t>
            </w:r>
          </w:p>
          <w:p w:rsidR="00A335E6" w:rsidRPr="00451965" w:rsidRDefault="00A335E6" w:rsidP="00A335E6">
            <w:pPr>
              <w:rPr>
                <w:color w:val="000000"/>
                <w:sz w:val="18"/>
              </w:rPr>
            </w:pPr>
            <w:r w:rsidRPr="00451965">
              <w:rPr>
                <w:color w:val="000000"/>
                <w:sz w:val="18"/>
              </w:rPr>
              <w:t>- IDT (integrated DNA technologies)</w:t>
            </w:r>
          </w:p>
        </w:tc>
        <w:tc>
          <w:tcPr>
            <w:tcW w:w="1443" w:type="dxa"/>
          </w:tcPr>
          <w:p w:rsidR="00A335E6" w:rsidRPr="00451965" w:rsidRDefault="00A335E6" w:rsidP="00A335E6">
            <w:pPr>
              <w:rPr>
                <w:color w:val="000000"/>
                <w:sz w:val="18"/>
              </w:rPr>
            </w:pPr>
          </w:p>
        </w:tc>
        <w:tc>
          <w:tcPr>
            <w:tcW w:w="1542" w:type="dxa"/>
          </w:tcPr>
          <w:p w:rsidR="00A335E6" w:rsidRDefault="00A335E6" w:rsidP="00A335E6">
            <w:pPr>
              <w:rPr>
                <w:sz w:val="18"/>
              </w:rPr>
            </w:pPr>
            <w:r>
              <w:rPr>
                <w:sz w:val="18"/>
              </w:rPr>
              <w:t>100pmol</w:t>
            </w:r>
          </w:p>
        </w:tc>
        <w:tc>
          <w:tcPr>
            <w:tcW w:w="1741" w:type="dxa"/>
          </w:tcPr>
          <w:p w:rsidR="00A335E6" w:rsidRDefault="00A335E6" w:rsidP="00A335E6">
            <w:pPr>
              <w:rPr>
                <w:sz w:val="18"/>
              </w:rPr>
            </w:pPr>
          </w:p>
        </w:tc>
        <w:tc>
          <w:tcPr>
            <w:tcW w:w="1236" w:type="dxa"/>
            <w:vMerge/>
          </w:tcPr>
          <w:p w:rsidR="00A335E6" w:rsidRPr="002A3C62" w:rsidRDefault="00A335E6" w:rsidP="00A335E6">
            <w:pPr>
              <w:rPr>
                <w:sz w:val="18"/>
              </w:rPr>
            </w:pPr>
          </w:p>
        </w:tc>
      </w:tr>
    </w:tbl>
    <w:p w:rsidR="00A335E6" w:rsidRDefault="00A335E6" w:rsidP="00A335E6">
      <w:pPr>
        <w:outlineLvl w:val="0"/>
        <w:rPr>
          <w:b/>
          <w:sz w:val="28"/>
        </w:rPr>
      </w:pPr>
    </w:p>
    <w:p w:rsidR="00A335E6" w:rsidRDefault="00A335E6" w:rsidP="00A335E6">
      <w:pPr>
        <w:outlineLvl w:val="0"/>
        <w:rPr>
          <w:b/>
          <w:sz w:val="28"/>
        </w:rPr>
      </w:pPr>
    </w:p>
    <w:p w:rsidR="00A335E6" w:rsidRDefault="00A335E6" w:rsidP="00A335E6">
      <w:pPr>
        <w:outlineLvl w:val="0"/>
        <w:rPr>
          <w:b/>
          <w:sz w:val="28"/>
        </w:rPr>
      </w:pPr>
    </w:p>
    <w:p w:rsidR="00A335E6" w:rsidRDefault="00A335E6" w:rsidP="00A335E6">
      <w:pPr>
        <w:outlineLvl w:val="0"/>
      </w:pPr>
      <w:r>
        <w:t xml:space="preserve">3.3  </w:t>
      </w:r>
      <w:r w:rsidRPr="006D38FE">
        <w:t>Nucleofection</w:t>
      </w:r>
      <w:r>
        <w:t xml:space="preserve"> procedure</w:t>
      </w:r>
    </w:p>
    <w:p w:rsidR="00A335E6" w:rsidRPr="006D38FE" w:rsidRDefault="00A335E6" w:rsidP="00A335E6">
      <w:pPr>
        <w:outlineLvl w:val="0"/>
      </w:pPr>
    </w:p>
    <w:p w:rsidR="00A335E6" w:rsidRPr="006D38FE" w:rsidRDefault="00A335E6" w:rsidP="00A335E6">
      <w:pPr>
        <w:ind w:left="720"/>
        <w:outlineLvl w:val="0"/>
      </w:pPr>
      <w:r>
        <w:lastRenderedPageBreak/>
        <w:t>3</w:t>
      </w:r>
      <w:r w:rsidRPr="006D38FE">
        <w:t>.3.1.</w:t>
      </w:r>
      <w:r w:rsidRPr="006D38FE">
        <w:tab/>
        <w:t>Detachment of cells prior to Nucleofection</w:t>
      </w:r>
    </w:p>
    <w:p w:rsidR="00A335E6" w:rsidRPr="006D38FE" w:rsidRDefault="00A335E6" w:rsidP="00A335E6">
      <w:pPr>
        <w:ind w:left="1440"/>
        <w:outlineLvl w:val="0"/>
      </w:pPr>
      <w:r>
        <w:t>3</w:t>
      </w:r>
      <w:r w:rsidRPr="006D38FE">
        <w:t>.3.1.1.</w:t>
      </w:r>
      <w:r w:rsidRPr="006D38FE">
        <w:tab/>
        <w:t xml:space="preserve">Culture cells on </w:t>
      </w:r>
      <w:r>
        <w:t>FBS/MEF media coated plates</w:t>
      </w:r>
      <w:r w:rsidRPr="006D38FE">
        <w:t xml:space="preserve"> until the day of Nucleofection</w:t>
      </w:r>
    </w:p>
    <w:p w:rsidR="00A335E6" w:rsidRPr="006D38FE" w:rsidRDefault="00A335E6" w:rsidP="00A335E6">
      <w:pPr>
        <w:ind w:left="1440"/>
        <w:outlineLvl w:val="0"/>
      </w:pPr>
      <w:r>
        <w:t>3</w:t>
      </w:r>
      <w:r w:rsidRPr="006D38FE">
        <w:t>.3.1.2.</w:t>
      </w:r>
      <w:r w:rsidRPr="006D38FE">
        <w:tab/>
        <w:t>Wash cells with D-PBS and su</w:t>
      </w:r>
      <w:r>
        <w:t xml:space="preserve">bsequently add 1-2ml of PBS, incubate for </w:t>
      </w:r>
      <w:r w:rsidRPr="006D38FE">
        <w:t xml:space="preserve">about 5min at 37°C till cells start to </w:t>
      </w:r>
      <w:r>
        <w:t>detach</w:t>
      </w:r>
    </w:p>
    <w:p w:rsidR="00A335E6" w:rsidRPr="006D38FE" w:rsidRDefault="00A335E6" w:rsidP="00A335E6">
      <w:pPr>
        <w:ind w:left="1440"/>
        <w:outlineLvl w:val="0"/>
      </w:pPr>
      <w:r>
        <w:t>3</w:t>
      </w:r>
      <w:r w:rsidRPr="006D38FE">
        <w:t>.3.1.3.</w:t>
      </w:r>
      <w:r w:rsidRPr="006D38FE">
        <w:tab/>
        <w:t>Remove cells from the incubator and triturate colonies into 3-4 cells clumps</w:t>
      </w:r>
    </w:p>
    <w:p w:rsidR="00A335E6" w:rsidRPr="006D38FE" w:rsidRDefault="00A335E6" w:rsidP="00A335E6">
      <w:pPr>
        <w:ind w:left="1440"/>
        <w:outlineLvl w:val="0"/>
      </w:pPr>
      <w:r>
        <w:t>3</w:t>
      </w:r>
      <w:r w:rsidRPr="006D38FE">
        <w:t>.3.1.4.</w:t>
      </w:r>
      <w:r w:rsidRPr="006D38FE">
        <w:tab/>
        <w:t>Resuspend cell</w:t>
      </w:r>
      <w:r>
        <w:t>s in appropriate volume</w:t>
      </w:r>
      <w:r w:rsidRPr="006D38FE">
        <w:t xml:space="preserve"> (depending on number of samples) and take aliquot for counting</w:t>
      </w:r>
    </w:p>
    <w:p w:rsidR="00A335E6" w:rsidRDefault="00A335E6" w:rsidP="00A335E6">
      <w:pPr>
        <w:outlineLvl w:val="0"/>
      </w:pPr>
      <w:r w:rsidRPr="006D38FE">
        <w:t>Note: Do not triturate cells into single cell suspension, make sure that cells remain in small clumps of 3-4 cells per clump. Single cells do not form colonies as efficiently as clumps of few cells.</w:t>
      </w:r>
    </w:p>
    <w:p w:rsidR="00A335E6" w:rsidRPr="006D38FE" w:rsidRDefault="00A335E6" w:rsidP="00A335E6">
      <w:pPr>
        <w:outlineLvl w:val="0"/>
      </w:pPr>
    </w:p>
    <w:p w:rsidR="00A335E6" w:rsidRPr="006D38FE" w:rsidRDefault="00A335E6" w:rsidP="00A335E6">
      <w:pPr>
        <w:ind w:left="720"/>
        <w:outlineLvl w:val="0"/>
      </w:pPr>
      <w:r>
        <w:t>3</w:t>
      </w:r>
      <w:r w:rsidRPr="006D38FE">
        <w:t>.3.2.</w:t>
      </w:r>
      <w:r w:rsidRPr="006D38FE">
        <w:tab/>
        <w:t>Nucleofection</w:t>
      </w:r>
    </w:p>
    <w:p w:rsidR="00A335E6" w:rsidRPr="006D38FE" w:rsidRDefault="00A335E6" w:rsidP="00A335E6">
      <w:pPr>
        <w:ind w:left="1440"/>
        <w:outlineLvl w:val="0"/>
      </w:pPr>
      <w:r>
        <w:t>3</w:t>
      </w:r>
      <w:r w:rsidRPr="006D38FE">
        <w:t>.3.2.5.</w:t>
      </w:r>
      <w:r w:rsidRPr="006D38FE">
        <w:tab/>
        <w:t>Count dissociated cells</w:t>
      </w:r>
    </w:p>
    <w:p w:rsidR="00A335E6" w:rsidRPr="006D38FE" w:rsidRDefault="00A335E6" w:rsidP="00A335E6">
      <w:pPr>
        <w:ind w:left="1440"/>
        <w:outlineLvl w:val="0"/>
      </w:pPr>
      <w:r>
        <w:t>3</w:t>
      </w:r>
      <w:r w:rsidRPr="006D38FE">
        <w:t>.3.2.6.</w:t>
      </w:r>
      <w:r w:rsidRPr="006D38FE">
        <w:tab/>
        <w:t>Pellet required amount of cells at 115g for 3min</w:t>
      </w:r>
    </w:p>
    <w:p w:rsidR="00A335E6" w:rsidRPr="006D38FE" w:rsidRDefault="00A335E6" w:rsidP="00A335E6">
      <w:pPr>
        <w:ind w:left="1440"/>
        <w:outlineLvl w:val="0"/>
      </w:pPr>
      <w:r>
        <w:t>3</w:t>
      </w:r>
      <w:r w:rsidRPr="006D38FE">
        <w:t>.3.2.7.</w:t>
      </w:r>
      <w:r w:rsidRPr="006D38FE">
        <w:tab/>
        <w:t>Make mastermix containing 100</w:t>
      </w:r>
      <w:r>
        <w:rPr>
          <w:color w:val="000000"/>
        </w:rPr>
        <w:t>μ</w:t>
      </w:r>
      <w:r w:rsidRPr="006D38FE">
        <w:t>l P3 solution and DNA plasmids per one cuvette</w:t>
      </w:r>
    </w:p>
    <w:p w:rsidR="00A335E6" w:rsidRPr="006D38FE" w:rsidRDefault="00A335E6" w:rsidP="00A335E6">
      <w:pPr>
        <w:ind w:left="1440"/>
        <w:outlineLvl w:val="0"/>
      </w:pPr>
      <w:r>
        <w:t>3</w:t>
      </w:r>
      <w:r w:rsidRPr="006D38FE">
        <w:t>.3.2.8.</w:t>
      </w:r>
      <w:r w:rsidRPr="006D38FE">
        <w:tab/>
        <w:t>Resuspend cells in the mastermix, transfer to the cuvette and pulse</w:t>
      </w:r>
    </w:p>
    <w:p w:rsidR="00A335E6" w:rsidRPr="006D38FE" w:rsidRDefault="00A335E6" w:rsidP="00A335E6">
      <w:pPr>
        <w:ind w:left="720"/>
        <w:outlineLvl w:val="0"/>
      </w:pPr>
      <w:r>
        <w:t>3</w:t>
      </w:r>
      <w:r w:rsidRPr="006D38FE">
        <w:t>.3.3.</w:t>
      </w:r>
      <w:r w:rsidRPr="006D38FE">
        <w:tab/>
        <w:t>Post-Nucleofection</w:t>
      </w:r>
    </w:p>
    <w:p w:rsidR="00A335E6" w:rsidRPr="006D38FE" w:rsidRDefault="00A335E6" w:rsidP="00A335E6">
      <w:pPr>
        <w:ind w:left="1440"/>
        <w:outlineLvl w:val="0"/>
      </w:pPr>
      <w:r>
        <w:t>3.3.3.9.</w:t>
      </w:r>
      <w:r>
        <w:tab/>
        <w:t>Incubate</w:t>
      </w:r>
      <w:r w:rsidRPr="006D38FE">
        <w:t xml:space="preserve"> cells for 5min at room temperature</w:t>
      </w:r>
    </w:p>
    <w:p w:rsidR="00A335E6" w:rsidRPr="006D38FE" w:rsidRDefault="00A335E6" w:rsidP="00A335E6">
      <w:pPr>
        <w:ind w:left="1440"/>
        <w:outlineLvl w:val="0"/>
      </w:pPr>
      <w:r>
        <w:t>3</w:t>
      </w:r>
      <w:r w:rsidRPr="006D38FE">
        <w:t>.3.3.10.</w:t>
      </w:r>
      <w:r w:rsidRPr="006D38FE">
        <w:tab/>
        <w:t>Add 500</w:t>
      </w:r>
      <w:r>
        <w:rPr>
          <w:color w:val="000000"/>
        </w:rPr>
        <w:t>μ</w:t>
      </w:r>
      <w:r>
        <w:t>l room temperature KSR</w:t>
      </w:r>
      <w:r w:rsidRPr="006D38FE">
        <w:t xml:space="preserve"> P/S free media with 10</w:t>
      </w:r>
      <w:r>
        <w:rPr>
          <w:color w:val="000000"/>
        </w:rPr>
        <w:t>μ</w:t>
      </w:r>
      <w:r>
        <w:t>M ROCK inhibitor and incubate</w:t>
      </w:r>
      <w:r w:rsidRPr="006D38FE">
        <w:t xml:space="preserve"> 5min</w:t>
      </w:r>
    </w:p>
    <w:p w:rsidR="00A335E6" w:rsidRPr="006D38FE" w:rsidRDefault="00A335E6" w:rsidP="00A335E6">
      <w:pPr>
        <w:ind w:left="1440"/>
        <w:outlineLvl w:val="0"/>
      </w:pPr>
      <w:r>
        <w:t>3</w:t>
      </w:r>
      <w:r w:rsidRPr="006D38FE">
        <w:t>.3.3.11.</w:t>
      </w:r>
      <w:r w:rsidRPr="006D38FE">
        <w:tab/>
        <w:t>Transfer 600</w:t>
      </w:r>
      <w:r>
        <w:rPr>
          <w:color w:val="000000"/>
        </w:rPr>
        <w:t>μ</w:t>
      </w:r>
      <w:r w:rsidRPr="006D38FE">
        <w:t>l from each well to one well of 6-well feeder plate so that you have in total 2,</w:t>
      </w:r>
      <w:r>
        <w:t xml:space="preserve"> </w:t>
      </w:r>
      <w:r w:rsidRPr="006D38FE">
        <w:t>6ml of media per one well of 6-well plate</w:t>
      </w:r>
    </w:p>
    <w:p w:rsidR="00A335E6" w:rsidRDefault="00A335E6" w:rsidP="00A335E6">
      <w:pPr>
        <w:ind w:left="1440"/>
        <w:outlineLvl w:val="0"/>
      </w:pPr>
      <w:r>
        <w:t>3.3.3.12.</w:t>
      </w:r>
      <w:r>
        <w:tab/>
        <w:t xml:space="preserve">Incubate cells over </w:t>
      </w:r>
      <w:r w:rsidRPr="006D38FE">
        <w:t xml:space="preserve">night and change media 12-24hrs </w:t>
      </w:r>
    </w:p>
    <w:p w:rsidR="00A335E6" w:rsidRDefault="00A335E6" w:rsidP="00A335E6">
      <w:pPr>
        <w:ind w:left="1440"/>
        <w:outlineLvl w:val="0"/>
      </w:pPr>
      <w:r w:rsidRPr="006D38FE">
        <w:t>post-nucleofection</w:t>
      </w:r>
      <w:r>
        <w:t xml:space="preserve">, </w:t>
      </w:r>
      <w:r w:rsidRPr="006D38FE">
        <w:t>48hrs post-nucleofection start antibiotic selection by adding: 4</w:t>
      </w:r>
      <w:r>
        <w:rPr>
          <w:color w:val="000000"/>
        </w:rPr>
        <w:t>μ</w:t>
      </w:r>
      <w:r w:rsidRPr="006D38FE">
        <w:t>l G418 - Neomycine [50mg/ml],</w:t>
      </w:r>
      <w:r>
        <w:t xml:space="preserve"> </w:t>
      </w:r>
      <w:r w:rsidRPr="006D38FE">
        <w:t>1</w:t>
      </w:r>
      <w:r w:rsidRPr="00A9180D">
        <w:rPr>
          <w:color w:val="000000"/>
        </w:rPr>
        <w:t>μ</w:t>
      </w:r>
      <w:r w:rsidRPr="006D38FE">
        <w:t>l Puromycine [1mg/ml] (selection within donor vectors)</w:t>
      </w:r>
      <w:r>
        <w:t>, keep cells in selection for two days</w:t>
      </w:r>
    </w:p>
    <w:p w:rsidR="00A335E6" w:rsidRDefault="00A335E6" w:rsidP="00A335E6">
      <w:pPr>
        <w:ind w:left="1440"/>
        <w:outlineLvl w:val="0"/>
      </w:pPr>
      <w:r>
        <w:t>3.3.3.13</w:t>
      </w:r>
      <w:r w:rsidRPr="006D38FE">
        <w:t>.</w:t>
      </w:r>
      <w:r w:rsidRPr="006D38FE">
        <w:tab/>
      </w:r>
      <w:r>
        <w:t>Keep cells in selection media and proceed with changing media daily using KSR P/S free media without antibiotic selection</w:t>
      </w:r>
    </w:p>
    <w:p w:rsidR="00A335E6" w:rsidRDefault="00A335E6" w:rsidP="00A335E6">
      <w:pPr>
        <w:ind w:left="1440"/>
        <w:outlineLvl w:val="0"/>
      </w:pPr>
      <w:r>
        <w:t>3.3.3.14.</w:t>
      </w:r>
      <w:r>
        <w:tab/>
        <w:t>It takes up to 5-7 days for the colonies to form, start picking once they are visible by eye</w:t>
      </w:r>
    </w:p>
    <w:p w:rsidR="00A335E6" w:rsidRDefault="00A335E6" w:rsidP="00A335E6">
      <w:pPr>
        <w:ind w:left="1440"/>
        <w:outlineLvl w:val="0"/>
      </w:pPr>
      <w:r>
        <w:t>3.3.3.14.</w:t>
      </w:r>
      <w:r>
        <w:tab/>
        <w:t>Transfer picked colonies into 12-well plate coated with FBS/MEF media with 1ml of CDM-BSA media added per well</w:t>
      </w:r>
    </w:p>
    <w:p w:rsidR="00A335E6" w:rsidRDefault="00A335E6" w:rsidP="00A335E6">
      <w:pPr>
        <w:ind w:left="1440"/>
        <w:outlineLvl w:val="0"/>
      </w:pPr>
    </w:p>
    <w:p w:rsidR="00A335E6" w:rsidRDefault="00A335E6" w:rsidP="00A335E6">
      <w:pPr>
        <w:ind w:left="1440"/>
        <w:outlineLvl w:val="0"/>
      </w:pPr>
    </w:p>
    <w:p w:rsidR="00A335E6" w:rsidRPr="00BE4DA8" w:rsidRDefault="00A335E6" w:rsidP="00A335E6">
      <w:pPr>
        <w:spacing w:line="360" w:lineRule="auto"/>
        <w:outlineLvl w:val="0"/>
        <w:rPr>
          <w:b/>
          <w:color w:val="000000"/>
        </w:rPr>
      </w:pPr>
      <w:r>
        <w:rPr>
          <w:b/>
          <w:color w:val="000000"/>
        </w:rPr>
        <w:t>Required Resources:</w:t>
      </w:r>
    </w:p>
    <w:tbl>
      <w:tblPr>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0BF" w:firstRow="1" w:lastRow="0" w:firstColumn="1" w:lastColumn="0" w:noHBand="0" w:noVBand="0"/>
      </w:tblPr>
      <w:tblGrid>
        <w:gridCol w:w="8294"/>
      </w:tblGrid>
      <w:tr w:rsidR="00A335E6" w:rsidRPr="007A4701">
        <w:tc>
          <w:tcPr>
            <w:tcW w:w="8516" w:type="dxa"/>
          </w:tcPr>
          <w:p w:rsidR="00A335E6" w:rsidRPr="007A4701" w:rsidRDefault="00A335E6" w:rsidP="00A335E6">
            <w:pPr>
              <w:rPr>
                <w:b/>
                <w:color w:val="000000"/>
              </w:rPr>
            </w:pPr>
            <w:r w:rsidRPr="007A4701">
              <w:rPr>
                <w:b/>
                <w:color w:val="000000"/>
              </w:rPr>
              <w:t>Equipment</w:t>
            </w:r>
          </w:p>
        </w:tc>
      </w:tr>
      <w:tr w:rsidR="00A335E6" w:rsidRPr="007A4701">
        <w:tc>
          <w:tcPr>
            <w:tcW w:w="8516" w:type="dxa"/>
          </w:tcPr>
          <w:p w:rsidR="00A335E6" w:rsidRPr="007A4701" w:rsidRDefault="00A335E6" w:rsidP="00A335E6">
            <w:pPr>
              <w:rPr>
                <w:color w:val="262626"/>
              </w:rPr>
            </w:pPr>
            <w:r>
              <w:rPr>
                <w:color w:val="262626"/>
              </w:rPr>
              <w:t>Laminar flow cabinet</w:t>
            </w:r>
          </w:p>
        </w:tc>
      </w:tr>
      <w:tr w:rsidR="00A335E6" w:rsidRPr="007A4701">
        <w:tc>
          <w:tcPr>
            <w:tcW w:w="8516" w:type="dxa"/>
          </w:tcPr>
          <w:p w:rsidR="00A335E6" w:rsidRPr="0014559B" w:rsidRDefault="00A335E6" w:rsidP="00A335E6">
            <w:pPr>
              <w:rPr>
                <w:color w:val="262626"/>
              </w:rPr>
            </w:pPr>
            <w:r w:rsidRPr="0014559B">
              <w:rPr>
                <w:color w:val="262626"/>
              </w:rPr>
              <w:t>Lonza electroporation system - Amaxa 4D system</w:t>
            </w:r>
          </w:p>
        </w:tc>
      </w:tr>
      <w:tr w:rsidR="00A335E6" w:rsidRPr="007A4701">
        <w:tc>
          <w:tcPr>
            <w:tcW w:w="8516" w:type="dxa"/>
          </w:tcPr>
          <w:p w:rsidR="00A335E6" w:rsidRPr="007A4701" w:rsidRDefault="00A335E6" w:rsidP="00A335E6">
            <w:pPr>
              <w:rPr>
                <w:color w:val="262626"/>
              </w:rPr>
            </w:pPr>
            <w:r>
              <w:rPr>
                <w:color w:val="262626"/>
              </w:rPr>
              <w:t>Nanodrop</w:t>
            </w:r>
          </w:p>
        </w:tc>
      </w:tr>
      <w:tr w:rsidR="00A335E6" w:rsidRPr="007A4701">
        <w:tc>
          <w:tcPr>
            <w:tcW w:w="8516" w:type="dxa"/>
          </w:tcPr>
          <w:p w:rsidR="00A335E6" w:rsidRPr="0014559B" w:rsidRDefault="00A335E6" w:rsidP="00A335E6">
            <w:pPr>
              <w:rPr>
                <w:color w:val="262626"/>
              </w:rPr>
            </w:pPr>
            <w:r w:rsidRPr="0014559B">
              <w:rPr>
                <w:color w:val="262626"/>
              </w:rPr>
              <w:t>Incubator at 37°C 5% CO</w:t>
            </w:r>
            <w:r w:rsidRPr="0014559B">
              <w:rPr>
                <w:color w:val="262626"/>
                <w:vertAlign w:val="subscript"/>
              </w:rPr>
              <w:t>2</w:t>
            </w:r>
          </w:p>
        </w:tc>
      </w:tr>
      <w:tr w:rsidR="00A335E6" w:rsidRPr="007A4701">
        <w:tc>
          <w:tcPr>
            <w:tcW w:w="8516" w:type="dxa"/>
          </w:tcPr>
          <w:p w:rsidR="00A335E6" w:rsidRPr="007A4701" w:rsidRDefault="00A335E6" w:rsidP="00A335E6">
            <w:pPr>
              <w:rPr>
                <w:b/>
                <w:color w:val="000000"/>
              </w:rPr>
            </w:pPr>
            <w:r w:rsidRPr="007A4701">
              <w:rPr>
                <w:b/>
                <w:color w:val="000000"/>
              </w:rPr>
              <w:t>Materials</w:t>
            </w:r>
          </w:p>
        </w:tc>
      </w:tr>
      <w:tr w:rsidR="00A335E6" w:rsidRPr="007A4701">
        <w:tc>
          <w:tcPr>
            <w:tcW w:w="8516" w:type="dxa"/>
          </w:tcPr>
          <w:p w:rsidR="00A335E6" w:rsidRPr="007A4701" w:rsidRDefault="00A335E6" w:rsidP="00A335E6">
            <w:pPr>
              <w:rPr>
                <w:color w:val="000000"/>
              </w:rPr>
            </w:pPr>
            <w:r>
              <w:rPr>
                <w:color w:val="000000"/>
              </w:rPr>
              <w:t>6-well plates</w:t>
            </w:r>
          </w:p>
        </w:tc>
      </w:tr>
      <w:tr w:rsidR="00A335E6" w:rsidRPr="007A4701">
        <w:tc>
          <w:tcPr>
            <w:tcW w:w="8516" w:type="dxa"/>
          </w:tcPr>
          <w:p w:rsidR="00A335E6" w:rsidRPr="0014559B" w:rsidRDefault="00A335E6" w:rsidP="00A335E6">
            <w:pPr>
              <w:rPr>
                <w:color w:val="000000"/>
              </w:rPr>
            </w:pPr>
            <w:r w:rsidRPr="0014559B">
              <w:rPr>
                <w:color w:val="000000"/>
              </w:rPr>
              <w:lastRenderedPageBreak/>
              <w:t>15ml/50ml Falcon tubes</w:t>
            </w:r>
          </w:p>
        </w:tc>
      </w:tr>
      <w:tr w:rsidR="00A335E6" w:rsidRPr="007A4701">
        <w:tc>
          <w:tcPr>
            <w:tcW w:w="8516" w:type="dxa"/>
          </w:tcPr>
          <w:p w:rsidR="00A335E6" w:rsidRPr="007A4701" w:rsidRDefault="00A335E6" w:rsidP="00A335E6">
            <w:pPr>
              <w:rPr>
                <w:b/>
                <w:color w:val="000000"/>
              </w:rPr>
            </w:pPr>
            <w:r w:rsidRPr="007A4701">
              <w:rPr>
                <w:b/>
                <w:color w:val="000000"/>
              </w:rPr>
              <w:t>Solutions and Reagents</w:t>
            </w:r>
          </w:p>
        </w:tc>
      </w:tr>
      <w:tr w:rsidR="00A335E6" w:rsidRPr="007A4701">
        <w:tc>
          <w:tcPr>
            <w:tcW w:w="8516" w:type="dxa"/>
          </w:tcPr>
          <w:p w:rsidR="00A335E6" w:rsidRPr="007A4701" w:rsidRDefault="00A335E6" w:rsidP="00A335E6">
            <w:pPr>
              <w:rPr>
                <w:color w:val="000000"/>
              </w:rPr>
            </w:pPr>
            <w:r w:rsidRPr="007A4701">
              <w:rPr>
                <w:color w:val="000000"/>
              </w:rPr>
              <w:t>D-PBS (life tech Ref: 14190-094)</w:t>
            </w:r>
          </w:p>
        </w:tc>
      </w:tr>
      <w:tr w:rsidR="00A335E6" w:rsidRPr="007A4701">
        <w:tc>
          <w:tcPr>
            <w:tcW w:w="8516" w:type="dxa"/>
          </w:tcPr>
          <w:p w:rsidR="00A335E6" w:rsidRPr="00BE4DA8" w:rsidRDefault="00A335E6" w:rsidP="00A335E6">
            <w:pPr>
              <w:rPr>
                <w:color w:val="000000"/>
              </w:rPr>
            </w:pPr>
            <w:r w:rsidRPr="00BE4DA8">
              <w:rPr>
                <w:rFonts w:eastAsia="Cambria" w:cs="Helvetica Neue Medium"/>
                <w:szCs w:val="40"/>
                <w:lang w:val="en-US"/>
              </w:rPr>
              <w:t>pSp</w:t>
            </w:r>
            <w:r w:rsidRPr="00BE4DA8">
              <w:rPr>
                <w:rFonts w:eastAsia="Cambria" w:cs="Helvetica Neue Medium"/>
                <w:b/>
                <w:szCs w:val="40"/>
                <w:lang w:val="en-US"/>
              </w:rPr>
              <w:t>Cas9</w:t>
            </w:r>
            <w:r w:rsidRPr="00BE4DA8">
              <w:rPr>
                <w:rFonts w:eastAsia="Cambria" w:cs="Helvetica Neue Medium"/>
                <w:szCs w:val="40"/>
                <w:lang w:val="en-US"/>
              </w:rPr>
              <w:t>(BB)-2A-Puro (PX459)  </w:t>
            </w:r>
            <w:r w:rsidRPr="00BE4DA8">
              <w:rPr>
                <w:rFonts w:eastAsia="Cambria" w:cs="Helvetica Neue"/>
                <w:szCs w:val="26"/>
                <w:lang w:val="en-US"/>
              </w:rPr>
              <w:t>(Plasmid #48139)</w:t>
            </w:r>
            <w:r>
              <w:rPr>
                <w:rFonts w:eastAsia="Cambria" w:cs="Helvetica Neue"/>
                <w:szCs w:val="26"/>
                <w:lang w:val="en-US"/>
              </w:rPr>
              <w:t xml:space="preserve"> Addgene</w:t>
            </w:r>
          </w:p>
        </w:tc>
      </w:tr>
      <w:tr w:rsidR="00A335E6" w:rsidRPr="007A4701">
        <w:tc>
          <w:tcPr>
            <w:tcW w:w="8516" w:type="dxa"/>
          </w:tcPr>
          <w:p w:rsidR="00A335E6" w:rsidRPr="0014559B" w:rsidRDefault="00A335E6" w:rsidP="00A335E6">
            <w:pPr>
              <w:rPr>
                <w:color w:val="000000"/>
              </w:rPr>
            </w:pPr>
            <w:r w:rsidRPr="0014559B">
              <w:rPr>
                <w:color w:val="000000"/>
              </w:rPr>
              <w:t>Nucleofection kit - P3 solution Lonza (Ref. V4XP-3012)</w:t>
            </w:r>
          </w:p>
        </w:tc>
      </w:tr>
      <w:tr w:rsidR="00A335E6" w:rsidRPr="007A4701">
        <w:tc>
          <w:tcPr>
            <w:tcW w:w="8516" w:type="dxa"/>
          </w:tcPr>
          <w:p w:rsidR="00A335E6" w:rsidRPr="0014559B" w:rsidRDefault="00A335E6" w:rsidP="00A335E6">
            <w:pPr>
              <w:rPr>
                <w:color w:val="000000"/>
              </w:rPr>
            </w:pPr>
            <w:r>
              <w:rPr>
                <w:color w:val="000000"/>
              </w:rPr>
              <w:t>Page Ultramer DNA oligo (IDT; Integrated DNA Technologies)</w:t>
            </w:r>
          </w:p>
        </w:tc>
      </w:tr>
      <w:tr w:rsidR="00A335E6" w:rsidRPr="007A4701">
        <w:tc>
          <w:tcPr>
            <w:tcW w:w="8516" w:type="dxa"/>
          </w:tcPr>
          <w:p w:rsidR="00A335E6" w:rsidRPr="0014559B" w:rsidRDefault="00A335E6" w:rsidP="00A335E6">
            <w:pPr>
              <w:rPr>
                <w:color w:val="000000"/>
              </w:rPr>
            </w:pPr>
            <w:r w:rsidRPr="0014559B">
              <w:rPr>
                <w:color w:val="000000"/>
              </w:rPr>
              <w:t>DR4 MEFs - Applied StemCell (Ref. ASF-1013)</w:t>
            </w:r>
          </w:p>
        </w:tc>
      </w:tr>
      <w:tr w:rsidR="00A335E6" w:rsidRPr="007A4701">
        <w:tc>
          <w:tcPr>
            <w:tcW w:w="8516" w:type="dxa"/>
          </w:tcPr>
          <w:p w:rsidR="00A335E6" w:rsidRPr="0014559B" w:rsidRDefault="00A335E6" w:rsidP="00A335E6">
            <w:pPr>
              <w:rPr>
                <w:color w:val="000000"/>
              </w:rPr>
            </w:pPr>
            <w:r w:rsidRPr="0014559B">
              <w:rPr>
                <w:color w:val="000000"/>
              </w:rPr>
              <w:t>Essential 8 media Life tech (Ref. A1517001)</w:t>
            </w:r>
          </w:p>
        </w:tc>
      </w:tr>
      <w:tr w:rsidR="00A335E6" w:rsidRPr="007A4701">
        <w:tc>
          <w:tcPr>
            <w:tcW w:w="8516" w:type="dxa"/>
          </w:tcPr>
          <w:p w:rsidR="00A335E6" w:rsidRPr="0014559B" w:rsidRDefault="00A335E6" w:rsidP="00A335E6">
            <w:pPr>
              <w:rPr>
                <w:color w:val="000000"/>
              </w:rPr>
            </w:pPr>
            <w:r w:rsidRPr="0014559B">
              <w:rPr>
                <w:color w:val="000000"/>
              </w:rPr>
              <w:t>StemPro® Accutase® Cell Dissociation Reagent (Ref. A11105-01) Life Technologies</w:t>
            </w:r>
          </w:p>
        </w:tc>
      </w:tr>
      <w:tr w:rsidR="00A335E6" w:rsidRPr="007A4701">
        <w:tc>
          <w:tcPr>
            <w:tcW w:w="8516" w:type="dxa"/>
          </w:tcPr>
          <w:p w:rsidR="00A335E6" w:rsidRPr="0014559B" w:rsidRDefault="00A335E6" w:rsidP="00A335E6">
            <w:pPr>
              <w:rPr>
                <w:color w:val="000000"/>
              </w:rPr>
            </w:pPr>
            <w:r w:rsidRPr="0014559B">
              <w:rPr>
                <w:color w:val="000000"/>
              </w:rPr>
              <w:t>ROCK inhibitor/Y-27632 see SOP2 Inhibitors Recipes</w:t>
            </w:r>
          </w:p>
        </w:tc>
      </w:tr>
      <w:tr w:rsidR="00A335E6" w:rsidRPr="007A4701">
        <w:tc>
          <w:tcPr>
            <w:tcW w:w="8516" w:type="dxa"/>
          </w:tcPr>
          <w:p w:rsidR="00A335E6" w:rsidRPr="00506C0C" w:rsidRDefault="00A335E6" w:rsidP="00A335E6">
            <w:pPr>
              <w:rPr>
                <w:color w:val="000000"/>
              </w:rPr>
            </w:pPr>
            <w:r w:rsidRPr="00506C0C">
              <w:rPr>
                <w:color w:val="000000"/>
              </w:rPr>
              <w:t>Vitronectin XF - Stemcell technologies/Primorigen Biosciences (Ref. 07180)</w:t>
            </w:r>
          </w:p>
        </w:tc>
      </w:tr>
    </w:tbl>
    <w:p w:rsidR="00A335E6" w:rsidRDefault="00A335E6" w:rsidP="00A335E6">
      <w:pPr>
        <w:outlineLvl w:val="0"/>
        <w:rPr>
          <w:b/>
          <w:sz w:val="28"/>
        </w:rPr>
      </w:pPr>
    </w:p>
    <w:p w:rsidR="00A335E6" w:rsidRPr="00BF5BF8" w:rsidRDefault="00A335E6" w:rsidP="00A335E6">
      <w:pPr>
        <w:outlineLvl w:val="0"/>
        <w:rPr>
          <w:b/>
          <w:sz w:val="28"/>
        </w:rPr>
      </w:pPr>
      <w:r>
        <w:rPr>
          <w:b/>
          <w:sz w:val="28"/>
        </w:rPr>
        <w:t>4. DNA extraction for genotyping</w:t>
      </w:r>
    </w:p>
    <w:p w:rsidR="00A335E6" w:rsidRPr="00BF5BF8" w:rsidRDefault="00A335E6" w:rsidP="00A335E6">
      <w:pPr>
        <w:outlineLvl w:val="0"/>
        <w:rPr>
          <w:b/>
          <w:sz w:val="28"/>
        </w:rPr>
      </w:pPr>
    </w:p>
    <w:p w:rsidR="00A335E6" w:rsidRPr="00506C0C" w:rsidRDefault="00A335E6" w:rsidP="00A335E6">
      <w:pPr>
        <w:rPr>
          <w:color w:val="000000"/>
        </w:rPr>
      </w:pPr>
      <w:r>
        <w:rPr>
          <w:color w:val="000000"/>
        </w:rPr>
        <w:t>4</w:t>
      </w:r>
      <w:r w:rsidRPr="00506C0C">
        <w:rPr>
          <w:color w:val="000000"/>
        </w:rPr>
        <w:t>.1.</w:t>
      </w:r>
      <w:r w:rsidRPr="00506C0C">
        <w:rPr>
          <w:color w:val="000000"/>
        </w:rPr>
        <w:tab/>
        <w:t>Label the appropriate number of tubes containing 50 μl of QuickExtract Solution</w:t>
      </w:r>
    </w:p>
    <w:p w:rsidR="00A335E6" w:rsidRPr="00506C0C" w:rsidRDefault="00A335E6" w:rsidP="00A335E6">
      <w:pPr>
        <w:rPr>
          <w:color w:val="000000"/>
        </w:rPr>
      </w:pPr>
      <w:r>
        <w:rPr>
          <w:color w:val="000000"/>
        </w:rPr>
        <w:t>4</w:t>
      </w:r>
      <w:r w:rsidRPr="00506C0C">
        <w:rPr>
          <w:color w:val="000000"/>
        </w:rPr>
        <w:t>.2.</w:t>
      </w:r>
      <w:r w:rsidRPr="00506C0C">
        <w:rPr>
          <w:color w:val="000000"/>
        </w:rPr>
        <w:tab/>
        <w:t>Place one sample in each tube, for example: 1-3 single iPSCs colony picked from a plate</w:t>
      </w:r>
    </w:p>
    <w:p w:rsidR="00A335E6" w:rsidRPr="00506C0C" w:rsidRDefault="00A335E6" w:rsidP="00A335E6">
      <w:pPr>
        <w:rPr>
          <w:color w:val="000000"/>
        </w:rPr>
      </w:pPr>
      <w:r>
        <w:rPr>
          <w:color w:val="000000"/>
        </w:rPr>
        <w:t>4.3.</w:t>
      </w:r>
      <w:r>
        <w:rPr>
          <w:color w:val="000000"/>
        </w:rPr>
        <w:tab/>
        <w:t>Vortex for 15 sec</w:t>
      </w:r>
    </w:p>
    <w:p w:rsidR="00A335E6" w:rsidRDefault="00A335E6" w:rsidP="00A335E6">
      <w:pPr>
        <w:rPr>
          <w:color w:val="000000"/>
        </w:rPr>
      </w:pPr>
      <w:r>
        <w:rPr>
          <w:color w:val="000000"/>
        </w:rPr>
        <w:t>4</w:t>
      </w:r>
      <w:r w:rsidRPr="00506C0C">
        <w:rPr>
          <w:color w:val="000000"/>
        </w:rPr>
        <w:t>.4.</w:t>
      </w:r>
      <w:r w:rsidRPr="00506C0C">
        <w:rPr>
          <w:color w:val="000000"/>
        </w:rPr>
        <w:tab/>
        <w:t>Transfer the tube to 65°C and in</w:t>
      </w:r>
      <w:r>
        <w:rPr>
          <w:color w:val="000000"/>
        </w:rPr>
        <w:t>cubate for 6 minutes (15 min.</w:t>
      </w:r>
      <w:r w:rsidRPr="00506C0C">
        <w:rPr>
          <w:color w:val="000000"/>
        </w:rPr>
        <w:t xml:space="preserve"> for fingernails)</w:t>
      </w:r>
    </w:p>
    <w:p w:rsidR="00A335E6" w:rsidRPr="00506C0C" w:rsidRDefault="00A335E6" w:rsidP="00A335E6">
      <w:pPr>
        <w:rPr>
          <w:color w:val="000000"/>
        </w:rPr>
      </w:pPr>
      <w:r>
        <w:rPr>
          <w:color w:val="000000"/>
        </w:rPr>
        <w:t>4.5.</w:t>
      </w:r>
      <w:r>
        <w:rPr>
          <w:color w:val="000000"/>
        </w:rPr>
        <w:tab/>
        <w:t>Vortex for 15 sec</w:t>
      </w:r>
    </w:p>
    <w:p w:rsidR="00A335E6" w:rsidRPr="00506C0C" w:rsidRDefault="00A335E6" w:rsidP="00A335E6">
      <w:pPr>
        <w:tabs>
          <w:tab w:val="left" w:pos="720"/>
          <w:tab w:val="left" w:pos="1440"/>
          <w:tab w:val="left" w:pos="2160"/>
          <w:tab w:val="left" w:pos="2880"/>
          <w:tab w:val="left" w:pos="3600"/>
          <w:tab w:val="left" w:pos="4320"/>
          <w:tab w:val="left" w:pos="5040"/>
          <w:tab w:val="right" w:pos="8300"/>
        </w:tabs>
        <w:rPr>
          <w:color w:val="000000"/>
        </w:rPr>
      </w:pPr>
      <w:r>
        <w:rPr>
          <w:color w:val="000000"/>
        </w:rPr>
        <w:t>4.6.</w:t>
      </w:r>
      <w:r>
        <w:rPr>
          <w:color w:val="000000"/>
        </w:rPr>
        <w:tab/>
      </w:r>
      <w:r w:rsidRPr="00506C0C">
        <w:rPr>
          <w:color w:val="000000"/>
        </w:rPr>
        <w:t>Transfer the tube to</w:t>
      </w:r>
      <w:r>
        <w:rPr>
          <w:color w:val="000000"/>
        </w:rPr>
        <w:t xml:space="preserve"> 98°C and incubate for 2 min</w:t>
      </w:r>
      <w:r>
        <w:rPr>
          <w:color w:val="000000"/>
        </w:rPr>
        <w:tab/>
      </w:r>
    </w:p>
    <w:p w:rsidR="00A335E6" w:rsidRPr="00506C0C" w:rsidRDefault="00A335E6" w:rsidP="00A335E6">
      <w:pPr>
        <w:rPr>
          <w:color w:val="000000"/>
        </w:rPr>
      </w:pPr>
      <w:r>
        <w:rPr>
          <w:color w:val="000000"/>
        </w:rPr>
        <w:t>4.7.</w:t>
      </w:r>
      <w:r>
        <w:rPr>
          <w:color w:val="000000"/>
        </w:rPr>
        <w:tab/>
      </w:r>
      <w:r w:rsidRPr="00506C0C">
        <w:rPr>
          <w:color w:val="000000"/>
        </w:rPr>
        <w:t>Store the DNA at –20°C, or at –70°C for long-term storage</w:t>
      </w:r>
    </w:p>
    <w:p w:rsidR="00A335E6" w:rsidRPr="00506C0C" w:rsidRDefault="00A335E6" w:rsidP="00A335E6">
      <w:pPr>
        <w:rPr>
          <w:color w:val="000000"/>
        </w:rPr>
      </w:pPr>
      <w:r>
        <w:rPr>
          <w:color w:val="000000"/>
        </w:rPr>
        <w:t>4.8.</w:t>
      </w:r>
      <w:r>
        <w:rPr>
          <w:color w:val="000000"/>
        </w:rPr>
        <w:tab/>
        <w:t>Use 1</w:t>
      </w:r>
      <w:r w:rsidRPr="00506C0C">
        <w:rPr>
          <w:color w:val="000000"/>
        </w:rPr>
        <w:t>μl of the extracted DNA for each PCR amplification</w:t>
      </w:r>
    </w:p>
    <w:p w:rsidR="00A335E6" w:rsidRPr="00936042" w:rsidRDefault="00A335E6" w:rsidP="00A335E6">
      <w:pPr>
        <w:rPr>
          <w:b/>
          <w:color w:val="000000"/>
        </w:rPr>
      </w:pPr>
      <w:r>
        <w:rPr>
          <w:color w:val="000000"/>
        </w:rPr>
        <w:t>4.9.</w:t>
      </w:r>
      <w:r>
        <w:rPr>
          <w:color w:val="000000"/>
        </w:rPr>
        <w:tab/>
        <w:t>Run 30</w:t>
      </w:r>
      <w:r w:rsidRPr="00506C0C">
        <w:rPr>
          <w:color w:val="000000"/>
        </w:rPr>
        <w:t>μl</w:t>
      </w:r>
      <w:r>
        <w:rPr>
          <w:color w:val="000000"/>
        </w:rPr>
        <w:t xml:space="preserve"> </w:t>
      </w:r>
      <w:r w:rsidRPr="00506C0C">
        <w:rPr>
          <w:color w:val="000000"/>
        </w:rPr>
        <w:t>of your PCR prod</w:t>
      </w:r>
      <w:r>
        <w:rPr>
          <w:color w:val="000000"/>
        </w:rPr>
        <w:t>uct on the gel to check the amplicon size</w:t>
      </w:r>
      <w:r w:rsidRPr="00506C0C">
        <w:rPr>
          <w:color w:val="000000"/>
        </w:rPr>
        <w:t xml:space="preserve"> or proceed with sequencing</w:t>
      </w:r>
      <w:r>
        <w:rPr>
          <w:color w:val="000000"/>
        </w:rPr>
        <w:t xml:space="preserve"> (for sequencing please go to </w:t>
      </w:r>
      <w:r w:rsidRPr="00936042">
        <w:rPr>
          <w:color w:val="000000"/>
        </w:rPr>
        <w:t>www.gatc-biotech.com</w:t>
      </w:r>
      <w:r>
        <w:rPr>
          <w:color w:val="000000"/>
        </w:rPr>
        <w:t>)</w:t>
      </w:r>
    </w:p>
    <w:p w:rsidR="00A335E6" w:rsidRPr="00506C0C" w:rsidRDefault="00A335E6" w:rsidP="00A335E6">
      <w:pPr>
        <w:rPr>
          <w:color w:val="000000"/>
        </w:rPr>
      </w:pPr>
    </w:p>
    <w:p w:rsidR="00A335E6" w:rsidRPr="00506C0C" w:rsidRDefault="00A335E6" w:rsidP="00A335E6">
      <w:pPr>
        <w:spacing w:line="360" w:lineRule="auto"/>
        <w:outlineLvl w:val="0"/>
        <w:rPr>
          <w:b/>
          <w:color w:val="000000"/>
        </w:rPr>
      </w:pPr>
      <w:r w:rsidRPr="00922E4C">
        <w:rPr>
          <w:b/>
          <w:color w:val="000000"/>
        </w:rPr>
        <w:t>Required Resources:</w:t>
      </w:r>
    </w:p>
    <w:tbl>
      <w:tblPr>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0BF" w:firstRow="1" w:lastRow="0" w:firstColumn="1" w:lastColumn="0" w:noHBand="0" w:noVBand="0"/>
      </w:tblPr>
      <w:tblGrid>
        <w:gridCol w:w="8294"/>
      </w:tblGrid>
      <w:tr w:rsidR="00A335E6" w:rsidRPr="007A4701">
        <w:tc>
          <w:tcPr>
            <w:tcW w:w="8516" w:type="dxa"/>
          </w:tcPr>
          <w:p w:rsidR="00A335E6" w:rsidRPr="007A4701" w:rsidRDefault="00A335E6" w:rsidP="00A335E6">
            <w:pPr>
              <w:rPr>
                <w:b/>
                <w:color w:val="000000"/>
              </w:rPr>
            </w:pPr>
            <w:r w:rsidRPr="007A4701">
              <w:rPr>
                <w:b/>
                <w:color w:val="000000"/>
              </w:rPr>
              <w:t>Equipment</w:t>
            </w:r>
          </w:p>
        </w:tc>
      </w:tr>
      <w:tr w:rsidR="00A335E6" w:rsidRPr="007A4701">
        <w:tc>
          <w:tcPr>
            <w:tcW w:w="8516" w:type="dxa"/>
          </w:tcPr>
          <w:p w:rsidR="00A335E6" w:rsidRPr="007A4701" w:rsidRDefault="00A335E6" w:rsidP="00A335E6">
            <w:pPr>
              <w:rPr>
                <w:color w:val="262626"/>
              </w:rPr>
            </w:pPr>
            <w:r>
              <w:rPr>
                <w:color w:val="262626"/>
              </w:rPr>
              <w:t>Laminar flow cabinet</w:t>
            </w:r>
          </w:p>
        </w:tc>
      </w:tr>
      <w:tr w:rsidR="00A335E6" w:rsidRPr="007A4701">
        <w:tc>
          <w:tcPr>
            <w:tcW w:w="8516" w:type="dxa"/>
          </w:tcPr>
          <w:p w:rsidR="00A335E6" w:rsidRPr="0014559B" w:rsidRDefault="00A335E6" w:rsidP="00A335E6">
            <w:pPr>
              <w:rPr>
                <w:color w:val="262626"/>
              </w:rPr>
            </w:pPr>
            <w:r>
              <w:rPr>
                <w:color w:val="262626"/>
              </w:rPr>
              <w:t>Vortex</w:t>
            </w:r>
          </w:p>
        </w:tc>
      </w:tr>
      <w:tr w:rsidR="00A335E6" w:rsidRPr="007A4701">
        <w:tc>
          <w:tcPr>
            <w:tcW w:w="8516" w:type="dxa"/>
          </w:tcPr>
          <w:p w:rsidR="00A335E6" w:rsidRPr="007A4701" w:rsidRDefault="00A335E6" w:rsidP="00A335E6">
            <w:pPr>
              <w:rPr>
                <w:b/>
                <w:color w:val="000000"/>
              </w:rPr>
            </w:pPr>
            <w:r w:rsidRPr="007A4701">
              <w:rPr>
                <w:b/>
                <w:color w:val="000000"/>
              </w:rPr>
              <w:t>Materials</w:t>
            </w:r>
          </w:p>
        </w:tc>
      </w:tr>
      <w:tr w:rsidR="00A335E6" w:rsidRPr="007A4701">
        <w:tc>
          <w:tcPr>
            <w:tcW w:w="8516" w:type="dxa"/>
          </w:tcPr>
          <w:p w:rsidR="00A335E6" w:rsidRPr="00506C0C" w:rsidRDefault="00A335E6" w:rsidP="00A335E6">
            <w:pPr>
              <w:rPr>
                <w:color w:val="000000"/>
              </w:rPr>
            </w:pPr>
            <w:r w:rsidRPr="00506C0C">
              <w:rPr>
                <w:color w:val="000000"/>
              </w:rPr>
              <w:t>RNase free eppendorfs</w:t>
            </w:r>
          </w:p>
        </w:tc>
      </w:tr>
      <w:tr w:rsidR="00A335E6" w:rsidRPr="007A4701">
        <w:tc>
          <w:tcPr>
            <w:tcW w:w="8516" w:type="dxa"/>
          </w:tcPr>
          <w:p w:rsidR="00A335E6" w:rsidRPr="00506C0C" w:rsidRDefault="00A335E6" w:rsidP="00A335E6">
            <w:pPr>
              <w:rPr>
                <w:color w:val="000000"/>
              </w:rPr>
            </w:pPr>
            <w:r w:rsidRPr="00506C0C">
              <w:rPr>
                <w:color w:val="000000"/>
              </w:rPr>
              <w:t xml:space="preserve">RNase free/DNase free filter tips </w:t>
            </w:r>
          </w:p>
        </w:tc>
      </w:tr>
      <w:tr w:rsidR="00A335E6" w:rsidRPr="007A4701">
        <w:tc>
          <w:tcPr>
            <w:tcW w:w="8516" w:type="dxa"/>
          </w:tcPr>
          <w:p w:rsidR="00A335E6" w:rsidRPr="007A4701" w:rsidRDefault="00A335E6" w:rsidP="00A335E6">
            <w:pPr>
              <w:rPr>
                <w:b/>
                <w:color w:val="000000"/>
              </w:rPr>
            </w:pPr>
            <w:r w:rsidRPr="007A4701">
              <w:rPr>
                <w:b/>
                <w:color w:val="000000"/>
              </w:rPr>
              <w:t>Solutions and Reagents</w:t>
            </w:r>
          </w:p>
        </w:tc>
      </w:tr>
      <w:tr w:rsidR="00A335E6" w:rsidRPr="007A4701">
        <w:tc>
          <w:tcPr>
            <w:tcW w:w="8516" w:type="dxa"/>
          </w:tcPr>
          <w:p w:rsidR="00A335E6" w:rsidRPr="007A4701" w:rsidRDefault="00A335E6" w:rsidP="00A335E6">
            <w:pPr>
              <w:rPr>
                <w:color w:val="000000"/>
              </w:rPr>
            </w:pPr>
            <w:r w:rsidRPr="007A4701">
              <w:rPr>
                <w:color w:val="000000"/>
              </w:rPr>
              <w:t>D-PBS (life tech Ref: 14190-094)</w:t>
            </w:r>
          </w:p>
        </w:tc>
      </w:tr>
      <w:tr w:rsidR="00A335E6" w:rsidRPr="007A4701">
        <w:tc>
          <w:tcPr>
            <w:tcW w:w="8516" w:type="dxa"/>
          </w:tcPr>
          <w:p w:rsidR="00A335E6" w:rsidRPr="00506C0C" w:rsidRDefault="00A335E6" w:rsidP="00A335E6">
            <w:pPr>
              <w:rPr>
                <w:color w:val="000000"/>
              </w:rPr>
            </w:pPr>
            <w:r w:rsidRPr="00506C0C">
              <w:rPr>
                <w:color w:val="000000"/>
              </w:rPr>
              <w:t>QuickExtract Solution (Ref Nr.QE09050)</w:t>
            </w:r>
          </w:p>
        </w:tc>
      </w:tr>
      <w:tr w:rsidR="00A335E6" w:rsidRPr="007A4701">
        <w:tc>
          <w:tcPr>
            <w:tcW w:w="8516" w:type="dxa"/>
          </w:tcPr>
          <w:p w:rsidR="00A335E6" w:rsidRPr="00506C0C" w:rsidRDefault="00A335E6" w:rsidP="00A335E6">
            <w:pPr>
              <w:rPr>
                <w:color w:val="000000"/>
              </w:rPr>
            </w:pPr>
            <w:r w:rsidRPr="00506C0C">
              <w:rPr>
                <w:color w:val="000000"/>
              </w:rPr>
              <w:t>RNase-free water (Ambion)</w:t>
            </w:r>
          </w:p>
        </w:tc>
      </w:tr>
    </w:tbl>
    <w:p w:rsidR="00A335E6" w:rsidRDefault="00A335E6" w:rsidP="00A335E6">
      <w:pPr>
        <w:spacing w:line="360" w:lineRule="auto"/>
        <w:jc w:val="both"/>
      </w:pPr>
      <w:r>
        <w:br w:type="page"/>
      </w:r>
    </w:p>
    <w:p w:rsidR="00A335E6" w:rsidRDefault="00A335E6" w:rsidP="00A335E6">
      <w:pPr>
        <w:outlineLvl w:val="0"/>
        <w:rPr>
          <w:b/>
          <w:sz w:val="32"/>
        </w:rPr>
      </w:pPr>
      <w:r>
        <w:rPr>
          <w:b/>
          <w:sz w:val="32"/>
        </w:rPr>
        <w:lastRenderedPageBreak/>
        <w:t>VI. Media and Solutions Recipes</w:t>
      </w:r>
      <w:r w:rsidRPr="003745E1">
        <w:rPr>
          <w:b/>
          <w:sz w:val="32"/>
        </w:rPr>
        <w:t xml:space="preserve"> </w:t>
      </w:r>
    </w:p>
    <w:p w:rsidR="00A335E6" w:rsidRPr="00B1613F" w:rsidRDefault="00A335E6" w:rsidP="00A335E6">
      <w:pPr>
        <w:rPr>
          <w:b/>
          <w:sz w:val="32"/>
        </w:rPr>
      </w:pPr>
    </w:p>
    <w:p w:rsidR="00A335E6" w:rsidRPr="00B1613F" w:rsidRDefault="00A335E6" w:rsidP="00A335E6">
      <w:pPr>
        <w:rPr>
          <w:u w:color="222222"/>
        </w:rPr>
      </w:pPr>
      <w:r w:rsidRPr="00B1613F">
        <w:rPr>
          <w:b/>
          <w:u w:color="222222"/>
        </w:rPr>
        <w:t xml:space="preserve">Note: </w:t>
      </w:r>
      <w:r w:rsidRPr="00B1613F">
        <w:rPr>
          <w:u w:color="222222"/>
        </w:rPr>
        <w:t>Media should be filtered before use via Filter System 0.22</w:t>
      </w:r>
      <w:r w:rsidRPr="00B1613F">
        <w:rPr>
          <w:color w:val="000000"/>
        </w:rPr>
        <w:t>μ</w:t>
      </w:r>
      <w:r>
        <w:t>m PES Corning and store at 4°C</w:t>
      </w:r>
    </w:p>
    <w:p w:rsidR="00A335E6" w:rsidRDefault="00A335E6" w:rsidP="00A335E6"/>
    <w:tbl>
      <w:tblPr>
        <w:tblpPr w:leftFromText="180" w:rightFromText="180" w:vertAnchor="text" w:horzAnchor="page" w:tblpX="1994" w:tblpY="-43"/>
        <w:tblW w:w="7621" w:type="dxa"/>
        <w:tblBorders>
          <w:top w:val="nil"/>
          <w:left w:val="nil"/>
          <w:right w:val="nil"/>
        </w:tblBorders>
        <w:tblLayout w:type="fixed"/>
        <w:tblLook w:val="0000" w:firstRow="0" w:lastRow="0" w:firstColumn="0" w:lastColumn="0" w:noHBand="0" w:noVBand="0"/>
      </w:tblPr>
      <w:tblGrid>
        <w:gridCol w:w="3085"/>
        <w:gridCol w:w="1559"/>
        <w:gridCol w:w="1701"/>
        <w:gridCol w:w="1276"/>
      </w:tblGrid>
      <w:tr w:rsidR="00A335E6" w:rsidRPr="007F1EB6">
        <w:tc>
          <w:tcPr>
            <w:tcW w:w="3085" w:type="dxa"/>
            <w:tcBorders>
              <w:top w:val="single" w:sz="16" w:space="0" w:color="535353"/>
              <w:bottom w:val="single" w:sz="16" w:space="0" w:color="535353"/>
            </w:tcBorders>
            <w:tcMar>
              <w:left w:w="120" w:type="nil"/>
              <w:bottom w:w="120" w:type="nil"/>
            </w:tcMar>
          </w:tcPr>
          <w:p w:rsidR="00A335E6" w:rsidRPr="007F1EB6" w:rsidRDefault="00A335E6" w:rsidP="00A335E6">
            <w:pPr>
              <w:rPr>
                <w:b/>
                <w:sz w:val="20"/>
                <w:u w:color="222222"/>
                <w:lang w:val="pt-PT"/>
              </w:rPr>
            </w:pPr>
            <w:bookmarkStart w:id="17" w:name="_GoBack"/>
            <w:r w:rsidRPr="007F1EB6">
              <w:rPr>
                <w:b/>
                <w:sz w:val="20"/>
                <w:u w:color="222222"/>
                <w:lang w:val="pt-PT"/>
              </w:rPr>
              <w:t>MEF Medium (500 ml)</w:t>
            </w:r>
          </w:p>
        </w:tc>
        <w:tc>
          <w:tcPr>
            <w:tcW w:w="1559"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Stock conc</w:t>
            </w:r>
          </w:p>
          <w:p w:rsidR="00A335E6" w:rsidRPr="007F1EB6" w:rsidRDefault="00A335E6" w:rsidP="00A335E6">
            <w:pPr>
              <w:widowControl w:val="0"/>
              <w:autoSpaceDE w:val="0"/>
              <w:autoSpaceDN w:val="0"/>
              <w:adjustRightInd w:val="0"/>
              <w:rPr>
                <w:rFonts w:eastAsia="Calibri" w:cs="Arial"/>
                <w:b/>
                <w:bCs/>
                <w:sz w:val="20"/>
                <w:szCs w:val="20"/>
              </w:rPr>
            </w:pPr>
          </w:p>
        </w:tc>
        <w:tc>
          <w:tcPr>
            <w:tcW w:w="1701"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Final conc</w:t>
            </w:r>
          </w:p>
          <w:p w:rsidR="00A335E6" w:rsidRPr="007F1EB6" w:rsidRDefault="00A335E6" w:rsidP="00A335E6">
            <w:pPr>
              <w:widowControl w:val="0"/>
              <w:autoSpaceDE w:val="0"/>
              <w:autoSpaceDN w:val="0"/>
              <w:adjustRightInd w:val="0"/>
              <w:rPr>
                <w:rFonts w:eastAsia="Calibri" w:cs="Arial"/>
                <w:b/>
                <w:bCs/>
                <w:sz w:val="20"/>
                <w:szCs w:val="20"/>
              </w:rPr>
            </w:pPr>
          </w:p>
        </w:tc>
        <w:tc>
          <w:tcPr>
            <w:tcW w:w="1276"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Volume</w:t>
            </w:r>
          </w:p>
          <w:p w:rsidR="00A335E6" w:rsidRPr="007F1EB6" w:rsidRDefault="00A335E6" w:rsidP="00A335E6">
            <w:pPr>
              <w:widowControl w:val="0"/>
              <w:autoSpaceDE w:val="0"/>
              <w:autoSpaceDN w:val="0"/>
              <w:adjustRightInd w:val="0"/>
              <w:rPr>
                <w:rFonts w:eastAsia="Calibri" w:cs="Arial"/>
                <w:b/>
                <w:bCs/>
                <w:sz w:val="20"/>
                <w:szCs w:val="20"/>
              </w:rPr>
            </w:pP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8833EA" w:rsidP="00A335E6">
            <w:pPr>
              <w:rPr>
                <w:sz w:val="20"/>
                <w:u w:color="222222"/>
              </w:rPr>
            </w:pPr>
            <w:r>
              <w:rPr>
                <w:sz w:val="20"/>
                <w:u w:color="222222"/>
              </w:rPr>
              <w:t>Advanced D</w:t>
            </w:r>
            <w:r w:rsidR="00A335E6" w:rsidRPr="007F1EB6">
              <w:rPr>
                <w:sz w:val="20"/>
                <w:u w:color="222222"/>
              </w:rPr>
              <w:t>MEM</w:t>
            </w:r>
            <w:r>
              <w:rPr>
                <w:sz w:val="20"/>
                <w:u w:color="222222"/>
              </w:rPr>
              <w:t xml:space="preserve"> F12</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450ml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FBS</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 v/v</w:t>
            </w: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50ml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lang w:val="pt-PT"/>
              </w:rPr>
              <w:t>L-Glutamine</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100x</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2mM</w:t>
            </w: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lang w:val="pt-PT"/>
              </w:rPr>
              <w:t>5ml</w:t>
            </w:r>
          </w:p>
        </w:tc>
      </w:tr>
      <w:tr w:rsidR="008833EA"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8833EA" w:rsidRPr="007F1EB6" w:rsidRDefault="008833EA" w:rsidP="008833EA">
            <w:pPr>
              <w:rPr>
                <w:sz w:val="20"/>
                <w:u w:color="222222"/>
              </w:rPr>
            </w:pPr>
            <w:r w:rsidRPr="007F1EB6">
              <w:rPr>
                <w:sz w:val="20"/>
                <w:u w:color="222222"/>
              </w:rPr>
              <w:t>2-Mercaptoethanol</w:t>
            </w:r>
          </w:p>
        </w:tc>
        <w:tc>
          <w:tcPr>
            <w:tcW w:w="1559" w:type="dxa"/>
            <w:tcBorders>
              <w:bottom w:val="single" w:sz="8" w:space="0" w:color="C1C1C1"/>
            </w:tcBorders>
            <w:tcMar>
              <w:left w:w="140" w:type="nil"/>
              <w:bottom w:w="140" w:type="nil"/>
              <w:right w:w="200" w:type="nil"/>
            </w:tcMar>
          </w:tcPr>
          <w:p w:rsidR="008833EA" w:rsidRPr="007F1EB6" w:rsidRDefault="008833EA" w:rsidP="008833EA">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98%</w:t>
            </w:r>
          </w:p>
        </w:tc>
        <w:tc>
          <w:tcPr>
            <w:tcW w:w="1701" w:type="dxa"/>
            <w:tcBorders>
              <w:bottom w:val="single" w:sz="8" w:space="0" w:color="C1C1C1"/>
            </w:tcBorders>
            <w:tcMar>
              <w:left w:w="140" w:type="nil"/>
              <w:bottom w:w="140" w:type="nil"/>
              <w:right w:w="200" w:type="nil"/>
            </w:tcMar>
          </w:tcPr>
          <w:p w:rsidR="008833EA" w:rsidRPr="007F1EB6" w:rsidRDefault="008833EA" w:rsidP="008833EA">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0.007%</w:t>
            </w:r>
          </w:p>
        </w:tc>
        <w:tc>
          <w:tcPr>
            <w:tcW w:w="1276" w:type="dxa"/>
            <w:tcBorders>
              <w:bottom w:val="single" w:sz="8" w:space="0" w:color="C1C1C1"/>
            </w:tcBorders>
            <w:tcMar>
              <w:left w:w="140" w:type="nil"/>
              <w:bottom w:w="140" w:type="nil"/>
              <w:right w:w="200" w:type="nil"/>
            </w:tcMar>
          </w:tcPr>
          <w:p w:rsidR="008833EA" w:rsidRPr="007F1EB6" w:rsidRDefault="008833EA" w:rsidP="008833EA">
            <w:pPr>
              <w:rPr>
                <w:sz w:val="20"/>
                <w:u w:color="222222"/>
              </w:rPr>
            </w:pPr>
            <w:r w:rsidRPr="007F1EB6">
              <w:rPr>
                <w:sz w:val="20"/>
                <w:u w:color="222222"/>
              </w:rPr>
              <w:t>3.5</w:t>
            </w:r>
            <w:r w:rsidRPr="007F1EB6">
              <w:rPr>
                <w:color w:val="000000"/>
                <w:sz w:val="20"/>
              </w:rPr>
              <w:t>μ</w:t>
            </w:r>
            <w:r w:rsidRPr="007F1EB6">
              <w:rPr>
                <w:sz w:val="20"/>
                <w:u w:color="222222"/>
              </w:rPr>
              <w:t xml:space="preserve">l </w:t>
            </w:r>
          </w:p>
        </w:tc>
      </w:tr>
      <w:tr w:rsidR="008833EA"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8833EA" w:rsidRPr="007F1EB6" w:rsidRDefault="008833EA" w:rsidP="008833EA">
            <w:pPr>
              <w:rPr>
                <w:sz w:val="20"/>
                <w:u w:color="222222"/>
              </w:rPr>
            </w:pPr>
            <w:r w:rsidRPr="007F1EB6">
              <w:rPr>
                <w:sz w:val="20"/>
                <w:u w:color="222222"/>
                <w:lang w:val="pt-PT"/>
              </w:rPr>
              <w:t>P/S (optional)</w:t>
            </w:r>
          </w:p>
        </w:tc>
        <w:tc>
          <w:tcPr>
            <w:tcW w:w="1559" w:type="dxa"/>
            <w:tcBorders>
              <w:bottom w:val="single" w:sz="8" w:space="0" w:color="C1C1C1"/>
            </w:tcBorders>
            <w:tcMar>
              <w:left w:w="140" w:type="nil"/>
              <w:bottom w:w="140" w:type="nil"/>
              <w:right w:w="200" w:type="nil"/>
            </w:tcMar>
          </w:tcPr>
          <w:p w:rsidR="008833EA" w:rsidRPr="007F1EB6" w:rsidRDefault="008833EA" w:rsidP="008833EA">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100x</w:t>
            </w:r>
          </w:p>
        </w:tc>
        <w:tc>
          <w:tcPr>
            <w:tcW w:w="1701" w:type="dxa"/>
            <w:tcBorders>
              <w:bottom w:val="single" w:sz="8" w:space="0" w:color="C1C1C1"/>
            </w:tcBorders>
            <w:tcMar>
              <w:left w:w="140" w:type="nil"/>
              <w:bottom w:w="140" w:type="nil"/>
              <w:right w:w="200" w:type="nil"/>
            </w:tcMar>
          </w:tcPr>
          <w:p w:rsidR="008833EA" w:rsidRPr="007F1EB6" w:rsidRDefault="008833EA" w:rsidP="008833EA">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w:t>
            </w:r>
          </w:p>
        </w:tc>
        <w:tc>
          <w:tcPr>
            <w:tcW w:w="1276" w:type="dxa"/>
            <w:tcBorders>
              <w:bottom w:val="single" w:sz="8" w:space="0" w:color="C1C1C1"/>
            </w:tcBorders>
            <w:tcMar>
              <w:left w:w="140" w:type="nil"/>
              <w:bottom w:w="140" w:type="nil"/>
              <w:right w:w="200" w:type="nil"/>
            </w:tcMar>
          </w:tcPr>
          <w:p w:rsidR="008833EA" w:rsidRPr="007F1EB6" w:rsidRDefault="008833EA" w:rsidP="008833EA">
            <w:pPr>
              <w:rPr>
                <w:sz w:val="20"/>
                <w:u w:color="222222"/>
              </w:rPr>
            </w:pPr>
            <w:r w:rsidRPr="007F1EB6">
              <w:rPr>
                <w:sz w:val="20"/>
                <w:u w:color="222222"/>
                <w:lang w:val="pt-PT"/>
              </w:rPr>
              <w:t>5ml</w:t>
            </w:r>
          </w:p>
        </w:tc>
      </w:tr>
      <w:bookmarkEnd w:id="17"/>
    </w:tbl>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tbl>
      <w:tblPr>
        <w:tblpPr w:leftFromText="180" w:rightFromText="180" w:vertAnchor="text" w:horzAnchor="page" w:tblpX="2020" w:tblpY="-83"/>
        <w:tblW w:w="7621" w:type="dxa"/>
        <w:tblBorders>
          <w:top w:val="nil"/>
          <w:left w:val="nil"/>
          <w:right w:val="nil"/>
        </w:tblBorders>
        <w:tblLayout w:type="fixed"/>
        <w:tblLook w:val="0000" w:firstRow="0" w:lastRow="0" w:firstColumn="0" w:lastColumn="0" w:noHBand="0" w:noVBand="0"/>
      </w:tblPr>
      <w:tblGrid>
        <w:gridCol w:w="3085"/>
        <w:gridCol w:w="1559"/>
        <w:gridCol w:w="1701"/>
        <w:gridCol w:w="1276"/>
      </w:tblGrid>
      <w:tr w:rsidR="00A335E6" w:rsidRPr="007F1EB6">
        <w:tc>
          <w:tcPr>
            <w:tcW w:w="3085"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StemSpan Medium (SS) 50ml</w:t>
            </w:r>
          </w:p>
        </w:tc>
        <w:tc>
          <w:tcPr>
            <w:tcW w:w="1559"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Stock conc</w:t>
            </w:r>
          </w:p>
          <w:p w:rsidR="00A335E6" w:rsidRPr="007F1EB6" w:rsidRDefault="00A335E6" w:rsidP="00A335E6">
            <w:pPr>
              <w:widowControl w:val="0"/>
              <w:autoSpaceDE w:val="0"/>
              <w:autoSpaceDN w:val="0"/>
              <w:adjustRightInd w:val="0"/>
              <w:rPr>
                <w:rFonts w:eastAsia="Calibri" w:cs="Arial"/>
                <w:b/>
                <w:bCs/>
                <w:sz w:val="20"/>
                <w:szCs w:val="20"/>
              </w:rPr>
            </w:pPr>
          </w:p>
        </w:tc>
        <w:tc>
          <w:tcPr>
            <w:tcW w:w="1701"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Final conc</w:t>
            </w:r>
          </w:p>
          <w:p w:rsidR="00A335E6" w:rsidRPr="007F1EB6" w:rsidRDefault="00A335E6" w:rsidP="00A335E6">
            <w:pPr>
              <w:widowControl w:val="0"/>
              <w:autoSpaceDE w:val="0"/>
              <w:autoSpaceDN w:val="0"/>
              <w:adjustRightInd w:val="0"/>
              <w:rPr>
                <w:rFonts w:eastAsia="Calibri" w:cs="Arial"/>
                <w:b/>
                <w:bCs/>
                <w:sz w:val="20"/>
                <w:szCs w:val="20"/>
              </w:rPr>
            </w:pPr>
          </w:p>
        </w:tc>
        <w:tc>
          <w:tcPr>
            <w:tcW w:w="1276"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Volume</w:t>
            </w:r>
          </w:p>
          <w:p w:rsidR="00A335E6" w:rsidRPr="007F1EB6" w:rsidRDefault="00A335E6" w:rsidP="00A335E6">
            <w:pPr>
              <w:widowControl w:val="0"/>
              <w:autoSpaceDE w:val="0"/>
              <w:autoSpaceDN w:val="0"/>
              <w:adjustRightInd w:val="0"/>
              <w:rPr>
                <w:rFonts w:eastAsia="Calibri" w:cs="Arial"/>
                <w:b/>
                <w:bCs/>
                <w:sz w:val="20"/>
                <w:szCs w:val="20"/>
              </w:rPr>
            </w:pP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StemSpan H3000</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 </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 </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50ml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Pen/Strep</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100x</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500</w:t>
            </w:r>
            <w:r w:rsidRPr="007F1EB6">
              <w:rPr>
                <w:color w:val="000000"/>
                <w:sz w:val="20"/>
              </w:rPr>
              <w:t>μ</w:t>
            </w:r>
            <w:r w:rsidRPr="007F1EB6">
              <w:rPr>
                <w:rFonts w:eastAsia="Calibri" w:cs="Arial"/>
                <w:color w:val="262626"/>
                <w:sz w:val="20"/>
                <w:szCs w:val="20"/>
              </w:rPr>
              <w:t>l</w:t>
            </w:r>
          </w:p>
        </w:tc>
      </w:tr>
    </w:tbl>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tbl>
      <w:tblPr>
        <w:tblpPr w:leftFromText="180" w:rightFromText="180" w:vertAnchor="text" w:horzAnchor="page" w:tblpX="2020" w:tblpY="-83"/>
        <w:tblW w:w="7621" w:type="dxa"/>
        <w:tblBorders>
          <w:top w:val="nil"/>
          <w:left w:val="nil"/>
          <w:right w:val="nil"/>
        </w:tblBorders>
        <w:tblLayout w:type="fixed"/>
        <w:tblLook w:val="0000" w:firstRow="0" w:lastRow="0" w:firstColumn="0" w:lastColumn="0" w:noHBand="0" w:noVBand="0"/>
      </w:tblPr>
      <w:tblGrid>
        <w:gridCol w:w="3085"/>
        <w:gridCol w:w="1559"/>
        <w:gridCol w:w="1701"/>
        <w:gridCol w:w="1276"/>
      </w:tblGrid>
      <w:tr w:rsidR="00A335E6" w:rsidRPr="007F1EB6">
        <w:tc>
          <w:tcPr>
            <w:tcW w:w="3085"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Expansion Medium (EM) 10ml</w:t>
            </w:r>
          </w:p>
        </w:tc>
        <w:tc>
          <w:tcPr>
            <w:tcW w:w="1559"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Stock conc</w:t>
            </w:r>
          </w:p>
          <w:p w:rsidR="00A335E6" w:rsidRPr="007F1EB6" w:rsidRDefault="00A335E6" w:rsidP="00A335E6">
            <w:pPr>
              <w:widowControl w:val="0"/>
              <w:autoSpaceDE w:val="0"/>
              <w:autoSpaceDN w:val="0"/>
              <w:adjustRightInd w:val="0"/>
              <w:rPr>
                <w:rFonts w:eastAsia="Calibri" w:cs="Arial"/>
                <w:b/>
                <w:bCs/>
                <w:sz w:val="20"/>
                <w:szCs w:val="20"/>
              </w:rPr>
            </w:pPr>
          </w:p>
        </w:tc>
        <w:tc>
          <w:tcPr>
            <w:tcW w:w="1701"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Final conc</w:t>
            </w:r>
          </w:p>
          <w:p w:rsidR="00A335E6" w:rsidRPr="007F1EB6" w:rsidRDefault="00A335E6" w:rsidP="00A335E6">
            <w:pPr>
              <w:widowControl w:val="0"/>
              <w:autoSpaceDE w:val="0"/>
              <w:autoSpaceDN w:val="0"/>
              <w:adjustRightInd w:val="0"/>
              <w:rPr>
                <w:rFonts w:eastAsia="Calibri" w:cs="Arial"/>
                <w:b/>
                <w:bCs/>
                <w:sz w:val="20"/>
                <w:szCs w:val="20"/>
              </w:rPr>
            </w:pPr>
          </w:p>
        </w:tc>
        <w:tc>
          <w:tcPr>
            <w:tcW w:w="1276"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Volume</w:t>
            </w:r>
          </w:p>
          <w:p w:rsidR="00A335E6" w:rsidRPr="007F1EB6" w:rsidRDefault="00A335E6" w:rsidP="00A335E6">
            <w:pPr>
              <w:widowControl w:val="0"/>
              <w:autoSpaceDE w:val="0"/>
              <w:autoSpaceDN w:val="0"/>
              <w:adjustRightInd w:val="0"/>
              <w:rPr>
                <w:rFonts w:eastAsia="Calibri" w:cs="Arial"/>
                <w:b/>
                <w:bCs/>
                <w:sz w:val="20"/>
                <w:szCs w:val="20"/>
              </w:rPr>
            </w:pP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StemSpan H3000</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 </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 </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10ml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Pen/Strep</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100x</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100</w:t>
            </w:r>
            <w:r w:rsidRPr="007F1EB6">
              <w:rPr>
                <w:color w:val="000000"/>
                <w:sz w:val="20"/>
              </w:rPr>
              <w:t>μ</w:t>
            </w:r>
            <w:r w:rsidRPr="007F1EB6">
              <w:rPr>
                <w:rFonts w:eastAsia="Calibri" w:cs="Arial"/>
                <w:color w:val="262626"/>
                <w:sz w:val="20"/>
                <w:szCs w:val="20"/>
              </w:rPr>
              <w:t>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Ascorbic Acid (AA)</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10mg/ml</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50</w:t>
            </w:r>
            <w:r w:rsidRPr="007F1EB6">
              <w:rPr>
                <w:color w:val="000000"/>
                <w:sz w:val="20"/>
              </w:rPr>
              <w:t>μ</w:t>
            </w:r>
            <w:r w:rsidRPr="007F1EB6">
              <w:rPr>
                <w:rFonts w:eastAsia="Calibri" w:cs="Arial"/>
                <w:color w:val="262626"/>
                <w:sz w:val="20"/>
                <w:szCs w:val="20"/>
              </w:rPr>
              <w:t>g/m</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50</w:t>
            </w:r>
            <w:r w:rsidRPr="007F1EB6">
              <w:rPr>
                <w:color w:val="000000"/>
                <w:sz w:val="20"/>
              </w:rPr>
              <w:t>μ</w:t>
            </w:r>
            <w:r w:rsidRPr="007F1EB6">
              <w:rPr>
                <w:rFonts w:eastAsia="Calibri" w:cs="Arial"/>
                <w:color w:val="262626"/>
                <w:sz w:val="20"/>
                <w:szCs w:val="20"/>
              </w:rPr>
              <w:t>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b/>
                <w:bCs/>
                <w:color w:val="262626"/>
                <w:sz w:val="20"/>
                <w:szCs w:val="20"/>
              </w:rPr>
              <w:t>(Growth factors)</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 </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 </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 </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SCF</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50</w:t>
            </w:r>
            <w:r w:rsidRPr="007F1EB6">
              <w:rPr>
                <w:color w:val="000000"/>
                <w:sz w:val="20"/>
              </w:rPr>
              <w:t>μ</w:t>
            </w:r>
            <w:r w:rsidRPr="007F1EB6">
              <w:rPr>
                <w:rFonts w:eastAsia="Calibri" w:cs="Arial"/>
                <w:color w:val="262626"/>
                <w:sz w:val="20"/>
                <w:szCs w:val="20"/>
              </w:rPr>
              <w:t>g/ml</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50ng/ml</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w:t>
            </w:r>
            <w:r w:rsidRPr="007F1EB6">
              <w:rPr>
                <w:color w:val="000000"/>
                <w:sz w:val="20"/>
              </w:rPr>
              <w:t>μ</w:t>
            </w:r>
            <w:r w:rsidRPr="007F1EB6">
              <w:rPr>
                <w:rFonts w:eastAsia="Calibri" w:cs="Arial"/>
                <w:color w:val="262626"/>
                <w:sz w:val="20"/>
                <w:szCs w:val="20"/>
              </w:rPr>
              <w:t>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IL-3</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w:t>
            </w:r>
            <w:r w:rsidRPr="007F1EB6">
              <w:rPr>
                <w:color w:val="000000"/>
                <w:sz w:val="20"/>
              </w:rPr>
              <w:t>μ</w:t>
            </w:r>
            <w:r w:rsidRPr="007F1EB6">
              <w:rPr>
                <w:rFonts w:eastAsia="Calibri" w:cs="Arial"/>
                <w:color w:val="262626"/>
                <w:sz w:val="20"/>
                <w:szCs w:val="20"/>
              </w:rPr>
              <w:t>g/ml</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10ng/ml</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w:t>
            </w:r>
            <w:r w:rsidRPr="007F1EB6">
              <w:rPr>
                <w:color w:val="000000"/>
                <w:sz w:val="20"/>
              </w:rPr>
              <w:t>μl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EPO</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2U/</w:t>
            </w:r>
            <w:r w:rsidRPr="007F1EB6">
              <w:rPr>
                <w:color w:val="000000"/>
                <w:sz w:val="20"/>
              </w:rPr>
              <w:t>μ</w:t>
            </w:r>
            <w:r w:rsidRPr="007F1EB6">
              <w:rPr>
                <w:rFonts w:eastAsia="Calibri" w:cs="Arial"/>
                <w:color w:val="262626"/>
                <w:sz w:val="20"/>
                <w:szCs w:val="20"/>
              </w:rPr>
              <w:t>l</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2U/ml</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w:t>
            </w:r>
            <w:r w:rsidRPr="007F1EB6">
              <w:rPr>
                <w:color w:val="000000"/>
                <w:sz w:val="20"/>
              </w:rPr>
              <w:t>μl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IGF-1</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100</w:t>
            </w:r>
            <w:r w:rsidRPr="007F1EB6">
              <w:rPr>
                <w:color w:val="000000"/>
                <w:sz w:val="20"/>
              </w:rPr>
              <w:t>μ</w:t>
            </w:r>
            <w:r w:rsidRPr="007F1EB6">
              <w:rPr>
                <w:rFonts w:eastAsia="Calibri" w:cs="Arial"/>
                <w:color w:val="262626"/>
                <w:sz w:val="20"/>
                <w:szCs w:val="20"/>
              </w:rPr>
              <w:t>g/ml</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40ng/ml</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4</w:t>
            </w:r>
            <w:r w:rsidRPr="007F1EB6">
              <w:rPr>
                <w:color w:val="000000"/>
                <w:sz w:val="20"/>
              </w:rPr>
              <w:t>μ</w:t>
            </w:r>
            <w:r w:rsidRPr="007F1EB6">
              <w:rPr>
                <w:rFonts w:eastAsia="Calibri" w:cs="Arial"/>
                <w:color w:val="262626"/>
                <w:sz w:val="20"/>
                <w:szCs w:val="20"/>
              </w:rPr>
              <w:t>l</w:t>
            </w:r>
          </w:p>
        </w:tc>
      </w:tr>
      <w:tr w:rsidR="00A335E6" w:rsidRPr="007F1EB6">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Dexamethasone*</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1mM</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w:t>
            </w:r>
            <w:r w:rsidRPr="007F1EB6">
              <w:rPr>
                <w:color w:val="000000"/>
                <w:sz w:val="20"/>
              </w:rPr>
              <w:t>μ</w:t>
            </w:r>
            <w:r w:rsidRPr="007F1EB6">
              <w:rPr>
                <w:rFonts w:eastAsia="Calibri" w:cs="Arial"/>
                <w:color w:val="262626"/>
                <w:sz w:val="20"/>
                <w:szCs w:val="20"/>
              </w:rPr>
              <w:t>M</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w:t>
            </w:r>
            <w:r w:rsidRPr="007F1EB6">
              <w:rPr>
                <w:color w:val="000000"/>
                <w:sz w:val="20"/>
              </w:rPr>
              <w:t>μl</w:t>
            </w:r>
          </w:p>
        </w:tc>
      </w:tr>
    </w:tbl>
    <w:p w:rsidR="00A335E6" w:rsidRPr="007F1EB6" w:rsidRDefault="00A335E6" w:rsidP="00A335E6">
      <w:pPr>
        <w:outlineLvl w:val="0"/>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b/>
          <w:sz w:val="20"/>
          <w:u w:color="222222"/>
        </w:rPr>
      </w:pPr>
    </w:p>
    <w:p w:rsidR="00A335E6" w:rsidRPr="007F1EB6" w:rsidRDefault="00A335E6" w:rsidP="00A335E6">
      <w:pPr>
        <w:rPr>
          <w:b/>
          <w:sz w:val="20"/>
          <w:u w:color="222222"/>
        </w:rPr>
      </w:pPr>
    </w:p>
    <w:p w:rsidR="00A335E6" w:rsidRPr="007F1EB6" w:rsidRDefault="00A335E6" w:rsidP="00A335E6">
      <w:pPr>
        <w:rPr>
          <w:b/>
          <w:sz w:val="20"/>
          <w:u w:color="222222"/>
        </w:rPr>
      </w:pPr>
    </w:p>
    <w:p w:rsidR="00A335E6" w:rsidRPr="007F1EB6" w:rsidRDefault="00A335E6" w:rsidP="00A335E6">
      <w:pPr>
        <w:rPr>
          <w:b/>
          <w:sz w:val="20"/>
          <w:u w:color="222222"/>
        </w:rPr>
      </w:pPr>
    </w:p>
    <w:p w:rsidR="00A335E6" w:rsidRPr="007F1EB6" w:rsidRDefault="00A335E6" w:rsidP="00A335E6">
      <w:pPr>
        <w:rPr>
          <w:rFonts w:eastAsia="Calibri" w:cs="Arial"/>
          <w:color w:val="262626"/>
          <w:sz w:val="20"/>
          <w:szCs w:val="20"/>
        </w:rPr>
      </w:pPr>
      <w:r w:rsidRPr="007F1EB6">
        <w:rPr>
          <w:rFonts w:eastAsia="Calibri" w:cs="Arial"/>
          <w:color w:val="262626"/>
          <w:sz w:val="20"/>
          <w:szCs w:val="20"/>
        </w:rPr>
        <w:t>*Keep dexamethasone protected from light (discard every 2 weeks)</w:t>
      </w:r>
    </w:p>
    <w:p w:rsidR="00A335E6" w:rsidRPr="007F1EB6" w:rsidRDefault="00A335E6" w:rsidP="00A335E6">
      <w:pPr>
        <w:rPr>
          <w:b/>
          <w:sz w:val="20"/>
          <w:u w:color="222222"/>
        </w:rPr>
      </w:pPr>
    </w:p>
    <w:p w:rsidR="00A335E6" w:rsidRPr="007F1EB6" w:rsidRDefault="00A335E6" w:rsidP="00A335E6">
      <w:pPr>
        <w:rPr>
          <w:b/>
          <w:sz w:val="20"/>
          <w:u w:color="222222"/>
        </w:rPr>
      </w:pPr>
    </w:p>
    <w:p w:rsidR="00A335E6" w:rsidRPr="007F1EB6" w:rsidRDefault="00A335E6" w:rsidP="00A335E6">
      <w:pPr>
        <w:rPr>
          <w:b/>
          <w:sz w:val="20"/>
          <w:u w:color="222222"/>
        </w:rPr>
      </w:pPr>
    </w:p>
    <w:tbl>
      <w:tblPr>
        <w:tblpPr w:leftFromText="180" w:rightFromText="180" w:vertAnchor="text" w:horzAnchor="page" w:tblpX="2020" w:tblpY="-83"/>
        <w:tblW w:w="7621" w:type="dxa"/>
        <w:tblBorders>
          <w:top w:val="nil"/>
          <w:left w:val="nil"/>
          <w:right w:val="nil"/>
        </w:tblBorders>
        <w:tblLayout w:type="fixed"/>
        <w:tblLook w:val="0000" w:firstRow="0" w:lastRow="0" w:firstColumn="0" w:lastColumn="0" w:noHBand="0" w:noVBand="0"/>
      </w:tblPr>
      <w:tblGrid>
        <w:gridCol w:w="3085"/>
        <w:gridCol w:w="1559"/>
        <w:gridCol w:w="1701"/>
        <w:gridCol w:w="1276"/>
      </w:tblGrid>
      <w:tr w:rsidR="00A335E6" w:rsidRPr="007F1EB6">
        <w:tc>
          <w:tcPr>
            <w:tcW w:w="3085"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b/>
                <w:sz w:val="20"/>
                <w:u w:color="222222"/>
              </w:rPr>
              <w:t>iPSCs Medium - (KSR) 500ml</w:t>
            </w:r>
          </w:p>
        </w:tc>
        <w:tc>
          <w:tcPr>
            <w:tcW w:w="1559"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Stock conc</w:t>
            </w:r>
          </w:p>
          <w:p w:rsidR="00A335E6" w:rsidRPr="007F1EB6" w:rsidRDefault="00A335E6" w:rsidP="00A335E6">
            <w:pPr>
              <w:widowControl w:val="0"/>
              <w:autoSpaceDE w:val="0"/>
              <w:autoSpaceDN w:val="0"/>
              <w:adjustRightInd w:val="0"/>
              <w:rPr>
                <w:rFonts w:eastAsia="Calibri" w:cs="Arial"/>
                <w:b/>
                <w:bCs/>
                <w:sz w:val="20"/>
                <w:szCs w:val="20"/>
              </w:rPr>
            </w:pPr>
          </w:p>
        </w:tc>
        <w:tc>
          <w:tcPr>
            <w:tcW w:w="1701"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Final conc</w:t>
            </w:r>
          </w:p>
          <w:p w:rsidR="00A335E6" w:rsidRPr="007F1EB6" w:rsidRDefault="00A335E6" w:rsidP="00A335E6">
            <w:pPr>
              <w:widowControl w:val="0"/>
              <w:autoSpaceDE w:val="0"/>
              <w:autoSpaceDN w:val="0"/>
              <w:adjustRightInd w:val="0"/>
              <w:rPr>
                <w:rFonts w:eastAsia="Calibri" w:cs="Arial"/>
                <w:b/>
                <w:bCs/>
                <w:sz w:val="20"/>
                <w:szCs w:val="20"/>
              </w:rPr>
            </w:pPr>
          </w:p>
        </w:tc>
        <w:tc>
          <w:tcPr>
            <w:tcW w:w="1276"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Volume</w:t>
            </w:r>
          </w:p>
          <w:p w:rsidR="00A335E6" w:rsidRPr="007F1EB6" w:rsidRDefault="00A335E6" w:rsidP="00A335E6">
            <w:pPr>
              <w:widowControl w:val="0"/>
              <w:autoSpaceDE w:val="0"/>
              <w:autoSpaceDN w:val="0"/>
              <w:adjustRightInd w:val="0"/>
              <w:rPr>
                <w:rFonts w:eastAsia="Calibri" w:cs="Arial"/>
                <w:b/>
                <w:bCs/>
                <w:sz w:val="20"/>
                <w:szCs w:val="20"/>
              </w:rPr>
            </w:pP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DMEM/F12</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 xml:space="preserve">400ml </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KOSR</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20% v/v</w:t>
            </w: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 xml:space="preserve">100ml </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L-Glutamine</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100x</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2mM</w:t>
            </w: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 xml:space="preserve">5ml </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MEM-Non Essential AminoAcids (MEM-NEAA)</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100x</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 xml:space="preserve">1% </w:t>
            </w: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 xml:space="preserve">5ml </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2-Mercaptoethanol</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98%</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0.007%</w:t>
            </w: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3.5</w:t>
            </w:r>
            <w:r w:rsidRPr="007F1EB6">
              <w:rPr>
                <w:color w:val="000000"/>
                <w:sz w:val="20"/>
              </w:rPr>
              <w:t>μ</w:t>
            </w:r>
            <w:r w:rsidRPr="007F1EB6">
              <w:rPr>
                <w:sz w:val="20"/>
                <w:u w:color="222222"/>
              </w:rPr>
              <w:t xml:space="preserve">l </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P/S (optional)</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100x</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 xml:space="preserve">1% </w:t>
            </w: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 xml:space="preserve">5ml </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rPr>
                <w:sz w:val="20"/>
                <w:szCs w:val="28"/>
              </w:rPr>
            </w:pPr>
            <w:r w:rsidRPr="007F1EB6">
              <w:rPr>
                <w:sz w:val="20"/>
                <w:szCs w:val="28"/>
              </w:rPr>
              <w:t xml:space="preserve">bFGF (FGF2) </w:t>
            </w:r>
            <w:r w:rsidRPr="007F1EB6">
              <w:rPr>
                <w:rFonts w:eastAsia="Calibri" w:cs="Arial"/>
                <w:color w:val="262626"/>
                <w:sz w:val="20"/>
                <w:szCs w:val="20"/>
              </w:rPr>
              <w:t>**</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sz w:val="20"/>
                <w:szCs w:val="28"/>
              </w:rPr>
              <w:t>4</w:t>
            </w:r>
            <w:r w:rsidRPr="007F1EB6">
              <w:rPr>
                <w:color w:val="000000"/>
                <w:sz w:val="20"/>
              </w:rPr>
              <w:t>μ</w:t>
            </w:r>
            <w:r w:rsidRPr="007F1EB6">
              <w:rPr>
                <w:sz w:val="20"/>
                <w:szCs w:val="28"/>
              </w:rPr>
              <w:t xml:space="preserve">g/ml </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4ng/ml</w:t>
            </w: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500</w:t>
            </w:r>
            <w:r w:rsidRPr="007F1EB6">
              <w:rPr>
                <w:color w:val="000000"/>
                <w:sz w:val="20"/>
              </w:rPr>
              <w:t>μ</w:t>
            </w:r>
            <w:r w:rsidRPr="007F1EB6">
              <w:rPr>
                <w:sz w:val="20"/>
                <w:u w:color="222222"/>
              </w:rPr>
              <w:t xml:space="preserve">l </w:t>
            </w:r>
          </w:p>
        </w:tc>
      </w:tr>
    </w:tbl>
    <w:p w:rsidR="00A335E6" w:rsidRPr="007F1EB6" w:rsidRDefault="00A335E6" w:rsidP="00A335E6">
      <w:pPr>
        <w:rPr>
          <w:b/>
          <w:sz w:val="20"/>
          <w:u w:color="222222"/>
        </w:rPr>
      </w:pPr>
    </w:p>
    <w:p w:rsidR="00A335E6" w:rsidRPr="007F1EB6" w:rsidRDefault="00A335E6" w:rsidP="00A335E6">
      <w:pPr>
        <w:rPr>
          <w:b/>
          <w:sz w:val="20"/>
          <w:u w:color="222222"/>
        </w:rPr>
      </w:pPr>
    </w:p>
    <w:p w:rsidR="00A335E6" w:rsidRPr="007F1EB6" w:rsidRDefault="00A335E6" w:rsidP="00A335E6">
      <w:pPr>
        <w:rPr>
          <w:b/>
          <w:sz w:val="20"/>
          <w:u w:color="222222"/>
        </w:rPr>
      </w:pPr>
    </w:p>
    <w:p w:rsidR="00A335E6" w:rsidRPr="007F1EB6" w:rsidRDefault="00A335E6" w:rsidP="00A335E6">
      <w:pPr>
        <w:rPr>
          <w:b/>
          <w:sz w:val="20"/>
          <w:u w:color="222222"/>
        </w:rPr>
      </w:pPr>
    </w:p>
    <w:p w:rsidR="00A335E6" w:rsidRPr="007F1EB6" w:rsidRDefault="00A335E6" w:rsidP="00A335E6">
      <w:pPr>
        <w:rPr>
          <w:b/>
          <w:sz w:val="20"/>
          <w:u w:color="222222"/>
        </w:rPr>
      </w:pPr>
    </w:p>
    <w:p w:rsidR="00A335E6" w:rsidRPr="007F1EB6" w:rsidRDefault="00A335E6" w:rsidP="00A335E6">
      <w:pPr>
        <w:rPr>
          <w:b/>
          <w:sz w:val="20"/>
          <w:u w:color="222222"/>
          <w:lang w:val="pt-PT"/>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szCs w:val="28"/>
        </w:rPr>
      </w:pPr>
      <w:r w:rsidRPr="007F1EB6">
        <w:rPr>
          <w:rFonts w:eastAsia="Calibri" w:cs="Arial"/>
          <w:color w:val="262626"/>
          <w:sz w:val="20"/>
          <w:szCs w:val="20"/>
        </w:rPr>
        <w:t xml:space="preserve">** </w:t>
      </w:r>
      <w:r w:rsidRPr="007F1EB6">
        <w:rPr>
          <w:sz w:val="20"/>
          <w:szCs w:val="28"/>
        </w:rPr>
        <w:t xml:space="preserve">Add just before starting to use media as bFGF is unstable in culture media </w:t>
      </w:r>
    </w:p>
    <w:p w:rsidR="00A335E6" w:rsidRPr="007F1EB6" w:rsidRDefault="00A335E6" w:rsidP="00A335E6">
      <w:pPr>
        <w:rPr>
          <w:sz w:val="20"/>
          <w:u w:color="222222"/>
        </w:rPr>
      </w:pPr>
    </w:p>
    <w:p w:rsidR="00A335E6" w:rsidRDefault="00A335E6" w:rsidP="00A335E6">
      <w:pPr>
        <w:rPr>
          <w:sz w:val="20"/>
          <w:u w:color="222222"/>
        </w:rPr>
      </w:pPr>
    </w:p>
    <w:p w:rsidR="00A335E6" w:rsidRDefault="00A335E6" w:rsidP="00A335E6">
      <w:pPr>
        <w:rPr>
          <w:sz w:val="20"/>
          <w:u w:color="222222"/>
        </w:rPr>
      </w:pPr>
    </w:p>
    <w:p w:rsidR="00A335E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tbl>
      <w:tblPr>
        <w:tblpPr w:leftFromText="180" w:rightFromText="180" w:vertAnchor="text" w:horzAnchor="page" w:tblpX="2020" w:tblpY="-83"/>
        <w:tblW w:w="7621" w:type="dxa"/>
        <w:tblBorders>
          <w:top w:val="nil"/>
          <w:left w:val="nil"/>
          <w:right w:val="nil"/>
        </w:tblBorders>
        <w:tblLayout w:type="fixed"/>
        <w:tblLook w:val="0000" w:firstRow="0" w:lastRow="0" w:firstColumn="0" w:lastColumn="0" w:noHBand="0" w:noVBand="0"/>
      </w:tblPr>
      <w:tblGrid>
        <w:gridCol w:w="3085"/>
        <w:gridCol w:w="1559"/>
        <w:gridCol w:w="1701"/>
        <w:gridCol w:w="1276"/>
      </w:tblGrid>
      <w:tr w:rsidR="00A335E6" w:rsidRPr="007F1EB6">
        <w:tc>
          <w:tcPr>
            <w:tcW w:w="3085"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KSR with Ascorbic Acid and Growth factors</w:t>
            </w:r>
          </w:p>
        </w:tc>
        <w:tc>
          <w:tcPr>
            <w:tcW w:w="1559"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Stock conc</w:t>
            </w:r>
          </w:p>
          <w:p w:rsidR="00A335E6" w:rsidRPr="007F1EB6" w:rsidRDefault="00A335E6" w:rsidP="00A335E6">
            <w:pPr>
              <w:widowControl w:val="0"/>
              <w:autoSpaceDE w:val="0"/>
              <w:autoSpaceDN w:val="0"/>
              <w:adjustRightInd w:val="0"/>
              <w:rPr>
                <w:rFonts w:eastAsia="Calibri" w:cs="Arial"/>
                <w:b/>
                <w:bCs/>
                <w:sz w:val="20"/>
                <w:szCs w:val="20"/>
              </w:rPr>
            </w:pPr>
          </w:p>
        </w:tc>
        <w:tc>
          <w:tcPr>
            <w:tcW w:w="1701"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Final conc</w:t>
            </w:r>
          </w:p>
          <w:p w:rsidR="00A335E6" w:rsidRPr="007F1EB6" w:rsidRDefault="00A335E6" w:rsidP="00A335E6">
            <w:pPr>
              <w:widowControl w:val="0"/>
              <w:autoSpaceDE w:val="0"/>
              <w:autoSpaceDN w:val="0"/>
              <w:adjustRightInd w:val="0"/>
              <w:rPr>
                <w:rFonts w:eastAsia="Calibri" w:cs="Arial"/>
                <w:b/>
                <w:bCs/>
                <w:sz w:val="20"/>
                <w:szCs w:val="20"/>
              </w:rPr>
            </w:pPr>
          </w:p>
        </w:tc>
        <w:tc>
          <w:tcPr>
            <w:tcW w:w="1276"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Volume</w:t>
            </w:r>
          </w:p>
          <w:p w:rsidR="00A335E6" w:rsidRPr="007F1EB6" w:rsidRDefault="00A335E6" w:rsidP="00A335E6">
            <w:pPr>
              <w:widowControl w:val="0"/>
              <w:autoSpaceDE w:val="0"/>
              <w:autoSpaceDN w:val="0"/>
              <w:adjustRightInd w:val="0"/>
              <w:rPr>
                <w:rFonts w:eastAsia="Calibri" w:cs="Arial"/>
                <w:b/>
                <w:bCs/>
                <w:sz w:val="20"/>
                <w:szCs w:val="20"/>
              </w:rPr>
            </w:pP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KSR medium</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 </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 </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10ml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Pen/Strep (optional)</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100x</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100</w:t>
            </w:r>
            <w:r w:rsidRPr="007F1EB6">
              <w:rPr>
                <w:color w:val="000000"/>
                <w:sz w:val="20"/>
              </w:rPr>
              <w:t>μ</w:t>
            </w:r>
            <w:r w:rsidRPr="007F1EB6">
              <w:rPr>
                <w:rFonts w:eastAsia="Calibri" w:cs="Arial"/>
                <w:color w:val="262626"/>
                <w:sz w:val="20"/>
                <w:szCs w:val="20"/>
              </w:rPr>
              <w:t>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Ascorbic Acid (AA)</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10mg/ml</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50</w:t>
            </w:r>
            <w:r w:rsidRPr="007F1EB6">
              <w:rPr>
                <w:color w:val="000000"/>
                <w:sz w:val="20"/>
              </w:rPr>
              <w:t>μ</w:t>
            </w:r>
            <w:r w:rsidRPr="007F1EB6">
              <w:rPr>
                <w:rFonts w:eastAsia="Calibri" w:cs="Arial"/>
                <w:color w:val="262626"/>
                <w:sz w:val="20"/>
                <w:szCs w:val="20"/>
              </w:rPr>
              <w:t>g/m</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50</w:t>
            </w:r>
            <w:r w:rsidRPr="007F1EB6">
              <w:rPr>
                <w:color w:val="000000"/>
                <w:sz w:val="20"/>
              </w:rPr>
              <w:t>μ</w:t>
            </w:r>
            <w:r w:rsidRPr="007F1EB6">
              <w:rPr>
                <w:rFonts w:eastAsia="Calibri" w:cs="Arial"/>
                <w:color w:val="262626"/>
                <w:sz w:val="20"/>
                <w:szCs w:val="20"/>
              </w:rPr>
              <w:t>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b/>
                <w:bCs/>
                <w:color w:val="262626"/>
                <w:sz w:val="20"/>
                <w:szCs w:val="20"/>
              </w:rPr>
              <w:t>(Growth factors)</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 </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 </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 </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SCF</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50</w:t>
            </w:r>
            <w:r w:rsidRPr="007F1EB6">
              <w:rPr>
                <w:color w:val="000000"/>
                <w:sz w:val="20"/>
              </w:rPr>
              <w:t>μ</w:t>
            </w:r>
            <w:r w:rsidRPr="007F1EB6">
              <w:rPr>
                <w:rFonts w:eastAsia="Calibri" w:cs="Arial"/>
                <w:color w:val="262626"/>
                <w:sz w:val="20"/>
                <w:szCs w:val="20"/>
              </w:rPr>
              <w:t>g/ml</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50ng/ml</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w:t>
            </w:r>
            <w:r w:rsidRPr="007F1EB6">
              <w:rPr>
                <w:color w:val="000000"/>
                <w:sz w:val="20"/>
              </w:rPr>
              <w:t>μ</w:t>
            </w:r>
            <w:r w:rsidRPr="007F1EB6">
              <w:rPr>
                <w:rFonts w:eastAsia="Calibri" w:cs="Arial"/>
                <w:color w:val="262626"/>
                <w:sz w:val="20"/>
                <w:szCs w:val="20"/>
              </w:rPr>
              <w:t>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IL-3</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w:t>
            </w:r>
            <w:r w:rsidRPr="007F1EB6">
              <w:rPr>
                <w:color w:val="000000"/>
                <w:sz w:val="20"/>
              </w:rPr>
              <w:t>μ</w:t>
            </w:r>
            <w:r w:rsidRPr="007F1EB6">
              <w:rPr>
                <w:rFonts w:eastAsia="Calibri" w:cs="Arial"/>
                <w:color w:val="262626"/>
                <w:sz w:val="20"/>
                <w:szCs w:val="20"/>
              </w:rPr>
              <w:t>g/ml</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10ng/ml</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w:t>
            </w:r>
            <w:r w:rsidRPr="007F1EB6">
              <w:rPr>
                <w:color w:val="000000"/>
                <w:sz w:val="20"/>
              </w:rPr>
              <w:t>μ</w:t>
            </w:r>
            <w:r w:rsidRPr="007F1EB6">
              <w:rPr>
                <w:rFonts w:eastAsia="Calibri" w:cs="Arial"/>
                <w:color w:val="262626"/>
                <w:sz w:val="20"/>
                <w:szCs w:val="20"/>
              </w:rPr>
              <w:t>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EPO</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2U/</w:t>
            </w:r>
            <w:r w:rsidRPr="007F1EB6">
              <w:rPr>
                <w:color w:val="000000"/>
                <w:sz w:val="20"/>
              </w:rPr>
              <w:t>μ</w:t>
            </w:r>
            <w:r w:rsidRPr="007F1EB6">
              <w:rPr>
                <w:rFonts w:eastAsia="Calibri" w:cs="Arial"/>
                <w:color w:val="262626"/>
                <w:sz w:val="20"/>
                <w:szCs w:val="20"/>
              </w:rPr>
              <w:t>l</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2U/ml</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w:t>
            </w:r>
            <w:r w:rsidRPr="007F1EB6">
              <w:rPr>
                <w:color w:val="000000"/>
                <w:sz w:val="20"/>
              </w:rPr>
              <w:t>μ</w:t>
            </w:r>
            <w:r w:rsidRPr="007F1EB6">
              <w:rPr>
                <w:rFonts w:eastAsia="Calibri" w:cs="Arial"/>
                <w:color w:val="262626"/>
                <w:sz w:val="20"/>
                <w:szCs w:val="20"/>
              </w:rPr>
              <w:t>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IGF-1</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100</w:t>
            </w:r>
            <w:r w:rsidRPr="007F1EB6">
              <w:rPr>
                <w:color w:val="000000"/>
                <w:sz w:val="20"/>
              </w:rPr>
              <w:t>μ</w:t>
            </w:r>
            <w:r w:rsidRPr="007F1EB6">
              <w:rPr>
                <w:rFonts w:eastAsia="Calibri" w:cs="Arial"/>
                <w:color w:val="262626"/>
                <w:sz w:val="20"/>
                <w:szCs w:val="20"/>
              </w:rPr>
              <w:t>g/ml</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40ng/ml</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4</w:t>
            </w:r>
            <w:r w:rsidRPr="007F1EB6">
              <w:rPr>
                <w:color w:val="000000"/>
                <w:sz w:val="20"/>
              </w:rPr>
              <w:t>μ</w:t>
            </w:r>
            <w:r w:rsidRPr="007F1EB6">
              <w:rPr>
                <w:rFonts w:eastAsia="Calibri" w:cs="Arial"/>
                <w:color w:val="262626"/>
                <w:sz w:val="20"/>
                <w:szCs w:val="20"/>
              </w:rPr>
              <w:t>l</w:t>
            </w:r>
          </w:p>
        </w:tc>
      </w:tr>
      <w:tr w:rsidR="00A335E6" w:rsidRPr="007F1EB6">
        <w:tc>
          <w:tcPr>
            <w:tcW w:w="3085"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Dexamethasone*</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1mM</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w:t>
            </w:r>
            <w:r w:rsidRPr="007F1EB6">
              <w:rPr>
                <w:color w:val="000000"/>
                <w:sz w:val="20"/>
              </w:rPr>
              <w:t>μ</w:t>
            </w:r>
            <w:r w:rsidRPr="007F1EB6">
              <w:rPr>
                <w:rFonts w:eastAsia="Calibri" w:cs="Arial"/>
                <w:color w:val="262626"/>
                <w:sz w:val="20"/>
                <w:szCs w:val="20"/>
              </w:rPr>
              <w:t>M</w:t>
            </w:r>
          </w:p>
        </w:tc>
        <w:tc>
          <w:tcPr>
            <w:tcW w:w="1276"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w:t>
            </w:r>
            <w:r w:rsidRPr="007F1EB6">
              <w:rPr>
                <w:color w:val="000000"/>
                <w:sz w:val="20"/>
              </w:rPr>
              <w:t>μ</w:t>
            </w:r>
            <w:r w:rsidRPr="007F1EB6">
              <w:rPr>
                <w:rFonts w:eastAsia="Calibri" w:cs="Arial"/>
                <w:color w:val="262626"/>
                <w:sz w:val="20"/>
                <w:szCs w:val="20"/>
              </w:rPr>
              <w:t>l</w:t>
            </w:r>
          </w:p>
        </w:tc>
      </w:tr>
    </w:tbl>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tbl>
      <w:tblPr>
        <w:tblpPr w:leftFromText="180" w:rightFromText="180" w:vertAnchor="text" w:horzAnchor="page" w:tblpX="1994" w:tblpY="-59"/>
        <w:tblW w:w="6062" w:type="dxa"/>
        <w:tblBorders>
          <w:top w:val="nil"/>
          <w:left w:val="nil"/>
          <w:right w:val="nil"/>
        </w:tblBorders>
        <w:tblLayout w:type="fixed"/>
        <w:tblLook w:val="0000" w:firstRow="0" w:lastRow="0" w:firstColumn="0" w:lastColumn="0" w:noHBand="0" w:noVBand="0"/>
      </w:tblPr>
      <w:tblGrid>
        <w:gridCol w:w="3085"/>
        <w:gridCol w:w="1701"/>
        <w:gridCol w:w="1276"/>
      </w:tblGrid>
      <w:tr w:rsidR="00A335E6" w:rsidRPr="007F1EB6">
        <w:tc>
          <w:tcPr>
            <w:tcW w:w="3085" w:type="dxa"/>
            <w:tcBorders>
              <w:top w:val="single" w:sz="16" w:space="0" w:color="535353"/>
              <w:bottom w:val="single" w:sz="16" w:space="0" w:color="535353"/>
            </w:tcBorders>
            <w:tcMar>
              <w:left w:w="120" w:type="nil"/>
              <w:bottom w:w="120" w:type="nil"/>
            </w:tcMar>
          </w:tcPr>
          <w:p w:rsidR="00A335E6" w:rsidRPr="007F1EB6" w:rsidRDefault="00A335E6" w:rsidP="00A335E6">
            <w:pPr>
              <w:rPr>
                <w:b/>
                <w:sz w:val="20"/>
                <w:u w:color="222222"/>
              </w:rPr>
            </w:pPr>
            <w:r w:rsidRPr="007F1EB6">
              <w:rPr>
                <w:b/>
                <w:sz w:val="20"/>
                <w:u w:color="222222"/>
              </w:rPr>
              <w:t>Freezing Medium (10 ml)</w:t>
            </w:r>
          </w:p>
        </w:tc>
        <w:tc>
          <w:tcPr>
            <w:tcW w:w="1701"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Final conc</w:t>
            </w:r>
          </w:p>
        </w:tc>
        <w:tc>
          <w:tcPr>
            <w:tcW w:w="1276"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Volume</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KOSR</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 90% v/v</w:t>
            </w: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lang w:val="pt-PT"/>
              </w:rPr>
            </w:pPr>
            <w:r w:rsidRPr="007F1EB6">
              <w:rPr>
                <w:sz w:val="20"/>
                <w:u w:color="222222"/>
                <w:lang w:val="pt-PT"/>
              </w:rPr>
              <w:t>9ml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DMSO</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 v/v</w:t>
            </w: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lang w:val="pt-PT"/>
              </w:rPr>
            </w:pPr>
            <w:r w:rsidRPr="007F1EB6">
              <w:rPr>
                <w:sz w:val="20"/>
                <w:u w:color="222222"/>
                <w:lang w:val="pt-PT"/>
              </w:rPr>
              <w:t>1ml</w:t>
            </w:r>
          </w:p>
        </w:tc>
      </w:tr>
    </w:tbl>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tabs>
          <w:tab w:val="left" w:pos="142"/>
        </w:tabs>
        <w:rPr>
          <w:sz w:val="20"/>
          <w:u w:color="222222"/>
        </w:rPr>
      </w:pPr>
    </w:p>
    <w:p w:rsidR="00A335E6" w:rsidRPr="007F1EB6" w:rsidRDefault="00A335E6" w:rsidP="00A335E6">
      <w:pPr>
        <w:tabs>
          <w:tab w:val="left" w:pos="142"/>
        </w:tabs>
        <w:rPr>
          <w:sz w:val="20"/>
          <w:u w:color="222222"/>
        </w:rPr>
      </w:pPr>
    </w:p>
    <w:tbl>
      <w:tblPr>
        <w:tblpPr w:leftFromText="180" w:rightFromText="180" w:vertAnchor="text" w:horzAnchor="page" w:tblpX="1990" w:tblpY="233"/>
        <w:tblW w:w="7621" w:type="dxa"/>
        <w:tblBorders>
          <w:top w:val="nil"/>
          <w:left w:val="nil"/>
          <w:right w:val="nil"/>
        </w:tblBorders>
        <w:tblLayout w:type="fixed"/>
        <w:tblLook w:val="0000" w:firstRow="0" w:lastRow="0" w:firstColumn="0" w:lastColumn="0" w:noHBand="0" w:noVBand="0"/>
      </w:tblPr>
      <w:tblGrid>
        <w:gridCol w:w="3085"/>
        <w:gridCol w:w="1559"/>
        <w:gridCol w:w="1701"/>
        <w:gridCol w:w="1276"/>
      </w:tblGrid>
      <w:tr w:rsidR="00A335E6" w:rsidRPr="007F1EB6">
        <w:tc>
          <w:tcPr>
            <w:tcW w:w="3085" w:type="dxa"/>
            <w:tcBorders>
              <w:top w:val="single" w:sz="16" w:space="0" w:color="535353"/>
              <w:bottom w:val="single" w:sz="16" w:space="0" w:color="535353"/>
            </w:tcBorders>
            <w:tcMar>
              <w:left w:w="120" w:type="nil"/>
              <w:bottom w:w="120" w:type="nil"/>
            </w:tcMar>
          </w:tcPr>
          <w:p w:rsidR="00A335E6" w:rsidRPr="007F1EB6" w:rsidRDefault="00A335E6" w:rsidP="00A335E6">
            <w:pPr>
              <w:ind w:right="-11"/>
              <w:rPr>
                <w:b/>
                <w:sz w:val="20"/>
                <w:u w:color="222222"/>
              </w:rPr>
            </w:pPr>
            <w:r w:rsidRPr="007F1EB6">
              <w:rPr>
                <w:b/>
                <w:sz w:val="20"/>
                <w:u w:color="222222"/>
              </w:rPr>
              <w:t>Differentiation Medium (500ml)-</w:t>
            </w:r>
          </w:p>
          <w:p w:rsidR="00A335E6" w:rsidRPr="007F1EB6" w:rsidRDefault="00A335E6" w:rsidP="00A335E6">
            <w:pPr>
              <w:widowControl w:val="0"/>
              <w:autoSpaceDE w:val="0"/>
              <w:autoSpaceDN w:val="0"/>
              <w:adjustRightInd w:val="0"/>
              <w:rPr>
                <w:rFonts w:eastAsia="Calibri" w:cs="Arial"/>
                <w:b/>
                <w:bCs/>
                <w:sz w:val="20"/>
                <w:szCs w:val="20"/>
              </w:rPr>
            </w:pPr>
            <w:r w:rsidRPr="007F1EB6">
              <w:rPr>
                <w:b/>
                <w:sz w:val="20"/>
                <w:u w:color="222222"/>
              </w:rPr>
              <w:t xml:space="preserve">Chemically Defined Media with </w:t>
            </w:r>
            <w:r w:rsidRPr="007F1EB6">
              <w:rPr>
                <w:rFonts w:eastAsia="Calibri" w:cs="Arial"/>
                <w:b/>
                <w:bCs/>
                <w:sz w:val="20"/>
                <w:szCs w:val="26"/>
              </w:rPr>
              <w:t>Polyvinyl Alcohol</w:t>
            </w:r>
            <w:r w:rsidRPr="007F1EB6">
              <w:rPr>
                <w:b/>
                <w:sz w:val="20"/>
                <w:u w:color="222222"/>
              </w:rPr>
              <w:t xml:space="preserve"> (CDM-PVA)</w:t>
            </w:r>
          </w:p>
        </w:tc>
        <w:tc>
          <w:tcPr>
            <w:tcW w:w="1559"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Stock conc</w:t>
            </w:r>
          </w:p>
          <w:p w:rsidR="00A335E6" w:rsidRPr="007F1EB6" w:rsidRDefault="00A335E6" w:rsidP="00A335E6">
            <w:pPr>
              <w:widowControl w:val="0"/>
              <w:autoSpaceDE w:val="0"/>
              <w:autoSpaceDN w:val="0"/>
              <w:adjustRightInd w:val="0"/>
              <w:rPr>
                <w:rFonts w:eastAsia="Calibri" w:cs="Arial"/>
                <w:b/>
                <w:bCs/>
                <w:sz w:val="20"/>
                <w:szCs w:val="20"/>
              </w:rPr>
            </w:pPr>
          </w:p>
        </w:tc>
        <w:tc>
          <w:tcPr>
            <w:tcW w:w="1701"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Final conc</w:t>
            </w:r>
          </w:p>
          <w:p w:rsidR="00A335E6" w:rsidRPr="007F1EB6" w:rsidRDefault="00A335E6" w:rsidP="00A335E6">
            <w:pPr>
              <w:widowControl w:val="0"/>
              <w:autoSpaceDE w:val="0"/>
              <w:autoSpaceDN w:val="0"/>
              <w:adjustRightInd w:val="0"/>
              <w:rPr>
                <w:rFonts w:eastAsia="Calibri" w:cs="Arial"/>
                <w:b/>
                <w:bCs/>
                <w:sz w:val="20"/>
                <w:szCs w:val="20"/>
              </w:rPr>
            </w:pPr>
          </w:p>
        </w:tc>
        <w:tc>
          <w:tcPr>
            <w:tcW w:w="1276"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Volume</w:t>
            </w:r>
          </w:p>
          <w:p w:rsidR="00A335E6" w:rsidRPr="007F1EB6" w:rsidRDefault="00A335E6" w:rsidP="00A335E6">
            <w:pPr>
              <w:widowControl w:val="0"/>
              <w:autoSpaceDE w:val="0"/>
              <w:autoSpaceDN w:val="0"/>
              <w:adjustRightInd w:val="0"/>
              <w:rPr>
                <w:rFonts w:eastAsia="Calibri" w:cs="Arial"/>
                <w:b/>
                <w:bCs/>
                <w:sz w:val="20"/>
                <w:szCs w:val="20"/>
              </w:rPr>
            </w:pP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right="-11"/>
              <w:rPr>
                <w:sz w:val="20"/>
              </w:rPr>
            </w:pPr>
            <w:r w:rsidRPr="007F1EB6">
              <w:rPr>
                <w:sz w:val="20"/>
              </w:rPr>
              <w:t>IMDM</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7F1EB6" w:rsidRDefault="00A335E6" w:rsidP="00A335E6">
            <w:pPr>
              <w:ind w:left="-315" w:firstLine="315"/>
              <w:rPr>
                <w:sz w:val="20"/>
                <w:u w:color="222222"/>
              </w:rPr>
            </w:pPr>
            <w:r w:rsidRPr="007F1EB6">
              <w:rPr>
                <w:sz w:val="20"/>
              </w:rPr>
              <w:t xml:space="preserve">250ml  </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right="-11"/>
              <w:rPr>
                <w:sz w:val="20"/>
              </w:rPr>
            </w:pPr>
            <w:r w:rsidRPr="007F1EB6">
              <w:rPr>
                <w:sz w:val="20"/>
              </w:rPr>
              <w:t xml:space="preserve">F-12+ GlutaMAX-1 </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7F1EB6" w:rsidRDefault="00A335E6" w:rsidP="00A335E6">
            <w:pPr>
              <w:ind w:left="-315" w:firstLine="315"/>
              <w:rPr>
                <w:sz w:val="20"/>
                <w:u w:color="222222"/>
              </w:rPr>
            </w:pPr>
            <w:r w:rsidRPr="007F1EB6">
              <w:rPr>
                <w:sz w:val="20"/>
                <w:u w:color="222222"/>
              </w:rPr>
              <w:t>250ml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right="-11"/>
              <w:rPr>
                <w:sz w:val="20"/>
              </w:rPr>
            </w:pPr>
            <w:r w:rsidRPr="007F1EB6">
              <w:rPr>
                <w:sz w:val="20"/>
              </w:rPr>
              <w:t xml:space="preserve">Concentrated Lipids </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7F1EB6" w:rsidRDefault="00A335E6" w:rsidP="00A335E6">
            <w:pPr>
              <w:ind w:left="-315" w:firstLine="315"/>
              <w:rPr>
                <w:sz w:val="20"/>
                <w:u w:color="222222"/>
              </w:rPr>
            </w:pPr>
            <w:r w:rsidRPr="007F1EB6">
              <w:rPr>
                <w:sz w:val="20"/>
              </w:rPr>
              <w:t xml:space="preserve">5ml </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right="-11"/>
              <w:rPr>
                <w:sz w:val="20"/>
              </w:rPr>
            </w:pPr>
            <w:r w:rsidRPr="007F1EB6">
              <w:rPr>
                <w:sz w:val="20"/>
              </w:rPr>
              <w:t xml:space="preserve">1-Thioglycerol </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97%</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7F1EB6" w:rsidRDefault="00A335E6" w:rsidP="00A335E6">
            <w:pPr>
              <w:ind w:left="-315" w:firstLine="315"/>
              <w:rPr>
                <w:sz w:val="20"/>
                <w:u w:color="222222"/>
              </w:rPr>
            </w:pPr>
            <w:r w:rsidRPr="007F1EB6">
              <w:rPr>
                <w:sz w:val="20"/>
              </w:rPr>
              <w:t>20</w:t>
            </w:r>
            <w:r w:rsidRPr="007F1EB6">
              <w:rPr>
                <w:color w:val="000000"/>
                <w:sz w:val="20"/>
              </w:rPr>
              <w:t>μ</w:t>
            </w:r>
            <w:r w:rsidRPr="007F1EB6">
              <w:rPr>
                <w:sz w:val="20"/>
              </w:rPr>
              <w:t>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right="-11"/>
              <w:rPr>
                <w:sz w:val="20"/>
              </w:rPr>
            </w:pPr>
            <w:r w:rsidRPr="007F1EB6">
              <w:rPr>
                <w:sz w:val="20"/>
              </w:rPr>
              <w:t xml:space="preserve">Insulin </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10mg/ml</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color w:val="000000"/>
                <w:sz w:val="20"/>
              </w:rPr>
              <w:t>7μ</w:t>
            </w:r>
            <w:r w:rsidRPr="007F1EB6">
              <w:rPr>
                <w:rFonts w:eastAsia="Calibri" w:cs="Arial"/>
                <w:color w:val="262626"/>
                <w:sz w:val="20"/>
                <w:szCs w:val="20"/>
              </w:rPr>
              <w:t>g/ml</w:t>
            </w:r>
          </w:p>
        </w:tc>
        <w:tc>
          <w:tcPr>
            <w:tcW w:w="1276" w:type="dxa"/>
            <w:tcBorders>
              <w:bottom w:val="single" w:sz="8" w:space="0" w:color="C1C1C1"/>
            </w:tcBorders>
            <w:tcMar>
              <w:left w:w="140" w:type="nil"/>
              <w:bottom w:w="140" w:type="nil"/>
              <w:right w:w="200" w:type="nil"/>
            </w:tcMar>
          </w:tcPr>
          <w:p w:rsidR="00A335E6" w:rsidRPr="007F1EB6" w:rsidRDefault="00A335E6" w:rsidP="00A335E6">
            <w:pPr>
              <w:ind w:left="-315" w:firstLine="315"/>
              <w:rPr>
                <w:sz w:val="20"/>
                <w:u w:color="222222"/>
              </w:rPr>
            </w:pPr>
            <w:r w:rsidRPr="007F1EB6">
              <w:rPr>
                <w:sz w:val="20"/>
              </w:rPr>
              <w:t>350</w:t>
            </w:r>
            <w:r w:rsidRPr="007F1EB6">
              <w:rPr>
                <w:color w:val="000000"/>
                <w:sz w:val="20"/>
              </w:rPr>
              <w:t>μ</w:t>
            </w:r>
            <w:r w:rsidRPr="007F1EB6">
              <w:rPr>
                <w:sz w:val="20"/>
              </w:rPr>
              <w:t>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right="-11"/>
              <w:rPr>
                <w:sz w:val="20"/>
              </w:rPr>
            </w:pPr>
            <w:r w:rsidRPr="007F1EB6">
              <w:rPr>
                <w:sz w:val="20"/>
              </w:rPr>
              <w:t xml:space="preserve">Transferrin </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30mg/ml</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15</w:t>
            </w:r>
            <w:r w:rsidRPr="007F1EB6">
              <w:rPr>
                <w:color w:val="000000"/>
                <w:sz w:val="20"/>
              </w:rPr>
              <w:t>μ</w:t>
            </w:r>
            <w:r w:rsidRPr="007F1EB6">
              <w:rPr>
                <w:rFonts w:eastAsia="Calibri" w:cs="Arial"/>
                <w:color w:val="262626"/>
                <w:sz w:val="20"/>
                <w:szCs w:val="20"/>
              </w:rPr>
              <w:t>g/ml</w:t>
            </w:r>
          </w:p>
        </w:tc>
        <w:tc>
          <w:tcPr>
            <w:tcW w:w="1276" w:type="dxa"/>
            <w:tcBorders>
              <w:bottom w:val="single" w:sz="8" w:space="0" w:color="C1C1C1"/>
            </w:tcBorders>
            <w:tcMar>
              <w:left w:w="140" w:type="nil"/>
              <w:bottom w:w="140" w:type="nil"/>
              <w:right w:w="200" w:type="nil"/>
            </w:tcMar>
          </w:tcPr>
          <w:p w:rsidR="00A335E6" w:rsidRPr="007F1EB6" w:rsidRDefault="00A335E6" w:rsidP="00A335E6">
            <w:pPr>
              <w:ind w:left="-315" w:firstLine="315"/>
              <w:rPr>
                <w:sz w:val="20"/>
                <w:u w:color="222222"/>
              </w:rPr>
            </w:pPr>
            <w:r w:rsidRPr="007F1EB6">
              <w:rPr>
                <w:sz w:val="20"/>
              </w:rPr>
              <w:t>250</w:t>
            </w:r>
            <w:r w:rsidRPr="007F1EB6">
              <w:rPr>
                <w:color w:val="000000"/>
                <w:sz w:val="20"/>
              </w:rPr>
              <w:t>μ</w:t>
            </w:r>
            <w:r w:rsidRPr="007F1EB6">
              <w:rPr>
                <w:sz w:val="20"/>
              </w:rPr>
              <w:t xml:space="preserve">l </w:t>
            </w:r>
          </w:p>
        </w:tc>
      </w:tr>
      <w:tr w:rsidR="00A335E6" w:rsidRPr="007F1EB6">
        <w:tblPrEx>
          <w:tblBorders>
            <w:top w:val="none" w:sz="0" w:space="0" w:color="auto"/>
          </w:tblBorders>
        </w:tblPrEx>
        <w:tc>
          <w:tcPr>
            <w:tcW w:w="3085" w:type="dxa"/>
            <w:tcMar>
              <w:left w:w="140" w:type="nil"/>
              <w:bottom w:w="140" w:type="nil"/>
              <w:right w:w="200" w:type="nil"/>
            </w:tcMar>
          </w:tcPr>
          <w:p w:rsidR="00A335E6" w:rsidRPr="007F1EB6" w:rsidRDefault="00A335E6" w:rsidP="00A335E6">
            <w:pPr>
              <w:ind w:right="-11"/>
              <w:rPr>
                <w:sz w:val="20"/>
              </w:rPr>
            </w:pPr>
            <w:r w:rsidRPr="007F1EB6">
              <w:rPr>
                <w:sz w:val="20"/>
              </w:rPr>
              <w:t>PVA</w:t>
            </w:r>
            <w:r w:rsidRPr="007F1EB6">
              <w:rPr>
                <w:b/>
                <w:sz w:val="20"/>
                <w:u w:color="222222"/>
              </w:rPr>
              <w:t xml:space="preserve"> </w:t>
            </w:r>
            <w:r w:rsidRPr="007F1EB6">
              <w:rPr>
                <w:rFonts w:eastAsia="Calibri" w:cs="Arial"/>
                <w:color w:val="262626"/>
                <w:sz w:val="20"/>
                <w:szCs w:val="20"/>
              </w:rPr>
              <w:t>****</w:t>
            </w:r>
          </w:p>
        </w:tc>
        <w:tc>
          <w:tcPr>
            <w:tcW w:w="1559" w:type="dxa"/>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5% w/v</w:t>
            </w:r>
          </w:p>
        </w:tc>
        <w:tc>
          <w:tcPr>
            <w:tcW w:w="1701" w:type="dxa"/>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sz w:val="20"/>
                <w:u w:color="222222"/>
              </w:rPr>
              <w:t>0.1% w/v</w:t>
            </w:r>
            <w:r w:rsidRPr="007F1EB6">
              <w:rPr>
                <w:b/>
                <w:sz w:val="20"/>
                <w:u w:color="222222"/>
              </w:rPr>
              <w:t xml:space="preserve"> </w:t>
            </w:r>
          </w:p>
        </w:tc>
        <w:tc>
          <w:tcPr>
            <w:tcW w:w="1276" w:type="dxa"/>
            <w:tcMar>
              <w:left w:w="140" w:type="nil"/>
              <w:bottom w:w="140" w:type="nil"/>
              <w:right w:w="200" w:type="nil"/>
            </w:tcMar>
          </w:tcPr>
          <w:p w:rsidR="00A335E6" w:rsidRPr="007F1EB6" w:rsidRDefault="00A335E6" w:rsidP="00A335E6">
            <w:pPr>
              <w:ind w:left="-315" w:firstLine="315"/>
              <w:rPr>
                <w:sz w:val="20"/>
              </w:rPr>
            </w:pPr>
            <w:r w:rsidRPr="007F1EB6">
              <w:rPr>
                <w:sz w:val="20"/>
              </w:rPr>
              <w:t>10ml</w:t>
            </w:r>
          </w:p>
        </w:tc>
      </w:tr>
      <w:tr w:rsidR="00A335E6" w:rsidRPr="007F1EB6">
        <w:tblPrEx>
          <w:tblBorders>
            <w:top w:val="none" w:sz="0" w:space="0" w:color="auto"/>
          </w:tblBorders>
        </w:tblPrEx>
        <w:trPr>
          <w:trHeight w:val="84"/>
        </w:trPr>
        <w:tc>
          <w:tcPr>
            <w:tcW w:w="3085" w:type="dxa"/>
            <w:tcBorders>
              <w:bottom w:val="single" w:sz="8" w:space="0" w:color="C1C1C1"/>
            </w:tcBorders>
            <w:tcMar>
              <w:left w:w="140" w:type="nil"/>
              <w:bottom w:w="140" w:type="nil"/>
              <w:right w:w="200" w:type="nil"/>
            </w:tcMar>
          </w:tcPr>
          <w:p w:rsidR="00A335E6" w:rsidRPr="007F1EB6" w:rsidRDefault="00A335E6" w:rsidP="00A335E6">
            <w:pPr>
              <w:ind w:right="-11"/>
              <w:rPr>
                <w:sz w:val="20"/>
              </w:rPr>
            </w:pPr>
          </w:p>
        </w:tc>
        <w:tc>
          <w:tcPr>
            <w:tcW w:w="1559"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7F1EB6" w:rsidRDefault="00A335E6" w:rsidP="00A335E6">
            <w:pPr>
              <w:ind w:left="-315" w:firstLine="315"/>
              <w:rPr>
                <w:sz w:val="20"/>
                <w:u w:color="222222"/>
              </w:rPr>
            </w:pPr>
          </w:p>
        </w:tc>
      </w:tr>
    </w:tbl>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rPr>
      </w:pPr>
      <w:r w:rsidRPr="007F1EB6">
        <w:rPr>
          <w:rFonts w:eastAsia="Calibri" w:cs="Arial"/>
          <w:color w:val="262626"/>
          <w:sz w:val="20"/>
          <w:szCs w:val="20"/>
        </w:rPr>
        <w:t>****</w:t>
      </w:r>
      <w:r w:rsidRPr="007F1EB6">
        <w:rPr>
          <w:sz w:val="20"/>
        </w:rPr>
        <w:t xml:space="preserve">In order to obtain CDM-PVA media add 10ml of </w:t>
      </w:r>
      <w:r w:rsidRPr="007F1EB6">
        <w:rPr>
          <w:sz w:val="20"/>
          <w:u w:color="222222"/>
        </w:rPr>
        <w:t xml:space="preserve">PVA stock [0.05g/ml] </w:t>
      </w:r>
      <w:r w:rsidRPr="007F1EB6">
        <w:rPr>
          <w:sz w:val="20"/>
        </w:rPr>
        <w:t>to the 500ml of CDM media and filter</w:t>
      </w: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tbl>
      <w:tblPr>
        <w:tblpPr w:leftFromText="180" w:rightFromText="180" w:vertAnchor="text" w:horzAnchor="page" w:tblpX="1990" w:tblpY="-15"/>
        <w:tblW w:w="6062" w:type="dxa"/>
        <w:tblBorders>
          <w:top w:val="nil"/>
          <w:left w:val="nil"/>
          <w:right w:val="nil"/>
        </w:tblBorders>
        <w:tblLayout w:type="fixed"/>
        <w:tblLook w:val="0000" w:firstRow="0" w:lastRow="0" w:firstColumn="0" w:lastColumn="0" w:noHBand="0" w:noVBand="0"/>
      </w:tblPr>
      <w:tblGrid>
        <w:gridCol w:w="3085"/>
        <w:gridCol w:w="1701"/>
        <w:gridCol w:w="1276"/>
      </w:tblGrid>
      <w:tr w:rsidR="00A335E6" w:rsidRPr="007F1EB6">
        <w:tc>
          <w:tcPr>
            <w:tcW w:w="3085" w:type="dxa"/>
            <w:tcBorders>
              <w:top w:val="single" w:sz="16" w:space="0" w:color="535353"/>
              <w:bottom w:val="single" w:sz="16" w:space="0" w:color="535353"/>
            </w:tcBorders>
            <w:tcMar>
              <w:left w:w="120" w:type="nil"/>
              <w:bottom w:w="120" w:type="nil"/>
            </w:tcMar>
          </w:tcPr>
          <w:p w:rsidR="00A335E6" w:rsidRPr="007F1EB6" w:rsidRDefault="00A335E6" w:rsidP="00A335E6">
            <w:pPr>
              <w:rPr>
                <w:b/>
                <w:sz w:val="20"/>
                <w:u w:color="222222"/>
              </w:rPr>
            </w:pPr>
            <w:r w:rsidRPr="007F1EB6">
              <w:rPr>
                <w:b/>
                <w:sz w:val="20"/>
                <w:u w:color="222222"/>
              </w:rPr>
              <w:t xml:space="preserve">PVA stock [0.05g/ml] </w:t>
            </w:r>
          </w:p>
        </w:tc>
        <w:tc>
          <w:tcPr>
            <w:tcW w:w="1701"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Final conc</w:t>
            </w:r>
          </w:p>
          <w:p w:rsidR="00A335E6" w:rsidRPr="007F1EB6" w:rsidRDefault="00A335E6" w:rsidP="00A335E6">
            <w:pPr>
              <w:widowControl w:val="0"/>
              <w:autoSpaceDE w:val="0"/>
              <w:autoSpaceDN w:val="0"/>
              <w:adjustRightInd w:val="0"/>
              <w:rPr>
                <w:rFonts w:eastAsia="Calibri" w:cs="Arial"/>
                <w:b/>
                <w:bCs/>
                <w:sz w:val="20"/>
                <w:szCs w:val="20"/>
              </w:rPr>
            </w:pPr>
          </w:p>
        </w:tc>
        <w:tc>
          <w:tcPr>
            <w:tcW w:w="1276"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Volume/</w:t>
            </w:r>
          </w:p>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Amount</w:t>
            </w:r>
          </w:p>
        </w:tc>
      </w:tr>
      <w:tr w:rsidR="00A335E6" w:rsidRPr="007F1EB6">
        <w:tblPrEx>
          <w:tblBorders>
            <w:top w:val="none" w:sz="0" w:space="0" w:color="auto"/>
          </w:tblBorders>
        </w:tblPrEx>
        <w:tc>
          <w:tcPr>
            <w:tcW w:w="3085" w:type="dxa"/>
            <w:tcBorders>
              <w:bottom w:val="single" w:sz="8" w:space="0" w:color="C1C1C1"/>
            </w:tcBorders>
          </w:tcPr>
          <w:p w:rsidR="00A335E6" w:rsidRPr="007F1EB6" w:rsidRDefault="00A335E6" w:rsidP="00A335E6">
            <w:pPr>
              <w:rPr>
                <w:sz w:val="20"/>
                <w:u w:color="222222"/>
                <w:lang w:val="pt-PT"/>
              </w:rPr>
            </w:pPr>
            <w:r w:rsidRPr="007F1EB6">
              <w:rPr>
                <w:sz w:val="20"/>
                <w:u w:color="222222"/>
                <w:lang w:val="pt-PT"/>
              </w:rPr>
              <w:t>PVA (powder)</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0.05g/ml</w:t>
            </w: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10g</w:t>
            </w:r>
          </w:p>
        </w:tc>
      </w:tr>
      <w:tr w:rsidR="00A335E6" w:rsidRPr="007F1EB6">
        <w:tblPrEx>
          <w:tblBorders>
            <w:top w:val="none" w:sz="0" w:space="0" w:color="auto"/>
          </w:tblBorders>
        </w:tblPrEx>
        <w:tc>
          <w:tcPr>
            <w:tcW w:w="3085" w:type="dxa"/>
            <w:tcBorders>
              <w:bottom w:val="single" w:sz="8" w:space="0" w:color="C1C1C1"/>
            </w:tcBorders>
          </w:tcPr>
          <w:p w:rsidR="00A335E6" w:rsidRPr="007F1EB6" w:rsidRDefault="00A335E6" w:rsidP="00A335E6">
            <w:pPr>
              <w:rPr>
                <w:sz w:val="20"/>
                <w:u w:color="222222"/>
                <w:lang w:val="pt-PT"/>
              </w:rPr>
            </w:pPr>
            <w:r w:rsidRPr="007F1EB6">
              <w:rPr>
                <w:sz w:val="20"/>
                <w:u w:color="222222"/>
                <w:lang w:val="pt-PT"/>
              </w:rPr>
              <w:t xml:space="preserve">Water for Embryo Transfer </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200ml</w:t>
            </w:r>
          </w:p>
        </w:tc>
      </w:tr>
    </w:tbl>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u w:color="222222"/>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b/>
          <w:sz w:val="20"/>
        </w:rPr>
      </w:pPr>
      <w:r w:rsidRPr="007F1EB6">
        <w:rPr>
          <w:sz w:val="20"/>
        </w:rPr>
        <w:t xml:space="preserve">Note: </w:t>
      </w:r>
      <w:r w:rsidRPr="007F1EB6">
        <w:rPr>
          <w:sz w:val="20"/>
          <w:u w:color="222222"/>
        </w:rPr>
        <w:t>solubility of PVA is around [50mg/ml]</w:t>
      </w:r>
      <w:r w:rsidRPr="007F1EB6">
        <w:rPr>
          <w:b/>
          <w:sz w:val="20"/>
        </w:rPr>
        <w:t xml:space="preserve">, </w:t>
      </w:r>
      <w:r w:rsidRPr="007F1EB6">
        <w:rPr>
          <w:sz w:val="20"/>
          <w:u w:color="222222"/>
        </w:rPr>
        <w:t>mix on the shaker using magnetic stirrer, set temperature to 100ºC and bring to boil</w:t>
      </w: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tbl>
      <w:tblPr>
        <w:tblpPr w:leftFromText="180" w:rightFromText="180" w:vertAnchor="text" w:horzAnchor="page" w:tblpX="1990" w:tblpY="-23"/>
        <w:tblW w:w="7621" w:type="dxa"/>
        <w:tblBorders>
          <w:top w:val="nil"/>
          <w:left w:val="nil"/>
          <w:right w:val="nil"/>
        </w:tblBorders>
        <w:tblLayout w:type="fixed"/>
        <w:tblLook w:val="0000" w:firstRow="0" w:lastRow="0" w:firstColumn="0" w:lastColumn="0" w:noHBand="0" w:noVBand="0"/>
      </w:tblPr>
      <w:tblGrid>
        <w:gridCol w:w="3085"/>
        <w:gridCol w:w="1559"/>
        <w:gridCol w:w="1701"/>
        <w:gridCol w:w="1276"/>
      </w:tblGrid>
      <w:tr w:rsidR="00A335E6" w:rsidRPr="007F1EB6">
        <w:tc>
          <w:tcPr>
            <w:tcW w:w="3085" w:type="dxa"/>
            <w:tcBorders>
              <w:top w:val="single" w:sz="16" w:space="0" w:color="535353"/>
              <w:bottom w:val="single" w:sz="16" w:space="0" w:color="535353"/>
            </w:tcBorders>
            <w:tcMar>
              <w:left w:w="120" w:type="nil"/>
              <w:bottom w:w="120" w:type="nil"/>
            </w:tcMar>
          </w:tcPr>
          <w:p w:rsidR="00A335E6" w:rsidRPr="007F1EB6" w:rsidRDefault="00A335E6" w:rsidP="00A335E6">
            <w:pPr>
              <w:rPr>
                <w:b/>
                <w:sz w:val="20"/>
                <w:u w:color="222222"/>
                <w:lang w:val="pt-PT"/>
              </w:rPr>
            </w:pPr>
            <w:r w:rsidRPr="007F1EB6">
              <w:rPr>
                <w:b/>
                <w:sz w:val="20"/>
              </w:rPr>
              <w:t>RPMI Medium (500ml)</w:t>
            </w:r>
          </w:p>
        </w:tc>
        <w:tc>
          <w:tcPr>
            <w:tcW w:w="1559"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Stock conc</w:t>
            </w:r>
          </w:p>
          <w:p w:rsidR="00A335E6" w:rsidRPr="007F1EB6" w:rsidRDefault="00A335E6" w:rsidP="00A335E6">
            <w:pPr>
              <w:widowControl w:val="0"/>
              <w:autoSpaceDE w:val="0"/>
              <w:autoSpaceDN w:val="0"/>
              <w:adjustRightInd w:val="0"/>
              <w:rPr>
                <w:rFonts w:eastAsia="Calibri" w:cs="Arial"/>
                <w:b/>
                <w:bCs/>
                <w:sz w:val="20"/>
                <w:szCs w:val="20"/>
              </w:rPr>
            </w:pPr>
          </w:p>
        </w:tc>
        <w:tc>
          <w:tcPr>
            <w:tcW w:w="1701"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Final conc</w:t>
            </w:r>
          </w:p>
          <w:p w:rsidR="00A335E6" w:rsidRPr="007F1EB6" w:rsidRDefault="00A335E6" w:rsidP="00A335E6">
            <w:pPr>
              <w:widowControl w:val="0"/>
              <w:autoSpaceDE w:val="0"/>
              <w:autoSpaceDN w:val="0"/>
              <w:adjustRightInd w:val="0"/>
              <w:rPr>
                <w:rFonts w:eastAsia="Calibri" w:cs="Arial"/>
                <w:b/>
                <w:bCs/>
                <w:sz w:val="20"/>
                <w:szCs w:val="20"/>
              </w:rPr>
            </w:pPr>
          </w:p>
        </w:tc>
        <w:tc>
          <w:tcPr>
            <w:tcW w:w="1276"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Volume</w:t>
            </w:r>
          </w:p>
          <w:p w:rsidR="00A335E6" w:rsidRPr="007F1EB6" w:rsidRDefault="00A335E6" w:rsidP="00A335E6">
            <w:pPr>
              <w:widowControl w:val="0"/>
              <w:autoSpaceDE w:val="0"/>
              <w:autoSpaceDN w:val="0"/>
              <w:adjustRightInd w:val="0"/>
              <w:rPr>
                <w:rFonts w:eastAsia="Calibri" w:cs="Arial"/>
                <w:b/>
                <w:bCs/>
                <w:sz w:val="20"/>
                <w:szCs w:val="20"/>
              </w:rPr>
            </w:pP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left="-275" w:firstLine="275"/>
              <w:rPr>
                <w:sz w:val="20"/>
                <w:u w:color="222222"/>
              </w:rPr>
            </w:pPr>
            <w:r w:rsidRPr="007F1EB6">
              <w:rPr>
                <w:sz w:val="20"/>
              </w:rPr>
              <w:t>RPMI 1640 +Glutamax</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rPr>
              <w:t>500ml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left="-275" w:firstLine="275"/>
              <w:rPr>
                <w:sz w:val="20"/>
                <w:u w:color="222222"/>
              </w:rPr>
            </w:pPr>
            <w:r w:rsidRPr="007F1EB6">
              <w:rPr>
                <w:sz w:val="20"/>
              </w:rPr>
              <w:t>B27</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50x</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1x</w:t>
            </w: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rPr>
              <w:t>10ml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left="-275" w:firstLine="275"/>
              <w:rPr>
                <w:sz w:val="20"/>
                <w:u w:color="222222"/>
              </w:rPr>
            </w:pPr>
            <w:r w:rsidRPr="007F1EB6">
              <w:rPr>
                <w:sz w:val="20"/>
              </w:rPr>
              <w:t>NEAA</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100x</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w:t>
            </w: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rPr>
              <w:t>5ml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left="-275" w:firstLine="275"/>
              <w:rPr>
                <w:sz w:val="20"/>
                <w:u w:color="222222"/>
              </w:rPr>
            </w:pPr>
            <w:r w:rsidRPr="007F1EB6">
              <w:rPr>
                <w:sz w:val="20"/>
              </w:rPr>
              <w:t>P/S (optional)</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100x</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w:t>
            </w: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rPr>
              <w:t>5ml</w:t>
            </w:r>
          </w:p>
        </w:tc>
      </w:tr>
    </w:tbl>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b/>
          <w:sz w:val="20"/>
          <w:u w:color="222222"/>
        </w:rPr>
      </w:pPr>
    </w:p>
    <w:p w:rsidR="00A335E6" w:rsidRDefault="00A335E6" w:rsidP="00A335E6">
      <w:pPr>
        <w:rPr>
          <w:b/>
          <w:sz w:val="20"/>
          <w:u w:color="222222"/>
        </w:rPr>
      </w:pPr>
    </w:p>
    <w:p w:rsidR="00A335E6" w:rsidRDefault="00A335E6" w:rsidP="00A335E6">
      <w:pPr>
        <w:rPr>
          <w:b/>
          <w:sz w:val="20"/>
          <w:u w:color="222222"/>
        </w:rPr>
      </w:pPr>
    </w:p>
    <w:p w:rsidR="00A335E6" w:rsidRDefault="00A335E6" w:rsidP="00A335E6">
      <w:pPr>
        <w:rPr>
          <w:b/>
          <w:sz w:val="20"/>
          <w:u w:color="222222"/>
        </w:rPr>
      </w:pPr>
    </w:p>
    <w:p w:rsidR="00A335E6" w:rsidRPr="007F1EB6" w:rsidRDefault="00A335E6" w:rsidP="00A335E6">
      <w:pPr>
        <w:rPr>
          <w:b/>
          <w:sz w:val="20"/>
          <w:u w:color="222222"/>
        </w:rPr>
      </w:pPr>
    </w:p>
    <w:tbl>
      <w:tblPr>
        <w:tblpPr w:leftFromText="180" w:rightFromText="180" w:vertAnchor="text" w:horzAnchor="page" w:tblpX="1990" w:tblpY="-79"/>
        <w:tblW w:w="6062" w:type="dxa"/>
        <w:tblBorders>
          <w:top w:val="nil"/>
          <w:left w:val="nil"/>
          <w:right w:val="nil"/>
        </w:tblBorders>
        <w:tblLayout w:type="fixed"/>
        <w:tblLook w:val="0000" w:firstRow="0" w:lastRow="0" w:firstColumn="0" w:lastColumn="0" w:noHBand="0" w:noVBand="0"/>
      </w:tblPr>
      <w:tblGrid>
        <w:gridCol w:w="3085"/>
        <w:gridCol w:w="1701"/>
        <w:gridCol w:w="1276"/>
      </w:tblGrid>
      <w:tr w:rsidR="00A335E6" w:rsidRPr="007F1EB6">
        <w:tc>
          <w:tcPr>
            <w:tcW w:w="3085" w:type="dxa"/>
            <w:tcBorders>
              <w:top w:val="single" w:sz="16" w:space="0" w:color="535353"/>
              <w:bottom w:val="single" w:sz="16" w:space="0" w:color="535353"/>
            </w:tcBorders>
            <w:tcMar>
              <w:left w:w="120" w:type="nil"/>
              <w:bottom w:w="120" w:type="nil"/>
            </w:tcMar>
          </w:tcPr>
          <w:p w:rsidR="00A335E6" w:rsidRPr="007F1EB6" w:rsidRDefault="00A335E6" w:rsidP="00A335E6">
            <w:pPr>
              <w:rPr>
                <w:b/>
                <w:sz w:val="20"/>
                <w:u w:color="222222"/>
              </w:rPr>
            </w:pPr>
            <w:r w:rsidRPr="007F1EB6">
              <w:rPr>
                <w:b/>
                <w:sz w:val="20"/>
                <w:u w:color="222222"/>
              </w:rPr>
              <w:t>Gelatine (500ml)</w:t>
            </w:r>
          </w:p>
        </w:tc>
        <w:tc>
          <w:tcPr>
            <w:tcW w:w="1701"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Final conc</w:t>
            </w:r>
          </w:p>
          <w:p w:rsidR="00A335E6" w:rsidRPr="007F1EB6" w:rsidRDefault="00A335E6" w:rsidP="00A335E6">
            <w:pPr>
              <w:widowControl w:val="0"/>
              <w:autoSpaceDE w:val="0"/>
              <w:autoSpaceDN w:val="0"/>
              <w:adjustRightInd w:val="0"/>
              <w:rPr>
                <w:rFonts w:eastAsia="Calibri" w:cs="Arial"/>
                <w:b/>
                <w:bCs/>
                <w:sz w:val="20"/>
                <w:szCs w:val="20"/>
              </w:rPr>
            </w:pPr>
          </w:p>
        </w:tc>
        <w:tc>
          <w:tcPr>
            <w:tcW w:w="1276"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Volume/</w:t>
            </w:r>
          </w:p>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Amount</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451965">
              <w:rPr>
                <w:rFonts w:eastAsia="Calibri"/>
                <w:sz w:val="20"/>
              </w:rPr>
              <w:t xml:space="preserve">Water for Embryo transfer </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lang w:val="pt-PT"/>
              </w:rPr>
            </w:pPr>
            <w:r w:rsidRPr="007F1EB6">
              <w:rPr>
                <w:sz w:val="20"/>
                <w:u w:color="222222"/>
                <w:lang w:val="pt-PT"/>
              </w:rPr>
              <w:t>500ml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r w:rsidRPr="007F1EB6">
              <w:rPr>
                <w:sz w:val="20"/>
                <w:u w:color="222222"/>
              </w:rPr>
              <w:t>Gelatine</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0.1% w/v</w:t>
            </w:r>
          </w:p>
        </w:tc>
        <w:tc>
          <w:tcPr>
            <w:tcW w:w="1276" w:type="dxa"/>
            <w:tcBorders>
              <w:bottom w:val="single" w:sz="8" w:space="0" w:color="C1C1C1"/>
            </w:tcBorders>
            <w:tcMar>
              <w:left w:w="140" w:type="nil"/>
              <w:bottom w:w="140" w:type="nil"/>
              <w:right w:w="200" w:type="nil"/>
            </w:tcMar>
          </w:tcPr>
          <w:p w:rsidR="00A335E6" w:rsidRPr="007F1EB6" w:rsidRDefault="00A335E6" w:rsidP="00A335E6">
            <w:pPr>
              <w:rPr>
                <w:sz w:val="20"/>
                <w:u w:color="222222"/>
                <w:lang w:val="pt-PT"/>
              </w:rPr>
            </w:pPr>
            <w:r w:rsidRPr="007F1EB6">
              <w:rPr>
                <w:sz w:val="20"/>
                <w:u w:color="222222"/>
                <w:lang w:val="pt-PT"/>
              </w:rPr>
              <w:t>0.5g</w:t>
            </w:r>
          </w:p>
        </w:tc>
      </w:tr>
    </w:tbl>
    <w:p w:rsidR="00A335E6" w:rsidRPr="007F1EB6" w:rsidRDefault="00A335E6" w:rsidP="00A335E6">
      <w:pPr>
        <w:rPr>
          <w:b/>
          <w:sz w:val="20"/>
          <w:u w:color="222222"/>
        </w:rPr>
      </w:pPr>
    </w:p>
    <w:p w:rsidR="00A335E6" w:rsidRPr="007F1EB6" w:rsidRDefault="00A335E6" w:rsidP="00A335E6">
      <w:pPr>
        <w:rPr>
          <w:b/>
          <w:sz w:val="20"/>
          <w:u w:color="222222"/>
        </w:rPr>
      </w:pPr>
    </w:p>
    <w:p w:rsidR="00A335E6" w:rsidRPr="007F1EB6" w:rsidRDefault="00A335E6" w:rsidP="00A335E6">
      <w:pPr>
        <w:rPr>
          <w:b/>
          <w:sz w:val="20"/>
          <w:u w:color="222222"/>
        </w:rPr>
      </w:pPr>
    </w:p>
    <w:p w:rsidR="00A335E6" w:rsidRPr="007F1EB6" w:rsidRDefault="00A335E6" w:rsidP="00A335E6">
      <w:pPr>
        <w:rPr>
          <w:b/>
          <w:sz w:val="20"/>
          <w:u w:color="222222"/>
        </w:rPr>
      </w:pPr>
    </w:p>
    <w:p w:rsidR="00A335E6" w:rsidRDefault="00A335E6" w:rsidP="00A335E6">
      <w:pPr>
        <w:outlineLvl w:val="0"/>
        <w:rPr>
          <w:sz w:val="20"/>
          <w:u w:color="222222"/>
        </w:rPr>
      </w:pPr>
    </w:p>
    <w:p w:rsidR="00A335E6" w:rsidRPr="007F1EB6" w:rsidRDefault="00A335E6" w:rsidP="00A335E6">
      <w:pPr>
        <w:outlineLvl w:val="0"/>
        <w:rPr>
          <w:sz w:val="20"/>
          <w:u w:color="222222"/>
        </w:rPr>
      </w:pPr>
      <w:r w:rsidRPr="007F1EB6">
        <w:rPr>
          <w:sz w:val="20"/>
          <w:u w:color="222222"/>
        </w:rPr>
        <w:t>Note:</w:t>
      </w:r>
      <w:r w:rsidRPr="007F1EB6">
        <w:rPr>
          <w:b/>
          <w:sz w:val="20"/>
          <w:u w:color="222222"/>
        </w:rPr>
        <w:t xml:space="preserve"> </w:t>
      </w:r>
      <w:r w:rsidRPr="007F1EB6">
        <w:rPr>
          <w:sz w:val="20"/>
          <w:u w:color="222222"/>
        </w:rPr>
        <w:t>Mix, heat up to 60ºC and filter, store at room temperature</w:t>
      </w:r>
    </w:p>
    <w:p w:rsidR="00A335E6" w:rsidRPr="007F1EB6" w:rsidRDefault="00A335E6" w:rsidP="00A335E6">
      <w:pPr>
        <w:rPr>
          <w:b/>
          <w:sz w:val="20"/>
          <w:u w:color="222222"/>
        </w:rPr>
      </w:pPr>
    </w:p>
    <w:p w:rsidR="00A335E6" w:rsidRPr="007F1EB6" w:rsidRDefault="00A335E6" w:rsidP="00A335E6">
      <w:pPr>
        <w:rPr>
          <w:b/>
          <w:sz w:val="20"/>
          <w:u w:color="222222"/>
        </w:rPr>
      </w:pPr>
    </w:p>
    <w:tbl>
      <w:tblPr>
        <w:tblpPr w:leftFromText="180" w:rightFromText="180" w:vertAnchor="text" w:horzAnchor="page" w:tblpX="1990" w:tblpY="56"/>
        <w:tblW w:w="6062" w:type="dxa"/>
        <w:tblBorders>
          <w:top w:val="nil"/>
          <w:left w:val="nil"/>
          <w:right w:val="nil"/>
        </w:tblBorders>
        <w:tblLayout w:type="fixed"/>
        <w:tblLook w:val="0000" w:firstRow="0" w:lastRow="0" w:firstColumn="0" w:lastColumn="0" w:noHBand="0" w:noVBand="0"/>
      </w:tblPr>
      <w:tblGrid>
        <w:gridCol w:w="3085"/>
        <w:gridCol w:w="1701"/>
        <w:gridCol w:w="1276"/>
      </w:tblGrid>
      <w:tr w:rsidR="00A335E6" w:rsidRPr="007F1EB6">
        <w:tc>
          <w:tcPr>
            <w:tcW w:w="3085" w:type="dxa"/>
            <w:tcBorders>
              <w:top w:val="single" w:sz="16" w:space="0" w:color="535353"/>
              <w:bottom w:val="single" w:sz="16" w:space="0" w:color="535353"/>
            </w:tcBorders>
            <w:tcMar>
              <w:left w:w="120" w:type="nil"/>
              <w:bottom w:w="120" w:type="nil"/>
            </w:tcMar>
          </w:tcPr>
          <w:p w:rsidR="00A335E6" w:rsidRPr="007F1EB6" w:rsidRDefault="00A335E6" w:rsidP="00A335E6">
            <w:pPr>
              <w:ind w:left="-275" w:firstLine="275"/>
              <w:rPr>
                <w:b/>
                <w:sz w:val="20"/>
              </w:rPr>
            </w:pPr>
            <w:r w:rsidRPr="007F1EB6">
              <w:rPr>
                <w:b/>
                <w:sz w:val="20"/>
              </w:rPr>
              <w:t>Dispase  [1mg/ml] (500ml)</w:t>
            </w:r>
          </w:p>
        </w:tc>
        <w:tc>
          <w:tcPr>
            <w:tcW w:w="1701"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Final conc</w:t>
            </w:r>
          </w:p>
          <w:p w:rsidR="00A335E6" w:rsidRPr="007F1EB6" w:rsidRDefault="00A335E6" w:rsidP="00A335E6">
            <w:pPr>
              <w:widowControl w:val="0"/>
              <w:autoSpaceDE w:val="0"/>
              <w:autoSpaceDN w:val="0"/>
              <w:adjustRightInd w:val="0"/>
              <w:rPr>
                <w:rFonts w:eastAsia="Calibri" w:cs="Arial"/>
                <w:b/>
                <w:bCs/>
                <w:sz w:val="20"/>
                <w:szCs w:val="20"/>
              </w:rPr>
            </w:pPr>
          </w:p>
        </w:tc>
        <w:tc>
          <w:tcPr>
            <w:tcW w:w="1276"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Volume/</w:t>
            </w:r>
          </w:p>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Amount</w:t>
            </w:r>
          </w:p>
        </w:tc>
      </w:tr>
      <w:tr w:rsidR="00A335E6" w:rsidRPr="007F1EB6">
        <w:tblPrEx>
          <w:tblBorders>
            <w:top w:val="none" w:sz="0" w:space="0" w:color="auto"/>
          </w:tblBorders>
        </w:tblPrEx>
        <w:tc>
          <w:tcPr>
            <w:tcW w:w="3085" w:type="dxa"/>
            <w:tcBorders>
              <w:bottom w:val="single" w:sz="8" w:space="0" w:color="C1C1C1"/>
            </w:tcBorders>
            <w:vAlign w:val="center"/>
          </w:tcPr>
          <w:p w:rsidR="00A335E6" w:rsidRPr="007F1EB6" w:rsidRDefault="00A335E6" w:rsidP="00A335E6">
            <w:pPr>
              <w:rPr>
                <w:color w:val="000000"/>
                <w:sz w:val="20"/>
              </w:rPr>
            </w:pPr>
            <w:r w:rsidRPr="007F1EB6">
              <w:rPr>
                <w:color w:val="000000"/>
                <w:sz w:val="20"/>
              </w:rPr>
              <w:t>Advanced DMEM F12</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vAlign w:val="center"/>
          </w:tcPr>
          <w:p w:rsidR="00A335E6" w:rsidRPr="007F1EB6" w:rsidRDefault="00A335E6" w:rsidP="00A335E6">
            <w:pPr>
              <w:rPr>
                <w:color w:val="000000"/>
                <w:sz w:val="20"/>
              </w:rPr>
            </w:pPr>
            <w:r w:rsidRPr="007F1EB6">
              <w:rPr>
                <w:color w:val="000000"/>
                <w:sz w:val="20"/>
              </w:rPr>
              <w:t>500ml</w:t>
            </w:r>
          </w:p>
        </w:tc>
      </w:tr>
      <w:tr w:rsidR="00A335E6" w:rsidRPr="007F1EB6">
        <w:tblPrEx>
          <w:tblBorders>
            <w:top w:val="none" w:sz="0" w:space="0" w:color="auto"/>
          </w:tblBorders>
        </w:tblPrEx>
        <w:tc>
          <w:tcPr>
            <w:tcW w:w="3085" w:type="dxa"/>
            <w:tcBorders>
              <w:bottom w:val="single" w:sz="8" w:space="0" w:color="C1C1C1"/>
            </w:tcBorders>
            <w:vAlign w:val="center"/>
          </w:tcPr>
          <w:p w:rsidR="00A335E6" w:rsidRPr="007F1EB6" w:rsidRDefault="00A335E6" w:rsidP="00A335E6">
            <w:pPr>
              <w:rPr>
                <w:color w:val="000000"/>
                <w:sz w:val="20"/>
              </w:rPr>
            </w:pPr>
            <w:r w:rsidRPr="007F1EB6">
              <w:rPr>
                <w:color w:val="000000"/>
                <w:sz w:val="20"/>
              </w:rPr>
              <w:t>Dispase</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0.1% w/v</w:t>
            </w:r>
          </w:p>
        </w:tc>
        <w:tc>
          <w:tcPr>
            <w:tcW w:w="1276" w:type="dxa"/>
            <w:tcBorders>
              <w:bottom w:val="single" w:sz="8" w:space="0" w:color="C1C1C1"/>
            </w:tcBorders>
            <w:tcMar>
              <w:left w:w="140" w:type="nil"/>
              <w:bottom w:w="140" w:type="nil"/>
              <w:right w:w="200" w:type="nil"/>
            </w:tcMar>
            <w:vAlign w:val="center"/>
          </w:tcPr>
          <w:p w:rsidR="00A335E6" w:rsidRPr="007F1EB6" w:rsidRDefault="00A335E6" w:rsidP="00A335E6">
            <w:pPr>
              <w:rPr>
                <w:color w:val="000000"/>
                <w:sz w:val="20"/>
              </w:rPr>
            </w:pPr>
            <w:r w:rsidRPr="007F1EB6">
              <w:rPr>
                <w:color w:val="000000"/>
                <w:sz w:val="20"/>
              </w:rPr>
              <w:t>0.5g</w:t>
            </w:r>
          </w:p>
        </w:tc>
      </w:tr>
    </w:tbl>
    <w:p w:rsidR="00A335E6" w:rsidRPr="007F1EB6" w:rsidRDefault="00A335E6" w:rsidP="00A335E6">
      <w:pPr>
        <w:rPr>
          <w:b/>
          <w:sz w:val="20"/>
          <w:u w:color="222222"/>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outlineLvl w:val="0"/>
        <w:rPr>
          <w:sz w:val="20"/>
          <w:u w:color="222222"/>
        </w:rPr>
      </w:pPr>
      <w:r w:rsidRPr="007F1EB6">
        <w:rPr>
          <w:sz w:val="20"/>
        </w:rPr>
        <w:t xml:space="preserve">Note: </w:t>
      </w:r>
      <w:r w:rsidRPr="007F1EB6">
        <w:rPr>
          <w:sz w:val="20"/>
          <w:u w:color="222222"/>
        </w:rPr>
        <w:t>Mix well, filter and store at 4ºC up to four weeks</w:t>
      </w:r>
    </w:p>
    <w:p w:rsidR="00A335E6" w:rsidRPr="007F1EB6" w:rsidRDefault="00A335E6" w:rsidP="00A335E6">
      <w:pPr>
        <w:rPr>
          <w:sz w:val="20"/>
        </w:rPr>
      </w:pPr>
    </w:p>
    <w:p w:rsidR="00A335E6" w:rsidRPr="007F1EB6" w:rsidRDefault="00A335E6" w:rsidP="00A335E6">
      <w:pPr>
        <w:rPr>
          <w:sz w:val="20"/>
        </w:rPr>
      </w:pPr>
    </w:p>
    <w:tbl>
      <w:tblPr>
        <w:tblpPr w:leftFromText="180" w:rightFromText="180" w:vertAnchor="text" w:horzAnchor="page" w:tblpX="1990" w:tblpY="88"/>
        <w:tblW w:w="7621" w:type="dxa"/>
        <w:tblBorders>
          <w:top w:val="nil"/>
          <w:left w:val="nil"/>
          <w:right w:val="nil"/>
        </w:tblBorders>
        <w:tblLayout w:type="fixed"/>
        <w:tblLook w:val="0000" w:firstRow="0" w:lastRow="0" w:firstColumn="0" w:lastColumn="0" w:noHBand="0" w:noVBand="0"/>
      </w:tblPr>
      <w:tblGrid>
        <w:gridCol w:w="3085"/>
        <w:gridCol w:w="1559"/>
        <w:gridCol w:w="1701"/>
        <w:gridCol w:w="1276"/>
      </w:tblGrid>
      <w:tr w:rsidR="00A335E6" w:rsidRPr="007F1EB6">
        <w:tc>
          <w:tcPr>
            <w:tcW w:w="3085" w:type="dxa"/>
            <w:tcBorders>
              <w:top w:val="single" w:sz="16" w:space="0" w:color="535353"/>
              <w:bottom w:val="single" w:sz="16" w:space="0" w:color="535353"/>
            </w:tcBorders>
            <w:tcMar>
              <w:left w:w="120" w:type="nil"/>
              <w:bottom w:w="120" w:type="nil"/>
            </w:tcMar>
          </w:tcPr>
          <w:p w:rsidR="00A335E6" w:rsidRPr="007F1EB6" w:rsidRDefault="00A335E6" w:rsidP="00A335E6">
            <w:pPr>
              <w:ind w:left="-275" w:firstLine="275"/>
              <w:rPr>
                <w:b/>
                <w:sz w:val="20"/>
              </w:rPr>
            </w:pPr>
            <w:r w:rsidRPr="007F1EB6">
              <w:rPr>
                <w:b/>
                <w:sz w:val="20"/>
              </w:rPr>
              <w:t>Collagenase (500ml)</w:t>
            </w:r>
          </w:p>
        </w:tc>
        <w:tc>
          <w:tcPr>
            <w:tcW w:w="1559"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Stock conc</w:t>
            </w:r>
          </w:p>
          <w:p w:rsidR="00A335E6" w:rsidRPr="007F1EB6" w:rsidRDefault="00A335E6" w:rsidP="00A335E6">
            <w:pPr>
              <w:widowControl w:val="0"/>
              <w:autoSpaceDE w:val="0"/>
              <w:autoSpaceDN w:val="0"/>
              <w:adjustRightInd w:val="0"/>
              <w:rPr>
                <w:rFonts w:eastAsia="Calibri" w:cs="Arial"/>
                <w:b/>
                <w:bCs/>
                <w:sz w:val="20"/>
                <w:szCs w:val="20"/>
              </w:rPr>
            </w:pPr>
          </w:p>
        </w:tc>
        <w:tc>
          <w:tcPr>
            <w:tcW w:w="1701"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Final conc</w:t>
            </w:r>
          </w:p>
          <w:p w:rsidR="00A335E6" w:rsidRPr="007F1EB6" w:rsidRDefault="00A335E6" w:rsidP="00A335E6">
            <w:pPr>
              <w:widowControl w:val="0"/>
              <w:autoSpaceDE w:val="0"/>
              <w:autoSpaceDN w:val="0"/>
              <w:adjustRightInd w:val="0"/>
              <w:rPr>
                <w:rFonts w:eastAsia="Calibri" w:cs="Arial"/>
                <w:b/>
                <w:bCs/>
                <w:sz w:val="20"/>
                <w:szCs w:val="20"/>
              </w:rPr>
            </w:pPr>
          </w:p>
        </w:tc>
        <w:tc>
          <w:tcPr>
            <w:tcW w:w="1276"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Volume/</w:t>
            </w:r>
          </w:p>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Amount</w:t>
            </w:r>
          </w:p>
        </w:tc>
      </w:tr>
      <w:tr w:rsidR="00A335E6" w:rsidRPr="007F1EB6">
        <w:tblPrEx>
          <w:tblBorders>
            <w:top w:val="none" w:sz="0" w:space="0" w:color="auto"/>
          </w:tblBorders>
        </w:tblPrEx>
        <w:tc>
          <w:tcPr>
            <w:tcW w:w="3085" w:type="dxa"/>
            <w:tcBorders>
              <w:bottom w:val="single" w:sz="8" w:space="0" w:color="C1C1C1"/>
            </w:tcBorders>
            <w:vAlign w:val="center"/>
          </w:tcPr>
          <w:p w:rsidR="00A335E6" w:rsidRPr="007F1EB6" w:rsidRDefault="00A335E6" w:rsidP="00A335E6">
            <w:pPr>
              <w:rPr>
                <w:color w:val="000000"/>
                <w:sz w:val="20"/>
              </w:rPr>
            </w:pPr>
            <w:r w:rsidRPr="007F1EB6">
              <w:rPr>
                <w:color w:val="000000"/>
                <w:sz w:val="20"/>
              </w:rPr>
              <w:t>Advanced DMEM F12</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vAlign w:val="center"/>
          </w:tcPr>
          <w:p w:rsidR="00A335E6" w:rsidRPr="007F1EB6" w:rsidRDefault="00A335E6" w:rsidP="00A335E6">
            <w:pPr>
              <w:rPr>
                <w:color w:val="000000"/>
                <w:sz w:val="20"/>
              </w:rPr>
            </w:pPr>
            <w:r w:rsidRPr="007F1EB6">
              <w:rPr>
                <w:color w:val="000000"/>
                <w:sz w:val="20"/>
              </w:rPr>
              <w:t>400ml</w:t>
            </w:r>
          </w:p>
        </w:tc>
      </w:tr>
      <w:tr w:rsidR="00A335E6" w:rsidRPr="007F1EB6">
        <w:tblPrEx>
          <w:tblBorders>
            <w:top w:val="none" w:sz="0" w:space="0" w:color="auto"/>
          </w:tblBorders>
        </w:tblPrEx>
        <w:tc>
          <w:tcPr>
            <w:tcW w:w="3085" w:type="dxa"/>
            <w:tcBorders>
              <w:bottom w:val="single" w:sz="8" w:space="0" w:color="C1C1C1"/>
            </w:tcBorders>
            <w:vAlign w:val="center"/>
          </w:tcPr>
          <w:p w:rsidR="00A335E6" w:rsidRPr="007F1EB6" w:rsidRDefault="00A335E6" w:rsidP="00A335E6">
            <w:pPr>
              <w:rPr>
                <w:color w:val="000000"/>
                <w:sz w:val="20"/>
              </w:rPr>
            </w:pPr>
            <w:r w:rsidRPr="007F1EB6">
              <w:rPr>
                <w:color w:val="000000"/>
                <w:sz w:val="20"/>
              </w:rPr>
              <w:t>KOSR</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20% v/v</w:t>
            </w:r>
          </w:p>
        </w:tc>
        <w:tc>
          <w:tcPr>
            <w:tcW w:w="1276" w:type="dxa"/>
            <w:tcBorders>
              <w:bottom w:val="single" w:sz="8" w:space="0" w:color="C1C1C1"/>
            </w:tcBorders>
            <w:tcMar>
              <w:left w:w="140" w:type="nil"/>
              <w:bottom w:w="140" w:type="nil"/>
              <w:right w:w="200" w:type="nil"/>
            </w:tcMar>
            <w:vAlign w:val="center"/>
          </w:tcPr>
          <w:p w:rsidR="00A335E6" w:rsidRPr="007F1EB6" w:rsidRDefault="00A335E6" w:rsidP="00A335E6">
            <w:pPr>
              <w:rPr>
                <w:color w:val="000000"/>
                <w:sz w:val="20"/>
              </w:rPr>
            </w:pPr>
            <w:r w:rsidRPr="007F1EB6">
              <w:rPr>
                <w:color w:val="000000"/>
                <w:sz w:val="20"/>
              </w:rPr>
              <w:t>100ml</w:t>
            </w:r>
          </w:p>
        </w:tc>
      </w:tr>
      <w:tr w:rsidR="00A335E6" w:rsidRPr="007F1EB6">
        <w:tblPrEx>
          <w:tblBorders>
            <w:top w:val="none" w:sz="0" w:space="0" w:color="auto"/>
          </w:tblBorders>
        </w:tblPrEx>
        <w:tc>
          <w:tcPr>
            <w:tcW w:w="3085" w:type="dxa"/>
            <w:tcBorders>
              <w:bottom w:val="single" w:sz="8" w:space="0" w:color="C1C1C1"/>
            </w:tcBorders>
            <w:vAlign w:val="center"/>
          </w:tcPr>
          <w:p w:rsidR="00A335E6" w:rsidRPr="007F1EB6" w:rsidRDefault="00A335E6" w:rsidP="00A335E6">
            <w:pPr>
              <w:rPr>
                <w:color w:val="000000"/>
                <w:sz w:val="20"/>
              </w:rPr>
            </w:pPr>
            <w:r w:rsidRPr="007F1EB6">
              <w:rPr>
                <w:color w:val="000000"/>
                <w:sz w:val="20"/>
              </w:rPr>
              <w:t>L-Glutamine</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100x</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w:t>
            </w:r>
          </w:p>
        </w:tc>
        <w:tc>
          <w:tcPr>
            <w:tcW w:w="1276" w:type="dxa"/>
            <w:tcBorders>
              <w:bottom w:val="single" w:sz="8" w:space="0" w:color="C1C1C1"/>
            </w:tcBorders>
            <w:tcMar>
              <w:left w:w="140" w:type="nil"/>
              <w:bottom w:w="140" w:type="nil"/>
              <w:right w:w="200" w:type="nil"/>
            </w:tcMar>
            <w:vAlign w:val="center"/>
          </w:tcPr>
          <w:p w:rsidR="00A335E6" w:rsidRPr="007F1EB6" w:rsidRDefault="00A335E6" w:rsidP="00A335E6">
            <w:pPr>
              <w:rPr>
                <w:color w:val="000000"/>
                <w:sz w:val="20"/>
              </w:rPr>
            </w:pPr>
            <w:r w:rsidRPr="007F1EB6">
              <w:rPr>
                <w:color w:val="000000"/>
                <w:sz w:val="20"/>
              </w:rPr>
              <w:t>5ml</w:t>
            </w:r>
          </w:p>
        </w:tc>
      </w:tr>
      <w:tr w:rsidR="00A335E6" w:rsidRPr="007F1EB6">
        <w:tblPrEx>
          <w:tblBorders>
            <w:top w:val="none" w:sz="0" w:space="0" w:color="auto"/>
          </w:tblBorders>
        </w:tblPrEx>
        <w:tc>
          <w:tcPr>
            <w:tcW w:w="3085" w:type="dxa"/>
            <w:vAlign w:val="center"/>
          </w:tcPr>
          <w:p w:rsidR="00A335E6" w:rsidRPr="007F1EB6" w:rsidRDefault="00A335E6" w:rsidP="00A335E6">
            <w:pPr>
              <w:rPr>
                <w:color w:val="000000"/>
                <w:sz w:val="20"/>
              </w:rPr>
            </w:pPr>
            <w:r w:rsidRPr="007F1EB6">
              <w:rPr>
                <w:color w:val="000000"/>
                <w:sz w:val="20"/>
              </w:rPr>
              <w:sym w:font="Symbol" w:char="F062"/>
            </w:r>
            <w:r w:rsidRPr="007F1EB6">
              <w:rPr>
                <w:color w:val="000000"/>
                <w:sz w:val="20"/>
              </w:rPr>
              <w:t xml:space="preserve">-Mercaptoethanol </w:t>
            </w:r>
          </w:p>
        </w:tc>
        <w:tc>
          <w:tcPr>
            <w:tcW w:w="1559" w:type="dxa"/>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98%</w:t>
            </w:r>
          </w:p>
        </w:tc>
        <w:tc>
          <w:tcPr>
            <w:tcW w:w="1701" w:type="dxa"/>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0.007%</w:t>
            </w:r>
          </w:p>
        </w:tc>
        <w:tc>
          <w:tcPr>
            <w:tcW w:w="1276" w:type="dxa"/>
            <w:tcMar>
              <w:left w:w="140" w:type="nil"/>
              <w:bottom w:w="140" w:type="nil"/>
              <w:right w:w="200" w:type="nil"/>
            </w:tcMar>
            <w:vAlign w:val="center"/>
          </w:tcPr>
          <w:p w:rsidR="00A335E6" w:rsidRPr="007F1EB6" w:rsidRDefault="00A335E6" w:rsidP="00A335E6">
            <w:pPr>
              <w:rPr>
                <w:color w:val="000000"/>
                <w:sz w:val="20"/>
              </w:rPr>
            </w:pPr>
            <w:r w:rsidRPr="007F1EB6">
              <w:rPr>
                <w:color w:val="000000"/>
                <w:sz w:val="20"/>
              </w:rPr>
              <w:t>3.5μl</w:t>
            </w:r>
          </w:p>
        </w:tc>
      </w:tr>
      <w:tr w:rsidR="00A335E6" w:rsidRPr="007F1EB6">
        <w:tblPrEx>
          <w:tblBorders>
            <w:top w:val="none" w:sz="0" w:space="0" w:color="auto"/>
          </w:tblBorders>
        </w:tblPrEx>
        <w:tc>
          <w:tcPr>
            <w:tcW w:w="3085" w:type="dxa"/>
            <w:tcBorders>
              <w:bottom w:val="single" w:sz="8" w:space="0" w:color="C1C1C1"/>
            </w:tcBorders>
            <w:vAlign w:val="center"/>
          </w:tcPr>
          <w:p w:rsidR="00A335E6" w:rsidRPr="007F1EB6" w:rsidRDefault="00A335E6" w:rsidP="00A335E6">
            <w:pPr>
              <w:rPr>
                <w:color w:val="000000"/>
                <w:sz w:val="20"/>
              </w:rPr>
            </w:pPr>
            <w:r w:rsidRPr="007F1EB6">
              <w:rPr>
                <w:color w:val="000000"/>
                <w:sz w:val="20"/>
              </w:rPr>
              <w:t>Collagenase IV</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powder</w:t>
            </w: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0.1% w/v</w:t>
            </w:r>
          </w:p>
        </w:tc>
        <w:tc>
          <w:tcPr>
            <w:tcW w:w="1276" w:type="dxa"/>
            <w:tcBorders>
              <w:bottom w:val="single" w:sz="8" w:space="0" w:color="C1C1C1"/>
            </w:tcBorders>
            <w:tcMar>
              <w:left w:w="140" w:type="nil"/>
              <w:bottom w:w="140" w:type="nil"/>
              <w:right w:w="200" w:type="nil"/>
            </w:tcMar>
            <w:vAlign w:val="center"/>
          </w:tcPr>
          <w:p w:rsidR="00A335E6" w:rsidRPr="007F1EB6" w:rsidRDefault="00A335E6" w:rsidP="00A335E6">
            <w:pPr>
              <w:rPr>
                <w:color w:val="000000"/>
                <w:sz w:val="20"/>
              </w:rPr>
            </w:pPr>
            <w:r w:rsidRPr="007F1EB6">
              <w:rPr>
                <w:color w:val="000000"/>
                <w:sz w:val="20"/>
              </w:rPr>
              <w:t>0.5g</w:t>
            </w:r>
          </w:p>
        </w:tc>
      </w:tr>
    </w:tbl>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outlineLvl w:val="0"/>
        <w:rPr>
          <w:sz w:val="20"/>
          <w:u w:color="222222"/>
        </w:rPr>
      </w:pPr>
      <w:r w:rsidRPr="007F1EB6">
        <w:rPr>
          <w:sz w:val="20"/>
        </w:rPr>
        <w:t xml:space="preserve">Note: </w:t>
      </w:r>
      <w:r w:rsidRPr="007F1EB6">
        <w:rPr>
          <w:sz w:val="20"/>
          <w:u w:color="222222"/>
        </w:rPr>
        <w:t xml:space="preserve">Mix well, filter and store at 4ºC </w:t>
      </w:r>
    </w:p>
    <w:tbl>
      <w:tblPr>
        <w:tblpPr w:leftFromText="180" w:rightFromText="180" w:vertAnchor="text" w:horzAnchor="page" w:tblpX="1990" w:tblpY="73"/>
        <w:tblW w:w="7621" w:type="dxa"/>
        <w:tblBorders>
          <w:top w:val="nil"/>
          <w:left w:val="nil"/>
          <w:right w:val="nil"/>
        </w:tblBorders>
        <w:tblLayout w:type="fixed"/>
        <w:tblLook w:val="0000" w:firstRow="0" w:lastRow="0" w:firstColumn="0" w:lastColumn="0" w:noHBand="0" w:noVBand="0"/>
      </w:tblPr>
      <w:tblGrid>
        <w:gridCol w:w="3085"/>
        <w:gridCol w:w="1559"/>
        <w:gridCol w:w="1701"/>
        <w:gridCol w:w="1276"/>
      </w:tblGrid>
      <w:tr w:rsidR="00A335E6" w:rsidRPr="007F1EB6">
        <w:tc>
          <w:tcPr>
            <w:tcW w:w="3085" w:type="dxa"/>
            <w:tcBorders>
              <w:top w:val="single" w:sz="16" w:space="0" w:color="535353"/>
              <w:bottom w:val="single" w:sz="16" w:space="0" w:color="535353"/>
            </w:tcBorders>
            <w:tcMar>
              <w:left w:w="120" w:type="nil"/>
              <w:bottom w:w="120" w:type="nil"/>
            </w:tcMar>
          </w:tcPr>
          <w:p w:rsidR="00A335E6" w:rsidRPr="007F1EB6" w:rsidRDefault="00A335E6" w:rsidP="00A335E6">
            <w:pPr>
              <w:ind w:right="-11"/>
              <w:rPr>
                <w:b/>
                <w:sz w:val="20"/>
                <w:u w:color="222222"/>
              </w:rPr>
            </w:pPr>
            <w:r w:rsidRPr="007F1EB6">
              <w:rPr>
                <w:b/>
                <w:sz w:val="20"/>
                <w:u w:color="222222"/>
              </w:rPr>
              <w:t>H9 (500ml)-</w:t>
            </w:r>
          </w:p>
          <w:p w:rsidR="00A335E6" w:rsidRPr="007F1EB6" w:rsidRDefault="00A335E6" w:rsidP="00A335E6">
            <w:pPr>
              <w:widowControl w:val="0"/>
              <w:autoSpaceDE w:val="0"/>
              <w:autoSpaceDN w:val="0"/>
              <w:adjustRightInd w:val="0"/>
              <w:rPr>
                <w:rFonts w:eastAsia="Calibri" w:cs="Arial"/>
                <w:b/>
                <w:bCs/>
                <w:sz w:val="20"/>
                <w:szCs w:val="20"/>
              </w:rPr>
            </w:pPr>
            <w:r w:rsidRPr="007F1EB6">
              <w:rPr>
                <w:b/>
                <w:sz w:val="20"/>
                <w:u w:color="222222"/>
              </w:rPr>
              <w:t>Chemically Defined Media with BSA</w:t>
            </w:r>
          </w:p>
        </w:tc>
        <w:tc>
          <w:tcPr>
            <w:tcW w:w="1559"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Stock conc</w:t>
            </w:r>
          </w:p>
          <w:p w:rsidR="00A335E6" w:rsidRPr="007F1EB6" w:rsidRDefault="00A335E6" w:rsidP="00A335E6">
            <w:pPr>
              <w:widowControl w:val="0"/>
              <w:autoSpaceDE w:val="0"/>
              <w:autoSpaceDN w:val="0"/>
              <w:adjustRightInd w:val="0"/>
              <w:rPr>
                <w:rFonts w:eastAsia="Calibri" w:cs="Arial"/>
                <w:b/>
                <w:bCs/>
                <w:sz w:val="20"/>
                <w:szCs w:val="20"/>
              </w:rPr>
            </w:pPr>
          </w:p>
        </w:tc>
        <w:tc>
          <w:tcPr>
            <w:tcW w:w="1701"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Final conc</w:t>
            </w:r>
          </w:p>
          <w:p w:rsidR="00A335E6" w:rsidRPr="007F1EB6" w:rsidRDefault="00A335E6" w:rsidP="00A335E6">
            <w:pPr>
              <w:widowControl w:val="0"/>
              <w:autoSpaceDE w:val="0"/>
              <w:autoSpaceDN w:val="0"/>
              <w:adjustRightInd w:val="0"/>
              <w:rPr>
                <w:rFonts w:eastAsia="Calibri" w:cs="Arial"/>
                <w:b/>
                <w:bCs/>
                <w:sz w:val="20"/>
                <w:szCs w:val="20"/>
              </w:rPr>
            </w:pPr>
          </w:p>
        </w:tc>
        <w:tc>
          <w:tcPr>
            <w:tcW w:w="1276" w:type="dxa"/>
            <w:tcBorders>
              <w:top w:val="single" w:sz="16" w:space="0" w:color="535353"/>
              <w:bottom w:val="single" w:sz="16" w:space="0" w:color="535353"/>
            </w:tcBorders>
            <w:tcMar>
              <w:left w:w="120" w:type="nil"/>
              <w:bottom w:w="120" w:type="nil"/>
            </w:tcMar>
          </w:tcPr>
          <w:p w:rsidR="00A335E6" w:rsidRPr="007F1EB6" w:rsidRDefault="00A335E6" w:rsidP="00A335E6">
            <w:pPr>
              <w:widowControl w:val="0"/>
              <w:autoSpaceDE w:val="0"/>
              <w:autoSpaceDN w:val="0"/>
              <w:adjustRightInd w:val="0"/>
              <w:rPr>
                <w:rFonts w:eastAsia="Calibri" w:cs="Arial"/>
                <w:b/>
                <w:bCs/>
                <w:sz w:val="20"/>
                <w:szCs w:val="20"/>
              </w:rPr>
            </w:pPr>
            <w:r w:rsidRPr="007F1EB6">
              <w:rPr>
                <w:rFonts w:eastAsia="Calibri" w:cs="Arial"/>
                <w:b/>
                <w:bCs/>
                <w:sz w:val="20"/>
                <w:szCs w:val="20"/>
              </w:rPr>
              <w:t>Volume</w:t>
            </w:r>
          </w:p>
          <w:p w:rsidR="00A335E6" w:rsidRPr="007F1EB6" w:rsidRDefault="00A335E6" w:rsidP="00A335E6">
            <w:pPr>
              <w:widowControl w:val="0"/>
              <w:autoSpaceDE w:val="0"/>
              <w:autoSpaceDN w:val="0"/>
              <w:adjustRightInd w:val="0"/>
              <w:rPr>
                <w:rFonts w:eastAsia="Calibri" w:cs="Arial"/>
                <w:b/>
                <w:bCs/>
                <w:sz w:val="20"/>
                <w:szCs w:val="20"/>
              </w:rPr>
            </w:pP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right="-11"/>
              <w:rPr>
                <w:sz w:val="20"/>
              </w:rPr>
            </w:pPr>
            <w:r w:rsidRPr="007F1EB6">
              <w:rPr>
                <w:sz w:val="20"/>
              </w:rPr>
              <w:t>IMDM</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7F1EB6" w:rsidRDefault="00A335E6" w:rsidP="00A335E6">
            <w:pPr>
              <w:ind w:left="-315" w:firstLine="315"/>
              <w:rPr>
                <w:sz w:val="20"/>
                <w:u w:color="222222"/>
              </w:rPr>
            </w:pPr>
            <w:r w:rsidRPr="007F1EB6">
              <w:rPr>
                <w:sz w:val="20"/>
              </w:rPr>
              <w:t xml:space="preserve">250ml  </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right="-11"/>
              <w:rPr>
                <w:sz w:val="20"/>
              </w:rPr>
            </w:pPr>
            <w:r w:rsidRPr="007F1EB6">
              <w:rPr>
                <w:sz w:val="20"/>
              </w:rPr>
              <w:t xml:space="preserve">F-12+ GlutaMAX-1 </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7F1EB6" w:rsidRDefault="00A335E6" w:rsidP="00A335E6">
            <w:pPr>
              <w:ind w:left="-315" w:firstLine="315"/>
              <w:rPr>
                <w:sz w:val="20"/>
                <w:u w:color="222222"/>
              </w:rPr>
            </w:pPr>
            <w:r w:rsidRPr="007F1EB6">
              <w:rPr>
                <w:sz w:val="20"/>
                <w:u w:color="222222"/>
              </w:rPr>
              <w:t>250ml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right="-11"/>
              <w:rPr>
                <w:sz w:val="20"/>
              </w:rPr>
            </w:pPr>
            <w:r w:rsidRPr="007F1EB6">
              <w:rPr>
                <w:sz w:val="20"/>
              </w:rPr>
              <w:t xml:space="preserve">Concentrated Lipids </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7F1EB6" w:rsidRDefault="00A335E6" w:rsidP="00A335E6">
            <w:pPr>
              <w:ind w:left="-315" w:firstLine="315"/>
              <w:rPr>
                <w:sz w:val="20"/>
                <w:u w:color="222222"/>
              </w:rPr>
            </w:pPr>
            <w:r w:rsidRPr="007F1EB6">
              <w:rPr>
                <w:sz w:val="20"/>
              </w:rPr>
              <w:t xml:space="preserve">5ml </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right="-11"/>
              <w:rPr>
                <w:sz w:val="20"/>
              </w:rPr>
            </w:pPr>
            <w:r w:rsidRPr="007F1EB6">
              <w:rPr>
                <w:sz w:val="20"/>
              </w:rPr>
              <w:t xml:space="preserve">1-Thioglycerol </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7F1EB6" w:rsidRDefault="00A335E6" w:rsidP="00A335E6">
            <w:pPr>
              <w:ind w:left="-315" w:firstLine="315"/>
              <w:rPr>
                <w:sz w:val="20"/>
                <w:u w:color="222222"/>
              </w:rPr>
            </w:pPr>
            <w:r w:rsidRPr="007F1EB6">
              <w:rPr>
                <w:sz w:val="20"/>
              </w:rPr>
              <w:t>20µl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right="-11"/>
              <w:rPr>
                <w:sz w:val="20"/>
              </w:rPr>
            </w:pPr>
            <w:r w:rsidRPr="007F1EB6">
              <w:rPr>
                <w:sz w:val="20"/>
              </w:rPr>
              <w:t xml:space="preserve">Insulin </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7F1EB6" w:rsidRDefault="00A335E6" w:rsidP="00A335E6">
            <w:pPr>
              <w:ind w:left="-315" w:firstLine="315"/>
              <w:rPr>
                <w:sz w:val="20"/>
                <w:u w:color="222222"/>
              </w:rPr>
            </w:pPr>
            <w:r w:rsidRPr="007F1EB6">
              <w:rPr>
                <w:sz w:val="20"/>
              </w:rPr>
              <w:t>350µl</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right="-11"/>
              <w:rPr>
                <w:sz w:val="20"/>
              </w:rPr>
            </w:pPr>
            <w:r w:rsidRPr="007F1EB6">
              <w:rPr>
                <w:sz w:val="20"/>
              </w:rPr>
              <w:t xml:space="preserve">Transferrin </w:t>
            </w:r>
          </w:p>
        </w:tc>
        <w:tc>
          <w:tcPr>
            <w:tcW w:w="1559"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7F1EB6" w:rsidRDefault="00A335E6" w:rsidP="00A335E6">
            <w:pPr>
              <w:ind w:left="-315" w:firstLine="315"/>
              <w:rPr>
                <w:sz w:val="20"/>
                <w:u w:color="222222"/>
              </w:rPr>
            </w:pPr>
            <w:r w:rsidRPr="007F1EB6">
              <w:rPr>
                <w:sz w:val="20"/>
              </w:rPr>
              <w:t xml:space="preserve">250µl </w:t>
            </w:r>
          </w:p>
        </w:tc>
      </w:tr>
      <w:tr w:rsidR="00A335E6" w:rsidRPr="007F1EB6">
        <w:tblPrEx>
          <w:tblBorders>
            <w:top w:val="none" w:sz="0" w:space="0" w:color="auto"/>
          </w:tblBorders>
        </w:tblPrEx>
        <w:tc>
          <w:tcPr>
            <w:tcW w:w="3085" w:type="dxa"/>
            <w:tcMar>
              <w:left w:w="140" w:type="nil"/>
              <w:bottom w:w="140" w:type="nil"/>
              <w:right w:w="200" w:type="nil"/>
            </w:tcMar>
          </w:tcPr>
          <w:p w:rsidR="00A335E6" w:rsidRPr="007F1EB6" w:rsidRDefault="00A335E6" w:rsidP="00A335E6">
            <w:pPr>
              <w:ind w:right="-11"/>
              <w:rPr>
                <w:sz w:val="20"/>
              </w:rPr>
            </w:pPr>
            <w:r w:rsidRPr="007F1EB6">
              <w:rPr>
                <w:sz w:val="20"/>
              </w:rPr>
              <w:t>BSA</w:t>
            </w:r>
          </w:p>
        </w:tc>
        <w:tc>
          <w:tcPr>
            <w:tcW w:w="1559" w:type="dxa"/>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p>
        </w:tc>
        <w:tc>
          <w:tcPr>
            <w:tcW w:w="1701" w:type="dxa"/>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sz w:val="20"/>
                <w:u w:color="222222"/>
              </w:rPr>
              <w:t>0.5 % w/v</w:t>
            </w:r>
            <w:r w:rsidRPr="007F1EB6">
              <w:rPr>
                <w:b/>
                <w:sz w:val="20"/>
                <w:u w:color="222222"/>
              </w:rPr>
              <w:t xml:space="preserve"> </w:t>
            </w:r>
          </w:p>
        </w:tc>
        <w:tc>
          <w:tcPr>
            <w:tcW w:w="1276" w:type="dxa"/>
            <w:tcMar>
              <w:left w:w="140" w:type="nil"/>
              <w:bottom w:w="140" w:type="nil"/>
              <w:right w:w="200" w:type="nil"/>
            </w:tcMar>
          </w:tcPr>
          <w:p w:rsidR="00A335E6" w:rsidRPr="007F1EB6" w:rsidRDefault="00A335E6" w:rsidP="00A335E6">
            <w:pPr>
              <w:ind w:left="-315" w:firstLine="315"/>
              <w:rPr>
                <w:sz w:val="20"/>
              </w:rPr>
            </w:pPr>
            <w:r w:rsidRPr="007F1EB6">
              <w:rPr>
                <w:sz w:val="20"/>
              </w:rPr>
              <w:t>2.5g</w:t>
            </w:r>
          </w:p>
        </w:tc>
      </w:tr>
      <w:tr w:rsidR="00A335E6" w:rsidRPr="007F1EB6">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7F1EB6" w:rsidRDefault="00A335E6" w:rsidP="00A335E6">
            <w:pPr>
              <w:ind w:right="-11"/>
              <w:rPr>
                <w:sz w:val="20"/>
              </w:rPr>
            </w:pPr>
            <w:r w:rsidRPr="007F1EB6">
              <w:rPr>
                <w:sz w:val="20"/>
              </w:rPr>
              <w:t>P/S (optional)</w:t>
            </w:r>
          </w:p>
        </w:tc>
        <w:tc>
          <w:tcPr>
            <w:tcW w:w="1559" w:type="dxa"/>
            <w:tcBorders>
              <w:bottom w:val="single" w:sz="8" w:space="0" w:color="C1C1C1"/>
            </w:tcBorders>
            <w:tcMar>
              <w:left w:w="140" w:type="nil"/>
              <w:bottom w:w="140" w:type="nil"/>
              <w:right w:w="200" w:type="nil"/>
            </w:tcMar>
          </w:tcPr>
          <w:p w:rsidR="00A335E6" w:rsidRPr="007F1EB6" w:rsidRDefault="00A335E6" w:rsidP="00A335E6">
            <w:pPr>
              <w:rPr>
                <w:sz w:val="20"/>
                <w:u w:color="222222"/>
              </w:rPr>
            </w:pPr>
          </w:p>
        </w:tc>
        <w:tc>
          <w:tcPr>
            <w:tcW w:w="1701" w:type="dxa"/>
            <w:tcBorders>
              <w:bottom w:val="single" w:sz="8" w:space="0" w:color="C1C1C1"/>
            </w:tcBorders>
            <w:tcMar>
              <w:left w:w="140" w:type="nil"/>
              <w:bottom w:w="140" w:type="nil"/>
              <w:right w:w="200" w:type="nil"/>
            </w:tcMar>
          </w:tcPr>
          <w:p w:rsidR="00A335E6" w:rsidRPr="007F1EB6" w:rsidRDefault="00A335E6" w:rsidP="00A335E6">
            <w:pPr>
              <w:widowControl w:val="0"/>
              <w:autoSpaceDE w:val="0"/>
              <w:autoSpaceDN w:val="0"/>
              <w:adjustRightInd w:val="0"/>
              <w:rPr>
                <w:rFonts w:eastAsia="Calibri" w:cs="Arial"/>
                <w:color w:val="262626"/>
                <w:sz w:val="20"/>
                <w:szCs w:val="20"/>
              </w:rPr>
            </w:pPr>
            <w:r w:rsidRPr="007F1EB6">
              <w:rPr>
                <w:rFonts w:eastAsia="Calibri" w:cs="Arial"/>
                <w:color w:val="262626"/>
                <w:sz w:val="20"/>
                <w:szCs w:val="20"/>
              </w:rPr>
              <w:t>1%</w:t>
            </w:r>
          </w:p>
        </w:tc>
        <w:tc>
          <w:tcPr>
            <w:tcW w:w="1276" w:type="dxa"/>
            <w:tcBorders>
              <w:bottom w:val="single" w:sz="8" w:space="0" w:color="C1C1C1"/>
            </w:tcBorders>
            <w:tcMar>
              <w:left w:w="140" w:type="nil"/>
              <w:bottom w:w="140" w:type="nil"/>
              <w:right w:w="200" w:type="nil"/>
            </w:tcMar>
          </w:tcPr>
          <w:p w:rsidR="00A335E6" w:rsidRPr="007F1EB6" w:rsidRDefault="00A335E6" w:rsidP="00A335E6">
            <w:pPr>
              <w:ind w:left="-315" w:firstLine="315"/>
              <w:rPr>
                <w:sz w:val="20"/>
                <w:u w:color="222222"/>
              </w:rPr>
            </w:pPr>
            <w:r w:rsidRPr="007F1EB6">
              <w:rPr>
                <w:sz w:val="20"/>
              </w:rPr>
              <w:t>5ml</w:t>
            </w:r>
          </w:p>
        </w:tc>
      </w:tr>
    </w:tbl>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rPr>
      </w:pPr>
    </w:p>
    <w:p w:rsidR="00A335E6" w:rsidRPr="007F1EB6" w:rsidRDefault="00A335E6" w:rsidP="00A335E6">
      <w:pPr>
        <w:rPr>
          <w:sz w:val="20"/>
          <w:szCs w:val="20"/>
        </w:rPr>
      </w:pPr>
      <w:r w:rsidRPr="007F1EB6">
        <w:rPr>
          <w:sz w:val="20"/>
          <w:szCs w:val="20"/>
        </w:rPr>
        <w:t xml:space="preserve">Add extra bFGF (1.5ml of 4ug/ml stock), Insulin (0.5ml), Activin (0.5ml) </w:t>
      </w:r>
    </w:p>
    <w:p w:rsidR="00A335E6" w:rsidRDefault="00A335E6" w:rsidP="00A335E6">
      <w:pPr>
        <w:spacing w:line="360" w:lineRule="auto"/>
        <w:jc w:val="both"/>
      </w:pPr>
    </w:p>
    <w:p w:rsidR="00A335E6" w:rsidRDefault="00A335E6" w:rsidP="00A335E6"/>
    <w:tbl>
      <w:tblPr>
        <w:tblpPr w:leftFromText="180" w:rightFromText="180" w:vertAnchor="text" w:horzAnchor="page" w:tblpX="1990" w:tblpY="-49"/>
        <w:tblW w:w="7621" w:type="dxa"/>
        <w:tblBorders>
          <w:top w:val="nil"/>
          <w:left w:val="nil"/>
          <w:right w:val="nil"/>
        </w:tblBorders>
        <w:tblLayout w:type="fixed"/>
        <w:tblLook w:val="0000" w:firstRow="0" w:lastRow="0" w:firstColumn="0" w:lastColumn="0" w:noHBand="0" w:noVBand="0"/>
      </w:tblPr>
      <w:tblGrid>
        <w:gridCol w:w="3085"/>
        <w:gridCol w:w="1559"/>
        <w:gridCol w:w="1701"/>
        <w:gridCol w:w="1276"/>
      </w:tblGrid>
      <w:tr w:rsidR="00A335E6" w:rsidRPr="00543018">
        <w:tc>
          <w:tcPr>
            <w:tcW w:w="3085" w:type="dxa"/>
            <w:tcBorders>
              <w:top w:val="single" w:sz="16" w:space="0" w:color="535353"/>
              <w:bottom w:val="single" w:sz="16" w:space="0" w:color="535353"/>
            </w:tcBorders>
            <w:tcMar>
              <w:left w:w="120" w:type="nil"/>
              <w:bottom w:w="120" w:type="nil"/>
            </w:tcMar>
          </w:tcPr>
          <w:p w:rsidR="00A335E6" w:rsidRDefault="00A335E6" w:rsidP="00A335E6">
            <w:pPr>
              <w:ind w:right="-11"/>
              <w:rPr>
                <w:b/>
                <w:sz w:val="20"/>
                <w:u w:color="222222"/>
              </w:rPr>
            </w:pPr>
            <w:r>
              <w:rPr>
                <w:b/>
                <w:sz w:val="20"/>
                <w:u w:color="222222"/>
              </w:rPr>
              <w:t>Amanda’s media</w:t>
            </w:r>
          </w:p>
          <w:p w:rsidR="00A335E6" w:rsidRPr="004367A1" w:rsidRDefault="00A335E6" w:rsidP="00A335E6">
            <w:pPr>
              <w:ind w:right="-11"/>
              <w:rPr>
                <w:b/>
                <w:sz w:val="20"/>
                <w:u w:color="222222"/>
              </w:rPr>
            </w:pPr>
            <w:r>
              <w:rPr>
                <w:b/>
                <w:sz w:val="20"/>
                <w:u w:color="222222"/>
              </w:rPr>
              <w:t xml:space="preserve"> (500ml)</w:t>
            </w:r>
          </w:p>
          <w:p w:rsidR="00A335E6" w:rsidRPr="00543018" w:rsidRDefault="00A335E6" w:rsidP="00A335E6">
            <w:pPr>
              <w:widowControl w:val="0"/>
              <w:autoSpaceDE w:val="0"/>
              <w:autoSpaceDN w:val="0"/>
              <w:adjustRightInd w:val="0"/>
              <w:rPr>
                <w:rFonts w:eastAsia="Calibri" w:cs="Arial"/>
                <w:b/>
                <w:bCs/>
                <w:sz w:val="20"/>
                <w:szCs w:val="20"/>
              </w:rPr>
            </w:pPr>
          </w:p>
        </w:tc>
        <w:tc>
          <w:tcPr>
            <w:tcW w:w="1559" w:type="dxa"/>
            <w:tcBorders>
              <w:top w:val="single" w:sz="16" w:space="0" w:color="535353"/>
              <w:bottom w:val="single" w:sz="16" w:space="0" w:color="535353"/>
            </w:tcBorders>
            <w:tcMar>
              <w:left w:w="120" w:type="nil"/>
              <w:bottom w:w="120" w:type="nil"/>
            </w:tcMar>
          </w:tcPr>
          <w:p w:rsidR="00A335E6" w:rsidRPr="00543018" w:rsidRDefault="00A335E6" w:rsidP="00A335E6">
            <w:pPr>
              <w:widowControl w:val="0"/>
              <w:autoSpaceDE w:val="0"/>
              <w:autoSpaceDN w:val="0"/>
              <w:adjustRightInd w:val="0"/>
              <w:rPr>
                <w:rFonts w:eastAsia="Calibri" w:cs="Arial"/>
                <w:b/>
                <w:bCs/>
                <w:sz w:val="20"/>
                <w:szCs w:val="20"/>
              </w:rPr>
            </w:pPr>
            <w:r w:rsidRPr="00543018">
              <w:rPr>
                <w:rFonts w:eastAsia="Calibri" w:cs="Arial"/>
                <w:b/>
                <w:bCs/>
                <w:sz w:val="20"/>
                <w:szCs w:val="20"/>
              </w:rPr>
              <w:t>Stock conc</w:t>
            </w:r>
          </w:p>
          <w:p w:rsidR="00A335E6" w:rsidRPr="00543018" w:rsidRDefault="00A335E6" w:rsidP="00A335E6">
            <w:pPr>
              <w:widowControl w:val="0"/>
              <w:autoSpaceDE w:val="0"/>
              <w:autoSpaceDN w:val="0"/>
              <w:adjustRightInd w:val="0"/>
              <w:rPr>
                <w:rFonts w:eastAsia="Calibri" w:cs="Arial"/>
                <w:b/>
                <w:bCs/>
                <w:sz w:val="20"/>
                <w:szCs w:val="20"/>
              </w:rPr>
            </w:pPr>
          </w:p>
        </w:tc>
        <w:tc>
          <w:tcPr>
            <w:tcW w:w="1701" w:type="dxa"/>
            <w:tcBorders>
              <w:top w:val="single" w:sz="16" w:space="0" w:color="535353"/>
              <w:bottom w:val="single" w:sz="16" w:space="0" w:color="535353"/>
            </w:tcBorders>
            <w:tcMar>
              <w:left w:w="120" w:type="nil"/>
              <w:bottom w:w="120" w:type="nil"/>
            </w:tcMar>
          </w:tcPr>
          <w:p w:rsidR="00A335E6" w:rsidRPr="00543018" w:rsidRDefault="00A335E6" w:rsidP="00A335E6">
            <w:pPr>
              <w:widowControl w:val="0"/>
              <w:autoSpaceDE w:val="0"/>
              <w:autoSpaceDN w:val="0"/>
              <w:adjustRightInd w:val="0"/>
              <w:rPr>
                <w:rFonts w:eastAsia="Calibri" w:cs="Arial"/>
                <w:b/>
                <w:bCs/>
                <w:sz w:val="20"/>
                <w:szCs w:val="20"/>
              </w:rPr>
            </w:pPr>
            <w:r>
              <w:rPr>
                <w:rFonts w:eastAsia="Calibri" w:cs="Arial"/>
                <w:b/>
                <w:bCs/>
                <w:sz w:val="20"/>
                <w:szCs w:val="20"/>
              </w:rPr>
              <w:t>Final c</w:t>
            </w:r>
            <w:r w:rsidRPr="00543018">
              <w:rPr>
                <w:rFonts w:eastAsia="Calibri" w:cs="Arial"/>
                <w:b/>
                <w:bCs/>
                <w:sz w:val="20"/>
                <w:szCs w:val="20"/>
              </w:rPr>
              <w:t>onc</w:t>
            </w:r>
          </w:p>
          <w:p w:rsidR="00A335E6" w:rsidRPr="00543018" w:rsidRDefault="00A335E6" w:rsidP="00A335E6">
            <w:pPr>
              <w:widowControl w:val="0"/>
              <w:autoSpaceDE w:val="0"/>
              <w:autoSpaceDN w:val="0"/>
              <w:adjustRightInd w:val="0"/>
              <w:rPr>
                <w:rFonts w:eastAsia="Calibri" w:cs="Arial"/>
                <w:b/>
                <w:bCs/>
                <w:sz w:val="20"/>
                <w:szCs w:val="20"/>
              </w:rPr>
            </w:pPr>
          </w:p>
        </w:tc>
        <w:tc>
          <w:tcPr>
            <w:tcW w:w="1276" w:type="dxa"/>
            <w:tcBorders>
              <w:top w:val="single" w:sz="16" w:space="0" w:color="535353"/>
              <w:bottom w:val="single" w:sz="16" w:space="0" w:color="535353"/>
            </w:tcBorders>
            <w:tcMar>
              <w:left w:w="120" w:type="nil"/>
              <w:bottom w:w="120" w:type="nil"/>
            </w:tcMar>
          </w:tcPr>
          <w:p w:rsidR="00A335E6" w:rsidRPr="00543018" w:rsidRDefault="00A335E6" w:rsidP="00A335E6">
            <w:pPr>
              <w:widowControl w:val="0"/>
              <w:autoSpaceDE w:val="0"/>
              <w:autoSpaceDN w:val="0"/>
              <w:adjustRightInd w:val="0"/>
              <w:rPr>
                <w:rFonts w:eastAsia="Calibri" w:cs="Arial"/>
                <w:b/>
                <w:bCs/>
                <w:sz w:val="20"/>
                <w:szCs w:val="20"/>
              </w:rPr>
            </w:pPr>
            <w:r w:rsidRPr="00543018">
              <w:rPr>
                <w:rFonts w:eastAsia="Calibri" w:cs="Arial"/>
                <w:b/>
                <w:bCs/>
                <w:sz w:val="20"/>
                <w:szCs w:val="20"/>
              </w:rPr>
              <w:t>Volume</w:t>
            </w:r>
          </w:p>
          <w:p w:rsidR="00A335E6" w:rsidRPr="00543018" w:rsidRDefault="00A335E6" w:rsidP="00A335E6">
            <w:pPr>
              <w:widowControl w:val="0"/>
              <w:autoSpaceDE w:val="0"/>
              <w:autoSpaceDN w:val="0"/>
              <w:adjustRightInd w:val="0"/>
              <w:rPr>
                <w:rFonts w:eastAsia="Calibri" w:cs="Arial"/>
                <w:b/>
                <w:bCs/>
                <w:sz w:val="20"/>
                <w:szCs w:val="20"/>
              </w:rPr>
            </w:pPr>
          </w:p>
        </w:tc>
      </w:tr>
      <w:tr w:rsidR="00A335E6" w:rsidRPr="00C95D3C">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2001AA" w:rsidRDefault="00A335E6" w:rsidP="00A335E6">
            <w:pPr>
              <w:ind w:right="-11"/>
              <w:rPr>
                <w:sz w:val="20"/>
                <w:szCs w:val="20"/>
              </w:rPr>
            </w:pPr>
            <w:r w:rsidRPr="002001AA">
              <w:rPr>
                <w:sz w:val="20"/>
                <w:szCs w:val="20"/>
              </w:rPr>
              <w:t>DMEM/F12</w:t>
            </w:r>
          </w:p>
        </w:tc>
        <w:tc>
          <w:tcPr>
            <w:tcW w:w="1559"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2001AA" w:rsidRDefault="00A335E6" w:rsidP="00A335E6">
            <w:pPr>
              <w:ind w:left="-315" w:firstLine="315"/>
              <w:rPr>
                <w:sz w:val="20"/>
                <w:szCs w:val="20"/>
                <w:u w:color="222222"/>
              </w:rPr>
            </w:pPr>
            <w:r w:rsidRPr="002001AA">
              <w:rPr>
                <w:sz w:val="20"/>
                <w:szCs w:val="20"/>
                <w:u w:color="222222"/>
              </w:rPr>
              <w:t>500ml</w:t>
            </w:r>
          </w:p>
        </w:tc>
      </w:tr>
      <w:tr w:rsidR="00A335E6" w:rsidRPr="00C95D3C">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2001AA" w:rsidRDefault="00A335E6" w:rsidP="00A335E6">
            <w:pPr>
              <w:ind w:right="-11"/>
              <w:rPr>
                <w:sz w:val="20"/>
                <w:szCs w:val="20"/>
              </w:rPr>
            </w:pPr>
            <w:r w:rsidRPr="002001AA">
              <w:rPr>
                <w:sz w:val="20"/>
                <w:szCs w:val="20"/>
              </w:rPr>
              <w:t>Sodium Bicarbonate 7.5% solution</w:t>
            </w:r>
          </w:p>
        </w:tc>
        <w:tc>
          <w:tcPr>
            <w:tcW w:w="1559"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2001AA" w:rsidRDefault="00A335E6" w:rsidP="00A335E6">
            <w:pPr>
              <w:ind w:left="-315" w:firstLine="315"/>
              <w:rPr>
                <w:sz w:val="20"/>
                <w:szCs w:val="20"/>
                <w:u w:color="222222"/>
              </w:rPr>
            </w:pPr>
            <w:r w:rsidRPr="002001AA">
              <w:rPr>
                <w:sz w:val="20"/>
                <w:szCs w:val="20"/>
                <w:u w:color="222222"/>
              </w:rPr>
              <w:t>3.6ml</w:t>
            </w:r>
          </w:p>
        </w:tc>
      </w:tr>
      <w:tr w:rsidR="00A335E6" w:rsidRPr="00C95D3C">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2001AA" w:rsidRDefault="00A335E6" w:rsidP="00A335E6">
            <w:pPr>
              <w:ind w:right="-11"/>
              <w:rPr>
                <w:sz w:val="20"/>
                <w:szCs w:val="20"/>
              </w:rPr>
            </w:pPr>
            <w:r w:rsidRPr="002001AA">
              <w:rPr>
                <w:sz w:val="20"/>
                <w:szCs w:val="20"/>
              </w:rPr>
              <w:t>L-Ascorbic Acid 2-Phosphate Sesquimagnes</w:t>
            </w:r>
            <w:r w:rsidRPr="002001AA">
              <w:rPr>
                <w:rFonts w:eastAsia="Calibri" w:cs="Arial"/>
                <w:color w:val="262626"/>
                <w:sz w:val="20"/>
                <w:szCs w:val="20"/>
              </w:rPr>
              <w:t>**</w:t>
            </w:r>
          </w:p>
        </w:tc>
        <w:tc>
          <w:tcPr>
            <w:tcW w:w="1559"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sidRPr="002001AA">
              <w:rPr>
                <w:rFonts w:eastAsia="Calibri" w:cs="Arial"/>
                <w:color w:val="262626"/>
                <w:sz w:val="20"/>
                <w:szCs w:val="20"/>
              </w:rPr>
              <w:t>100x</w:t>
            </w:r>
          </w:p>
        </w:tc>
        <w:tc>
          <w:tcPr>
            <w:tcW w:w="1701"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Pr>
                <w:rFonts w:eastAsia="Calibri" w:cs="Arial"/>
                <w:color w:val="262626"/>
                <w:sz w:val="20"/>
                <w:szCs w:val="20"/>
              </w:rPr>
              <w:t>1%</w:t>
            </w:r>
          </w:p>
        </w:tc>
        <w:tc>
          <w:tcPr>
            <w:tcW w:w="1276" w:type="dxa"/>
            <w:tcBorders>
              <w:bottom w:val="single" w:sz="8" w:space="0" w:color="C1C1C1"/>
            </w:tcBorders>
            <w:tcMar>
              <w:left w:w="140" w:type="nil"/>
              <w:bottom w:w="140" w:type="nil"/>
              <w:right w:w="200" w:type="nil"/>
            </w:tcMar>
          </w:tcPr>
          <w:p w:rsidR="00A335E6" w:rsidRPr="002001AA" w:rsidRDefault="00A335E6" w:rsidP="00A335E6">
            <w:pPr>
              <w:ind w:left="-315" w:firstLine="315"/>
              <w:rPr>
                <w:sz w:val="20"/>
                <w:szCs w:val="20"/>
                <w:u w:color="222222"/>
              </w:rPr>
            </w:pPr>
            <w:r w:rsidRPr="002001AA">
              <w:rPr>
                <w:sz w:val="20"/>
                <w:szCs w:val="20"/>
                <w:u w:color="222222"/>
              </w:rPr>
              <w:t>5ml</w:t>
            </w:r>
          </w:p>
        </w:tc>
      </w:tr>
      <w:tr w:rsidR="00A335E6" w:rsidRPr="00C95D3C">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2001AA" w:rsidRDefault="00A335E6" w:rsidP="00A335E6">
            <w:pPr>
              <w:ind w:right="-11"/>
              <w:rPr>
                <w:sz w:val="20"/>
                <w:szCs w:val="20"/>
              </w:rPr>
            </w:pPr>
            <w:r w:rsidRPr="002001AA">
              <w:rPr>
                <w:sz w:val="20"/>
                <w:szCs w:val="20"/>
              </w:rPr>
              <w:t>Insulin-Transferrin- Selenium</w:t>
            </w:r>
          </w:p>
        </w:tc>
        <w:tc>
          <w:tcPr>
            <w:tcW w:w="1559"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Pr>
                <w:rFonts w:eastAsia="Calibri" w:cs="Arial"/>
                <w:color w:val="262626"/>
                <w:sz w:val="20"/>
                <w:szCs w:val="20"/>
              </w:rPr>
              <w:t>100x</w:t>
            </w:r>
          </w:p>
        </w:tc>
        <w:tc>
          <w:tcPr>
            <w:tcW w:w="1701"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Pr>
                <w:rFonts w:eastAsia="Calibri" w:cs="Arial"/>
                <w:color w:val="262626"/>
                <w:sz w:val="20"/>
                <w:szCs w:val="20"/>
              </w:rPr>
              <w:t>2%</w:t>
            </w:r>
          </w:p>
        </w:tc>
        <w:tc>
          <w:tcPr>
            <w:tcW w:w="1276" w:type="dxa"/>
            <w:tcBorders>
              <w:bottom w:val="single" w:sz="8" w:space="0" w:color="C1C1C1"/>
            </w:tcBorders>
            <w:tcMar>
              <w:left w:w="140" w:type="nil"/>
              <w:bottom w:w="140" w:type="nil"/>
              <w:right w:w="200" w:type="nil"/>
            </w:tcMar>
          </w:tcPr>
          <w:p w:rsidR="00A335E6" w:rsidRPr="002001AA" w:rsidRDefault="00A335E6" w:rsidP="00A335E6">
            <w:pPr>
              <w:ind w:left="-315" w:firstLine="315"/>
              <w:rPr>
                <w:sz w:val="20"/>
                <w:szCs w:val="20"/>
                <w:u w:color="222222"/>
              </w:rPr>
            </w:pPr>
            <w:r>
              <w:rPr>
                <w:sz w:val="20"/>
                <w:szCs w:val="20"/>
                <w:u w:color="222222"/>
              </w:rPr>
              <w:t>10ml</w:t>
            </w:r>
          </w:p>
        </w:tc>
      </w:tr>
      <w:tr w:rsidR="00A335E6" w:rsidRPr="00C95D3C">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2001AA" w:rsidRDefault="00A335E6" w:rsidP="00A335E6">
            <w:pPr>
              <w:ind w:right="-11"/>
              <w:rPr>
                <w:sz w:val="20"/>
                <w:szCs w:val="20"/>
              </w:rPr>
            </w:pPr>
            <w:r w:rsidRPr="002001AA">
              <w:rPr>
                <w:sz w:val="20"/>
                <w:szCs w:val="20"/>
              </w:rPr>
              <w:t xml:space="preserve">Activin </w:t>
            </w:r>
            <w:r w:rsidRPr="00451965">
              <w:rPr>
                <w:rFonts w:eastAsia="Calibri"/>
                <w:sz w:val="20"/>
                <w:szCs w:val="20"/>
              </w:rPr>
              <w:t xml:space="preserve"> in house</w:t>
            </w:r>
          </w:p>
        </w:tc>
        <w:tc>
          <w:tcPr>
            <w:tcW w:w="1559"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sidRPr="00451965">
              <w:rPr>
                <w:rFonts w:eastAsia="Calibri"/>
                <w:sz w:val="20"/>
                <w:szCs w:val="20"/>
              </w:rPr>
              <w:t>10ug/ml</w:t>
            </w:r>
          </w:p>
        </w:tc>
        <w:tc>
          <w:tcPr>
            <w:tcW w:w="1701"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Pr>
                <w:rFonts w:eastAsia="Calibri" w:cs="Arial"/>
                <w:color w:val="262626"/>
                <w:sz w:val="20"/>
                <w:szCs w:val="20"/>
              </w:rPr>
              <w:t>15ng/ml</w:t>
            </w:r>
          </w:p>
        </w:tc>
        <w:tc>
          <w:tcPr>
            <w:tcW w:w="1276" w:type="dxa"/>
            <w:tcBorders>
              <w:bottom w:val="single" w:sz="8" w:space="0" w:color="C1C1C1"/>
            </w:tcBorders>
            <w:tcMar>
              <w:left w:w="140" w:type="nil"/>
              <w:bottom w:w="140" w:type="nil"/>
              <w:right w:w="200" w:type="nil"/>
            </w:tcMar>
          </w:tcPr>
          <w:p w:rsidR="00A335E6" w:rsidRPr="002001AA" w:rsidRDefault="00A335E6" w:rsidP="00A335E6">
            <w:pPr>
              <w:ind w:left="-315" w:firstLine="315"/>
              <w:rPr>
                <w:sz w:val="20"/>
                <w:szCs w:val="20"/>
                <w:u w:color="222222"/>
              </w:rPr>
            </w:pPr>
            <w:r>
              <w:rPr>
                <w:sz w:val="20"/>
                <w:szCs w:val="20"/>
                <w:u w:color="222222"/>
              </w:rPr>
              <w:t>750</w:t>
            </w:r>
            <w:r w:rsidRPr="00451965">
              <w:rPr>
                <w:rFonts w:eastAsia="Calibri"/>
                <w:sz w:val="20"/>
                <w:szCs w:val="20"/>
              </w:rPr>
              <w:t>ul</w:t>
            </w:r>
          </w:p>
        </w:tc>
      </w:tr>
      <w:tr w:rsidR="00A335E6" w:rsidRPr="00C95D3C">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2001AA" w:rsidRDefault="00A335E6" w:rsidP="00A335E6">
            <w:pPr>
              <w:ind w:right="-11"/>
              <w:rPr>
                <w:sz w:val="20"/>
                <w:szCs w:val="20"/>
              </w:rPr>
            </w:pPr>
            <w:r w:rsidRPr="00451965">
              <w:rPr>
                <w:rFonts w:eastAsia="Calibri"/>
                <w:sz w:val="20"/>
                <w:szCs w:val="20"/>
              </w:rPr>
              <w:t>bFGF in house</w:t>
            </w:r>
          </w:p>
        </w:tc>
        <w:tc>
          <w:tcPr>
            <w:tcW w:w="1559"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sidRPr="00451965">
              <w:rPr>
                <w:rFonts w:eastAsia="Calibri"/>
                <w:sz w:val="20"/>
                <w:szCs w:val="20"/>
              </w:rPr>
              <w:t>4ug/ml</w:t>
            </w:r>
          </w:p>
        </w:tc>
        <w:tc>
          <w:tcPr>
            <w:tcW w:w="1701"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Pr>
                <w:rFonts w:eastAsia="Calibri" w:cs="Arial"/>
                <w:color w:val="262626"/>
                <w:sz w:val="20"/>
                <w:szCs w:val="20"/>
              </w:rPr>
              <w:t>15ng/ml</w:t>
            </w:r>
          </w:p>
        </w:tc>
        <w:tc>
          <w:tcPr>
            <w:tcW w:w="1276" w:type="dxa"/>
            <w:tcBorders>
              <w:bottom w:val="single" w:sz="8" w:space="0" w:color="C1C1C1"/>
            </w:tcBorders>
            <w:tcMar>
              <w:left w:w="140" w:type="nil"/>
              <w:bottom w:w="140" w:type="nil"/>
              <w:right w:w="200" w:type="nil"/>
            </w:tcMar>
          </w:tcPr>
          <w:p w:rsidR="00A335E6" w:rsidRPr="002001AA" w:rsidRDefault="00A335E6" w:rsidP="00A335E6">
            <w:pPr>
              <w:ind w:left="-315" w:firstLine="315"/>
              <w:rPr>
                <w:sz w:val="20"/>
                <w:szCs w:val="20"/>
                <w:u w:color="222222"/>
              </w:rPr>
            </w:pPr>
            <w:r>
              <w:rPr>
                <w:sz w:val="20"/>
                <w:szCs w:val="20"/>
                <w:u w:color="222222"/>
              </w:rPr>
              <w:t>1875</w:t>
            </w:r>
            <w:r w:rsidRPr="00451965">
              <w:rPr>
                <w:rFonts w:eastAsia="Calibri"/>
                <w:sz w:val="20"/>
                <w:szCs w:val="20"/>
              </w:rPr>
              <w:t>ul</w:t>
            </w:r>
          </w:p>
        </w:tc>
      </w:tr>
      <w:tr w:rsidR="00A335E6" w:rsidRPr="00C95D3C">
        <w:tblPrEx>
          <w:tblBorders>
            <w:top w:val="none" w:sz="0" w:space="0" w:color="auto"/>
          </w:tblBorders>
        </w:tblPrEx>
        <w:tc>
          <w:tcPr>
            <w:tcW w:w="3085" w:type="dxa"/>
            <w:tcMar>
              <w:left w:w="140" w:type="nil"/>
              <w:bottom w:w="140" w:type="nil"/>
              <w:right w:w="200" w:type="nil"/>
            </w:tcMar>
          </w:tcPr>
          <w:p w:rsidR="00A335E6" w:rsidRPr="002001AA" w:rsidRDefault="00A335E6" w:rsidP="00A335E6">
            <w:pPr>
              <w:ind w:right="-11"/>
              <w:rPr>
                <w:sz w:val="20"/>
                <w:szCs w:val="20"/>
              </w:rPr>
            </w:pPr>
          </w:p>
        </w:tc>
        <w:tc>
          <w:tcPr>
            <w:tcW w:w="1559" w:type="dxa"/>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p>
        </w:tc>
        <w:tc>
          <w:tcPr>
            <w:tcW w:w="1701" w:type="dxa"/>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p>
        </w:tc>
        <w:tc>
          <w:tcPr>
            <w:tcW w:w="1276" w:type="dxa"/>
            <w:tcMar>
              <w:left w:w="140" w:type="nil"/>
              <w:bottom w:w="140" w:type="nil"/>
              <w:right w:w="200" w:type="nil"/>
            </w:tcMar>
          </w:tcPr>
          <w:p w:rsidR="00A335E6" w:rsidRPr="002001AA" w:rsidRDefault="00A335E6" w:rsidP="00A335E6">
            <w:pPr>
              <w:ind w:left="-315" w:firstLine="315"/>
              <w:rPr>
                <w:sz w:val="20"/>
                <w:szCs w:val="20"/>
              </w:rPr>
            </w:pPr>
          </w:p>
        </w:tc>
      </w:tr>
      <w:tr w:rsidR="00A335E6" w:rsidRPr="00C95D3C">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2001AA" w:rsidRDefault="00A335E6" w:rsidP="00A335E6">
            <w:pPr>
              <w:ind w:right="-11"/>
              <w:rPr>
                <w:sz w:val="20"/>
                <w:szCs w:val="20"/>
              </w:rPr>
            </w:pPr>
            <w:r w:rsidRPr="002001AA">
              <w:rPr>
                <w:sz w:val="20"/>
                <w:szCs w:val="20"/>
              </w:rPr>
              <w:t>P/S (optional)</w:t>
            </w:r>
          </w:p>
        </w:tc>
        <w:tc>
          <w:tcPr>
            <w:tcW w:w="1559" w:type="dxa"/>
            <w:tcBorders>
              <w:bottom w:val="single" w:sz="8" w:space="0" w:color="C1C1C1"/>
            </w:tcBorders>
            <w:tcMar>
              <w:left w:w="140" w:type="nil"/>
              <w:bottom w:w="140" w:type="nil"/>
              <w:right w:w="200" w:type="nil"/>
            </w:tcMar>
          </w:tcPr>
          <w:p w:rsidR="00A335E6" w:rsidRPr="002001AA" w:rsidRDefault="00A335E6" w:rsidP="00A335E6">
            <w:pPr>
              <w:rPr>
                <w:sz w:val="20"/>
                <w:szCs w:val="20"/>
                <w:u w:color="222222"/>
              </w:rPr>
            </w:pPr>
          </w:p>
        </w:tc>
        <w:tc>
          <w:tcPr>
            <w:tcW w:w="1701"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sidRPr="002001AA">
              <w:rPr>
                <w:rFonts w:eastAsia="Calibri" w:cs="Arial"/>
                <w:color w:val="262626"/>
                <w:sz w:val="20"/>
                <w:szCs w:val="20"/>
              </w:rPr>
              <w:t>1%</w:t>
            </w:r>
          </w:p>
        </w:tc>
        <w:tc>
          <w:tcPr>
            <w:tcW w:w="1276" w:type="dxa"/>
            <w:tcBorders>
              <w:bottom w:val="single" w:sz="8" w:space="0" w:color="C1C1C1"/>
            </w:tcBorders>
            <w:tcMar>
              <w:left w:w="140" w:type="nil"/>
              <w:bottom w:w="140" w:type="nil"/>
              <w:right w:w="200" w:type="nil"/>
            </w:tcMar>
          </w:tcPr>
          <w:p w:rsidR="00A335E6" w:rsidRPr="002001AA" w:rsidRDefault="00A335E6" w:rsidP="00A335E6">
            <w:pPr>
              <w:ind w:left="-315" w:firstLine="315"/>
              <w:rPr>
                <w:sz w:val="20"/>
                <w:szCs w:val="20"/>
                <w:u w:color="222222"/>
              </w:rPr>
            </w:pPr>
            <w:r w:rsidRPr="002001AA">
              <w:rPr>
                <w:sz w:val="20"/>
                <w:szCs w:val="20"/>
                <w:u w:color="222222"/>
              </w:rPr>
              <w:t>5ml</w:t>
            </w:r>
          </w:p>
        </w:tc>
      </w:tr>
    </w:tbl>
    <w:p w:rsidR="00A335E6" w:rsidRDefault="00A335E6" w:rsidP="00A335E6"/>
    <w:p w:rsidR="00A335E6" w:rsidRDefault="00A335E6" w:rsidP="00A335E6"/>
    <w:p w:rsidR="00A335E6" w:rsidRDefault="00A335E6" w:rsidP="00A335E6"/>
    <w:p w:rsidR="00A335E6" w:rsidRDefault="00A335E6" w:rsidP="00A335E6"/>
    <w:p w:rsidR="00A335E6" w:rsidRDefault="00A335E6" w:rsidP="00A335E6"/>
    <w:p w:rsidR="00A335E6" w:rsidRDefault="00A335E6" w:rsidP="00A335E6"/>
    <w:p w:rsidR="00A335E6" w:rsidRDefault="00A335E6" w:rsidP="00A335E6"/>
    <w:p w:rsidR="00A335E6" w:rsidRDefault="00A335E6" w:rsidP="00A335E6"/>
    <w:p w:rsidR="00A335E6" w:rsidRDefault="00A335E6" w:rsidP="00A335E6"/>
    <w:p w:rsidR="00A335E6" w:rsidRDefault="00A335E6" w:rsidP="00A335E6"/>
    <w:p w:rsidR="00A335E6" w:rsidRDefault="00A335E6" w:rsidP="00A335E6"/>
    <w:p w:rsidR="00A335E6" w:rsidRPr="0073184B" w:rsidRDefault="00A335E6" w:rsidP="00A335E6">
      <w:r>
        <w:rPr>
          <w:rFonts w:eastAsia="Calibri" w:cs="Arial"/>
          <w:color w:val="262626"/>
          <w:sz w:val="20"/>
          <w:szCs w:val="20"/>
        </w:rPr>
        <w:t>**</w:t>
      </w:r>
      <w:r>
        <w:rPr>
          <w:sz w:val="20"/>
        </w:rPr>
        <w:t xml:space="preserve">In order to obtain </w:t>
      </w:r>
      <w:r w:rsidRPr="002F6DCA">
        <w:rPr>
          <w:sz w:val="20"/>
          <w:szCs w:val="20"/>
        </w:rPr>
        <w:t>100x L-Ascorbic Acid 2-Phosphate Sesquimagnes</w:t>
      </w:r>
      <w:r>
        <w:rPr>
          <w:sz w:val="20"/>
          <w:szCs w:val="20"/>
        </w:rPr>
        <w:t xml:space="preserve"> dissolve 1g in 156ml </w:t>
      </w:r>
      <w:r w:rsidRPr="00451965">
        <w:rPr>
          <w:rFonts w:eastAsia="Calibri"/>
          <w:sz w:val="20"/>
          <w:szCs w:val="20"/>
        </w:rPr>
        <w:t>Water for Embryo Transfer</w:t>
      </w:r>
      <w:r w:rsidRPr="00451965">
        <w:rPr>
          <w:rFonts w:eastAsia="Calibri"/>
        </w:rPr>
        <w:t xml:space="preserve">. </w:t>
      </w:r>
      <w:r w:rsidRPr="002001AA">
        <w:rPr>
          <w:sz w:val="20"/>
          <w:szCs w:val="20"/>
        </w:rPr>
        <w:t>Filter and freeze as 5ml aliquots</w:t>
      </w:r>
    </w:p>
    <w:p w:rsidR="00A335E6" w:rsidRDefault="00A335E6" w:rsidP="00A335E6"/>
    <w:p w:rsidR="00A335E6" w:rsidRDefault="00A335E6" w:rsidP="00A335E6"/>
    <w:p w:rsidR="00A335E6" w:rsidRDefault="00A335E6" w:rsidP="00A335E6"/>
    <w:tbl>
      <w:tblPr>
        <w:tblpPr w:leftFromText="180" w:rightFromText="180" w:vertAnchor="text" w:horzAnchor="page" w:tblpX="1990" w:tblpY="-171"/>
        <w:tblW w:w="7621" w:type="dxa"/>
        <w:tblBorders>
          <w:top w:val="nil"/>
          <w:left w:val="nil"/>
          <w:right w:val="nil"/>
        </w:tblBorders>
        <w:tblLayout w:type="fixed"/>
        <w:tblLook w:val="0000" w:firstRow="0" w:lastRow="0" w:firstColumn="0" w:lastColumn="0" w:noHBand="0" w:noVBand="0"/>
      </w:tblPr>
      <w:tblGrid>
        <w:gridCol w:w="3085"/>
        <w:gridCol w:w="1559"/>
        <w:gridCol w:w="1701"/>
        <w:gridCol w:w="1276"/>
      </w:tblGrid>
      <w:tr w:rsidR="00A335E6" w:rsidRPr="00543018">
        <w:tc>
          <w:tcPr>
            <w:tcW w:w="3085" w:type="dxa"/>
            <w:tcBorders>
              <w:top w:val="single" w:sz="16" w:space="0" w:color="535353"/>
              <w:bottom w:val="single" w:sz="16" w:space="0" w:color="535353"/>
            </w:tcBorders>
            <w:tcMar>
              <w:left w:w="120" w:type="nil"/>
              <w:bottom w:w="120" w:type="nil"/>
            </w:tcMar>
          </w:tcPr>
          <w:p w:rsidR="00A335E6" w:rsidRPr="004367A1" w:rsidRDefault="00A335E6" w:rsidP="00A335E6">
            <w:pPr>
              <w:ind w:right="-11"/>
              <w:rPr>
                <w:b/>
                <w:sz w:val="20"/>
                <w:u w:color="222222"/>
              </w:rPr>
            </w:pPr>
            <w:r>
              <w:rPr>
                <w:b/>
                <w:sz w:val="20"/>
                <w:u w:color="222222"/>
              </w:rPr>
              <w:t>In-house E8 media (500ml)</w:t>
            </w:r>
          </w:p>
          <w:p w:rsidR="00A335E6" w:rsidRPr="00543018" w:rsidRDefault="00A335E6" w:rsidP="00A335E6">
            <w:pPr>
              <w:widowControl w:val="0"/>
              <w:autoSpaceDE w:val="0"/>
              <w:autoSpaceDN w:val="0"/>
              <w:adjustRightInd w:val="0"/>
              <w:rPr>
                <w:rFonts w:eastAsia="Calibri" w:cs="Arial"/>
                <w:b/>
                <w:bCs/>
                <w:sz w:val="20"/>
                <w:szCs w:val="20"/>
              </w:rPr>
            </w:pPr>
          </w:p>
        </w:tc>
        <w:tc>
          <w:tcPr>
            <w:tcW w:w="1559" w:type="dxa"/>
            <w:tcBorders>
              <w:top w:val="single" w:sz="16" w:space="0" w:color="535353"/>
              <w:bottom w:val="single" w:sz="16" w:space="0" w:color="535353"/>
            </w:tcBorders>
            <w:tcMar>
              <w:left w:w="120" w:type="nil"/>
              <w:bottom w:w="120" w:type="nil"/>
            </w:tcMar>
          </w:tcPr>
          <w:p w:rsidR="00A335E6" w:rsidRPr="00543018" w:rsidRDefault="00A335E6" w:rsidP="00A335E6">
            <w:pPr>
              <w:widowControl w:val="0"/>
              <w:autoSpaceDE w:val="0"/>
              <w:autoSpaceDN w:val="0"/>
              <w:adjustRightInd w:val="0"/>
              <w:rPr>
                <w:rFonts w:eastAsia="Calibri" w:cs="Arial"/>
                <w:b/>
                <w:bCs/>
                <w:sz w:val="20"/>
                <w:szCs w:val="20"/>
              </w:rPr>
            </w:pPr>
            <w:r w:rsidRPr="00543018">
              <w:rPr>
                <w:rFonts w:eastAsia="Calibri" w:cs="Arial"/>
                <w:b/>
                <w:bCs/>
                <w:sz w:val="20"/>
                <w:szCs w:val="20"/>
              </w:rPr>
              <w:t>Stock conc</w:t>
            </w:r>
          </w:p>
          <w:p w:rsidR="00A335E6" w:rsidRPr="00543018" w:rsidRDefault="00A335E6" w:rsidP="00A335E6">
            <w:pPr>
              <w:widowControl w:val="0"/>
              <w:autoSpaceDE w:val="0"/>
              <w:autoSpaceDN w:val="0"/>
              <w:adjustRightInd w:val="0"/>
              <w:rPr>
                <w:rFonts w:eastAsia="Calibri" w:cs="Arial"/>
                <w:b/>
                <w:bCs/>
                <w:sz w:val="20"/>
                <w:szCs w:val="20"/>
              </w:rPr>
            </w:pPr>
          </w:p>
        </w:tc>
        <w:tc>
          <w:tcPr>
            <w:tcW w:w="1701" w:type="dxa"/>
            <w:tcBorders>
              <w:top w:val="single" w:sz="16" w:space="0" w:color="535353"/>
              <w:bottom w:val="single" w:sz="16" w:space="0" w:color="535353"/>
            </w:tcBorders>
            <w:tcMar>
              <w:left w:w="120" w:type="nil"/>
              <w:bottom w:w="120" w:type="nil"/>
            </w:tcMar>
          </w:tcPr>
          <w:p w:rsidR="00A335E6" w:rsidRPr="00543018" w:rsidRDefault="00A335E6" w:rsidP="00A335E6">
            <w:pPr>
              <w:widowControl w:val="0"/>
              <w:autoSpaceDE w:val="0"/>
              <w:autoSpaceDN w:val="0"/>
              <w:adjustRightInd w:val="0"/>
              <w:rPr>
                <w:rFonts w:eastAsia="Calibri" w:cs="Arial"/>
                <w:b/>
                <w:bCs/>
                <w:sz w:val="20"/>
                <w:szCs w:val="20"/>
              </w:rPr>
            </w:pPr>
            <w:r>
              <w:rPr>
                <w:rFonts w:eastAsia="Calibri" w:cs="Arial"/>
                <w:b/>
                <w:bCs/>
                <w:sz w:val="20"/>
                <w:szCs w:val="20"/>
              </w:rPr>
              <w:t>Final c</w:t>
            </w:r>
            <w:r w:rsidRPr="00543018">
              <w:rPr>
                <w:rFonts w:eastAsia="Calibri" w:cs="Arial"/>
                <w:b/>
                <w:bCs/>
                <w:sz w:val="20"/>
                <w:szCs w:val="20"/>
              </w:rPr>
              <w:t>onc</w:t>
            </w:r>
          </w:p>
          <w:p w:rsidR="00A335E6" w:rsidRPr="00543018" w:rsidRDefault="00A335E6" w:rsidP="00A335E6">
            <w:pPr>
              <w:widowControl w:val="0"/>
              <w:autoSpaceDE w:val="0"/>
              <w:autoSpaceDN w:val="0"/>
              <w:adjustRightInd w:val="0"/>
              <w:rPr>
                <w:rFonts w:eastAsia="Calibri" w:cs="Arial"/>
                <w:b/>
                <w:bCs/>
                <w:sz w:val="20"/>
                <w:szCs w:val="20"/>
              </w:rPr>
            </w:pPr>
          </w:p>
        </w:tc>
        <w:tc>
          <w:tcPr>
            <w:tcW w:w="1276" w:type="dxa"/>
            <w:tcBorders>
              <w:top w:val="single" w:sz="16" w:space="0" w:color="535353"/>
              <w:bottom w:val="single" w:sz="16" w:space="0" w:color="535353"/>
            </w:tcBorders>
            <w:tcMar>
              <w:left w:w="120" w:type="nil"/>
              <w:bottom w:w="120" w:type="nil"/>
            </w:tcMar>
          </w:tcPr>
          <w:p w:rsidR="00A335E6" w:rsidRPr="00543018" w:rsidRDefault="00A335E6" w:rsidP="00A335E6">
            <w:pPr>
              <w:widowControl w:val="0"/>
              <w:autoSpaceDE w:val="0"/>
              <w:autoSpaceDN w:val="0"/>
              <w:adjustRightInd w:val="0"/>
              <w:rPr>
                <w:rFonts w:eastAsia="Calibri" w:cs="Arial"/>
                <w:b/>
                <w:bCs/>
                <w:sz w:val="20"/>
                <w:szCs w:val="20"/>
              </w:rPr>
            </w:pPr>
            <w:r w:rsidRPr="00543018">
              <w:rPr>
                <w:rFonts w:eastAsia="Calibri" w:cs="Arial"/>
                <w:b/>
                <w:bCs/>
                <w:sz w:val="20"/>
                <w:szCs w:val="20"/>
              </w:rPr>
              <w:t>Volume</w:t>
            </w:r>
          </w:p>
          <w:p w:rsidR="00A335E6" w:rsidRPr="00543018" w:rsidRDefault="00A335E6" w:rsidP="00A335E6">
            <w:pPr>
              <w:widowControl w:val="0"/>
              <w:autoSpaceDE w:val="0"/>
              <w:autoSpaceDN w:val="0"/>
              <w:adjustRightInd w:val="0"/>
              <w:rPr>
                <w:rFonts w:eastAsia="Calibri" w:cs="Arial"/>
                <w:b/>
                <w:bCs/>
                <w:sz w:val="20"/>
                <w:szCs w:val="20"/>
              </w:rPr>
            </w:pPr>
          </w:p>
        </w:tc>
      </w:tr>
      <w:tr w:rsidR="00A335E6" w:rsidRPr="00C95D3C">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2001AA" w:rsidRDefault="00A335E6" w:rsidP="00A335E6">
            <w:pPr>
              <w:ind w:right="-11"/>
              <w:rPr>
                <w:sz w:val="20"/>
                <w:szCs w:val="20"/>
              </w:rPr>
            </w:pPr>
            <w:r w:rsidRPr="002001AA">
              <w:rPr>
                <w:sz w:val="20"/>
                <w:szCs w:val="20"/>
              </w:rPr>
              <w:t>DMEM/F12</w:t>
            </w:r>
          </w:p>
        </w:tc>
        <w:tc>
          <w:tcPr>
            <w:tcW w:w="1559"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2001AA" w:rsidRDefault="00A335E6" w:rsidP="00A335E6">
            <w:pPr>
              <w:ind w:left="-315" w:firstLine="315"/>
              <w:rPr>
                <w:sz w:val="20"/>
                <w:szCs w:val="20"/>
                <w:u w:color="222222"/>
              </w:rPr>
            </w:pPr>
            <w:r w:rsidRPr="002001AA">
              <w:rPr>
                <w:sz w:val="20"/>
                <w:szCs w:val="20"/>
                <w:u w:color="222222"/>
              </w:rPr>
              <w:t>500ml</w:t>
            </w:r>
          </w:p>
        </w:tc>
      </w:tr>
      <w:tr w:rsidR="00A335E6" w:rsidRPr="00C95D3C">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2001AA" w:rsidRDefault="00A335E6" w:rsidP="00A335E6">
            <w:pPr>
              <w:ind w:right="-11"/>
              <w:rPr>
                <w:sz w:val="20"/>
                <w:szCs w:val="20"/>
              </w:rPr>
            </w:pPr>
            <w:r w:rsidRPr="002001AA">
              <w:rPr>
                <w:sz w:val="20"/>
                <w:szCs w:val="20"/>
              </w:rPr>
              <w:t>Sodium Bicarbonate 7.5% solution</w:t>
            </w:r>
          </w:p>
        </w:tc>
        <w:tc>
          <w:tcPr>
            <w:tcW w:w="1559"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p>
        </w:tc>
        <w:tc>
          <w:tcPr>
            <w:tcW w:w="1701"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p>
        </w:tc>
        <w:tc>
          <w:tcPr>
            <w:tcW w:w="1276" w:type="dxa"/>
            <w:tcBorders>
              <w:bottom w:val="single" w:sz="8" w:space="0" w:color="C1C1C1"/>
            </w:tcBorders>
            <w:tcMar>
              <w:left w:w="140" w:type="nil"/>
              <w:bottom w:w="140" w:type="nil"/>
              <w:right w:w="200" w:type="nil"/>
            </w:tcMar>
          </w:tcPr>
          <w:p w:rsidR="00A335E6" w:rsidRPr="002001AA" w:rsidRDefault="00A335E6" w:rsidP="00A335E6">
            <w:pPr>
              <w:ind w:left="-315" w:firstLine="315"/>
              <w:rPr>
                <w:sz w:val="20"/>
                <w:szCs w:val="20"/>
                <w:u w:color="222222"/>
              </w:rPr>
            </w:pPr>
            <w:r w:rsidRPr="002001AA">
              <w:rPr>
                <w:sz w:val="20"/>
                <w:szCs w:val="20"/>
                <w:u w:color="222222"/>
              </w:rPr>
              <w:t>3.6ml</w:t>
            </w:r>
          </w:p>
        </w:tc>
      </w:tr>
      <w:tr w:rsidR="00A335E6" w:rsidRPr="00C95D3C">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2001AA" w:rsidRDefault="00A335E6" w:rsidP="00A335E6">
            <w:pPr>
              <w:ind w:right="-11"/>
              <w:rPr>
                <w:sz w:val="20"/>
                <w:szCs w:val="20"/>
              </w:rPr>
            </w:pPr>
            <w:r w:rsidRPr="002001AA">
              <w:rPr>
                <w:sz w:val="20"/>
                <w:szCs w:val="20"/>
              </w:rPr>
              <w:t>L-Ascorbic Acid 2-Phosphate Sesquimagnes</w:t>
            </w:r>
            <w:r>
              <w:rPr>
                <w:sz w:val="20"/>
                <w:szCs w:val="20"/>
              </w:rPr>
              <w:t>**</w:t>
            </w:r>
          </w:p>
        </w:tc>
        <w:tc>
          <w:tcPr>
            <w:tcW w:w="1559"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sidRPr="002001AA">
              <w:rPr>
                <w:rFonts w:eastAsia="Calibri" w:cs="Arial"/>
                <w:color w:val="262626"/>
                <w:sz w:val="20"/>
                <w:szCs w:val="20"/>
              </w:rPr>
              <w:t>100x</w:t>
            </w:r>
          </w:p>
        </w:tc>
        <w:tc>
          <w:tcPr>
            <w:tcW w:w="1701"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Pr>
                <w:rFonts w:eastAsia="Calibri" w:cs="Arial"/>
                <w:color w:val="262626"/>
                <w:sz w:val="20"/>
                <w:szCs w:val="20"/>
              </w:rPr>
              <w:t>1%</w:t>
            </w:r>
          </w:p>
        </w:tc>
        <w:tc>
          <w:tcPr>
            <w:tcW w:w="1276" w:type="dxa"/>
            <w:tcBorders>
              <w:bottom w:val="single" w:sz="8" w:space="0" w:color="C1C1C1"/>
            </w:tcBorders>
            <w:tcMar>
              <w:left w:w="140" w:type="nil"/>
              <w:bottom w:w="140" w:type="nil"/>
              <w:right w:w="200" w:type="nil"/>
            </w:tcMar>
          </w:tcPr>
          <w:p w:rsidR="00A335E6" w:rsidRPr="002001AA" w:rsidRDefault="00A335E6" w:rsidP="00A335E6">
            <w:pPr>
              <w:ind w:left="-315" w:firstLine="315"/>
              <w:rPr>
                <w:sz w:val="20"/>
                <w:szCs w:val="20"/>
                <w:u w:color="222222"/>
              </w:rPr>
            </w:pPr>
            <w:r w:rsidRPr="002001AA">
              <w:rPr>
                <w:sz w:val="20"/>
                <w:szCs w:val="20"/>
                <w:u w:color="222222"/>
              </w:rPr>
              <w:t>5ml</w:t>
            </w:r>
          </w:p>
        </w:tc>
      </w:tr>
      <w:tr w:rsidR="00A335E6" w:rsidRPr="00C95D3C">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2001AA" w:rsidRDefault="00A335E6" w:rsidP="00A335E6">
            <w:pPr>
              <w:ind w:right="-11"/>
              <w:rPr>
                <w:sz w:val="20"/>
                <w:szCs w:val="20"/>
              </w:rPr>
            </w:pPr>
            <w:r w:rsidRPr="002001AA">
              <w:rPr>
                <w:sz w:val="20"/>
                <w:szCs w:val="20"/>
              </w:rPr>
              <w:t>Insulin-Transferrin- Selenium</w:t>
            </w:r>
          </w:p>
        </w:tc>
        <w:tc>
          <w:tcPr>
            <w:tcW w:w="1559"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Pr>
                <w:rFonts w:eastAsia="Calibri" w:cs="Arial"/>
                <w:color w:val="262626"/>
                <w:sz w:val="20"/>
                <w:szCs w:val="20"/>
              </w:rPr>
              <w:t>100x</w:t>
            </w:r>
          </w:p>
        </w:tc>
        <w:tc>
          <w:tcPr>
            <w:tcW w:w="1701"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Pr>
                <w:rFonts w:eastAsia="Calibri" w:cs="Arial"/>
                <w:color w:val="262626"/>
                <w:sz w:val="20"/>
                <w:szCs w:val="20"/>
              </w:rPr>
              <w:t>2%</w:t>
            </w:r>
          </w:p>
        </w:tc>
        <w:tc>
          <w:tcPr>
            <w:tcW w:w="1276" w:type="dxa"/>
            <w:tcBorders>
              <w:bottom w:val="single" w:sz="8" w:space="0" w:color="C1C1C1"/>
            </w:tcBorders>
            <w:tcMar>
              <w:left w:w="140" w:type="nil"/>
              <w:bottom w:w="140" w:type="nil"/>
              <w:right w:w="200" w:type="nil"/>
            </w:tcMar>
          </w:tcPr>
          <w:p w:rsidR="00A335E6" w:rsidRPr="002001AA" w:rsidRDefault="00A335E6" w:rsidP="00A335E6">
            <w:pPr>
              <w:ind w:left="-315" w:firstLine="315"/>
              <w:rPr>
                <w:sz w:val="20"/>
                <w:szCs w:val="20"/>
                <w:u w:color="222222"/>
              </w:rPr>
            </w:pPr>
            <w:r>
              <w:rPr>
                <w:sz w:val="20"/>
                <w:szCs w:val="20"/>
                <w:u w:color="222222"/>
              </w:rPr>
              <w:t>10ml</w:t>
            </w:r>
          </w:p>
        </w:tc>
      </w:tr>
      <w:tr w:rsidR="00A335E6" w:rsidRPr="00C95D3C">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2001AA" w:rsidRDefault="00A335E6" w:rsidP="00A335E6">
            <w:pPr>
              <w:ind w:right="-11"/>
              <w:rPr>
                <w:sz w:val="20"/>
                <w:szCs w:val="20"/>
              </w:rPr>
            </w:pPr>
            <w:r w:rsidRPr="00451965">
              <w:rPr>
                <w:rFonts w:eastAsia="Calibri"/>
                <w:sz w:val="20"/>
                <w:szCs w:val="20"/>
              </w:rPr>
              <w:t>bFGF in house</w:t>
            </w:r>
          </w:p>
        </w:tc>
        <w:tc>
          <w:tcPr>
            <w:tcW w:w="1559"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sidRPr="00451965">
              <w:rPr>
                <w:rFonts w:eastAsia="Calibri"/>
                <w:sz w:val="20"/>
                <w:szCs w:val="20"/>
              </w:rPr>
              <w:t>4ug/ml</w:t>
            </w:r>
          </w:p>
        </w:tc>
        <w:tc>
          <w:tcPr>
            <w:tcW w:w="1701"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Pr>
                <w:rFonts w:eastAsia="Calibri" w:cs="Arial"/>
                <w:color w:val="262626"/>
                <w:sz w:val="20"/>
                <w:szCs w:val="20"/>
              </w:rPr>
              <w:t>25ng/ml</w:t>
            </w:r>
          </w:p>
        </w:tc>
        <w:tc>
          <w:tcPr>
            <w:tcW w:w="1276" w:type="dxa"/>
            <w:tcBorders>
              <w:bottom w:val="single" w:sz="8" w:space="0" w:color="C1C1C1"/>
            </w:tcBorders>
            <w:tcMar>
              <w:left w:w="140" w:type="nil"/>
              <w:bottom w:w="140" w:type="nil"/>
              <w:right w:w="200" w:type="nil"/>
            </w:tcMar>
          </w:tcPr>
          <w:p w:rsidR="00A335E6" w:rsidRPr="002001AA" w:rsidRDefault="00A335E6" w:rsidP="00A335E6">
            <w:pPr>
              <w:ind w:left="-315" w:firstLine="315"/>
              <w:rPr>
                <w:sz w:val="20"/>
                <w:szCs w:val="20"/>
                <w:u w:color="222222"/>
              </w:rPr>
            </w:pPr>
            <w:r>
              <w:rPr>
                <w:sz w:val="20"/>
                <w:szCs w:val="20"/>
                <w:u w:color="222222"/>
              </w:rPr>
              <w:t>3125</w:t>
            </w:r>
            <w:r w:rsidRPr="00451965">
              <w:rPr>
                <w:rFonts w:eastAsia="Calibri"/>
                <w:sz w:val="20"/>
                <w:szCs w:val="20"/>
              </w:rPr>
              <w:t>ul</w:t>
            </w:r>
          </w:p>
        </w:tc>
      </w:tr>
      <w:tr w:rsidR="00A335E6" w:rsidRPr="00C95D3C">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680FE5" w:rsidRDefault="00A335E6" w:rsidP="00A335E6">
            <w:pPr>
              <w:ind w:right="-11"/>
              <w:rPr>
                <w:sz w:val="20"/>
                <w:szCs w:val="20"/>
              </w:rPr>
            </w:pPr>
            <w:r w:rsidRPr="00680FE5">
              <w:rPr>
                <w:sz w:val="20"/>
              </w:rPr>
              <w:t>TGF-</w:t>
            </w:r>
            <w:r w:rsidRPr="00680FE5">
              <w:rPr>
                <w:rFonts w:cs="Arial"/>
                <w:sz w:val="20"/>
              </w:rPr>
              <w:t>β</w:t>
            </w:r>
            <w:r w:rsidRPr="00680FE5">
              <w:rPr>
                <w:sz w:val="20"/>
              </w:rPr>
              <w:t>1</w:t>
            </w:r>
          </w:p>
        </w:tc>
        <w:tc>
          <w:tcPr>
            <w:tcW w:w="1559"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Pr>
                <w:rFonts w:eastAsia="Calibri" w:cs="Arial"/>
                <w:color w:val="262626"/>
                <w:sz w:val="20"/>
                <w:szCs w:val="20"/>
              </w:rPr>
              <w:t>1.7</w:t>
            </w:r>
            <w:r w:rsidRPr="00451965">
              <w:rPr>
                <w:rFonts w:eastAsia="Calibri"/>
                <w:sz w:val="20"/>
                <w:szCs w:val="20"/>
              </w:rPr>
              <w:t>4ug/ml</w:t>
            </w:r>
          </w:p>
        </w:tc>
        <w:tc>
          <w:tcPr>
            <w:tcW w:w="1701"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Pr>
                <w:rFonts w:eastAsia="Calibri" w:cs="Arial"/>
                <w:color w:val="262626"/>
                <w:sz w:val="20"/>
                <w:szCs w:val="20"/>
              </w:rPr>
              <w:t>1.74ng/ml</w:t>
            </w:r>
          </w:p>
        </w:tc>
        <w:tc>
          <w:tcPr>
            <w:tcW w:w="1276" w:type="dxa"/>
            <w:tcBorders>
              <w:bottom w:val="single" w:sz="8" w:space="0" w:color="C1C1C1"/>
            </w:tcBorders>
            <w:tcMar>
              <w:left w:w="140" w:type="nil"/>
              <w:bottom w:w="140" w:type="nil"/>
              <w:right w:w="200" w:type="nil"/>
            </w:tcMar>
          </w:tcPr>
          <w:p w:rsidR="00A335E6" w:rsidRPr="002001AA" w:rsidRDefault="00A335E6" w:rsidP="00A335E6">
            <w:pPr>
              <w:ind w:left="-315" w:firstLine="315"/>
              <w:rPr>
                <w:sz w:val="20"/>
                <w:szCs w:val="20"/>
                <w:u w:color="222222"/>
              </w:rPr>
            </w:pPr>
            <w:r w:rsidRPr="00451965">
              <w:rPr>
                <w:rFonts w:eastAsia="Calibri"/>
                <w:sz w:val="20"/>
                <w:szCs w:val="20"/>
              </w:rPr>
              <w:t>500ul</w:t>
            </w:r>
          </w:p>
        </w:tc>
      </w:tr>
      <w:tr w:rsidR="00A335E6" w:rsidRPr="00C95D3C">
        <w:tblPrEx>
          <w:tblBorders>
            <w:top w:val="none" w:sz="0" w:space="0" w:color="auto"/>
          </w:tblBorders>
        </w:tblPrEx>
        <w:tc>
          <w:tcPr>
            <w:tcW w:w="3085" w:type="dxa"/>
            <w:tcMar>
              <w:left w:w="140" w:type="nil"/>
              <w:bottom w:w="140" w:type="nil"/>
              <w:right w:w="200" w:type="nil"/>
            </w:tcMar>
          </w:tcPr>
          <w:p w:rsidR="00A335E6" w:rsidRPr="002001AA" w:rsidRDefault="00A335E6" w:rsidP="00A335E6">
            <w:pPr>
              <w:ind w:right="-11"/>
              <w:rPr>
                <w:sz w:val="20"/>
                <w:szCs w:val="20"/>
              </w:rPr>
            </w:pPr>
          </w:p>
        </w:tc>
        <w:tc>
          <w:tcPr>
            <w:tcW w:w="1559" w:type="dxa"/>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p>
        </w:tc>
        <w:tc>
          <w:tcPr>
            <w:tcW w:w="1701" w:type="dxa"/>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p>
        </w:tc>
        <w:tc>
          <w:tcPr>
            <w:tcW w:w="1276" w:type="dxa"/>
            <w:tcMar>
              <w:left w:w="140" w:type="nil"/>
              <w:bottom w:w="140" w:type="nil"/>
              <w:right w:w="200" w:type="nil"/>
            </w:tcMar>
          </w:tcPr>
          <w:p w:rsidR="00A335E6" w:rsidRPr="002001AA" w:rsidRDefault="00A335E6" w:rsidP="00A335E6">
            <w:pPr>
              <w:ind w:left="-315" w:firstLine="315"/>
              <w:rPr>
                <w:sz w:val="20"/>
                <w:szCs w:val="20"/>
              </w:rPr>
            </w:pPr>
          </w:p>
        </w:tc>
      </w:tr>
      <w:tr w:rsidR="00A335E6" w:rsidRPr="00C95D3C">
        <w:tblPrEx>
          <w:tblBorders>
            <w:top w:val="none" w:sz="0" w:space="0" w:color="auto"/>
          </w:tblBorders>
        </w:tblPrEx>
        <w:tc>
          <w:tcPr>
            <w:tcW w:w="3085" w:type="dxa"/>
            <w:tcBorders>
              <w:bottom w:val="single" w:sz="8" w:space="0" w:color="C1C1C1"/>
            </w:tcBorders>
            <w:tcMar>
              <w:left w:w="140" w:type="nil"/>
              <w:bottom w:w="140" w:type="nil"/>
              <w:right w:w="200" w:type="nil"/>
            </w:tcMar>
          </w:tcPr>
          <w:p w:rsidR="00A335E6" w:rsidRPr="002001AA" w:rsidRDefault="00A335E6" w:rsidP="00A335E6">
            <w:pPr>
              <w:ind w:right="-11"/>
              <w:rPr>
                <w:sz w:val="20"/>
                <w:szCs w:val="20"/>
              </w:rPr>
            </w:pPr>
            <w:r w:rsidRPr="002001AA">
              <w:rPr>
                <w:sz w:val="20"/>
                <w:szCs w:val="20"/>
              </w:rPr>
              <w:t>P/S (optional)</w:t>
            </w:r>
          </w:p>
        </w:tc>
        <w:tc>
          <w:tcPr>
            <w:tcW w:w="1559" w:type="dxa"/>
            <w:tcBorders>
              <w:bottom w:val="single" w:sz="8" w:space="0" w:color="C1C1C1"/>
            </w:tcBorders>
            <w:tcMar>
              <w:left w:w="140" w:type="nil"/>
              <w:bottom w:w="140" w:type="nil"/>
              <w:right w:w="200" w:type="nil"/>
            </w:tcMar>
          </w:tcPr>
          <w:p w:rsidR="00A335E6" w:rsidRPr="002001AA" w:rsidRDefault="00A335E6" w:rsidP="00A335E6">
            <w:pPr>
              <w:rPr>
                <w:sz w:val="20"/>
                <w:szCs w:val="20"/>
                <w:u w:color="222222"/>
              </w:rPr>
            </w:pPr>
          </w:p>
        </w:tc>
        <w:tc>
          <w:tcPr>
            <w:tcW w:w="1701" w:type="dxa"/>
            <w:tcBorders>
              <w:bottom w:val="single" w:sz="8" w:space="0" w:color="C1C1C1"/>
            </w:tcBorders>
            <w:tcMar>
              <w:left w:w="140" w:type="nil"/>
              <w:bottom w:w="140" w:type="nil"/>
              <w:right w:w="200" w:type="nil"/>
            </w:tcMar>
          </w:tcPr>
          <w:p w:rsidR="00A335E6" w:rsidRPr="002001AA" w:rsidRDefault="00A335E6" w:rsidP="00A335E6">
            <w:pPr>
              <w:widowControl w:val="0"/>
              <w:autoSpaceDE w:val="0"/>
              <w:autoSpaceDN w:val="0"/>
              <w:adjustRightInd w:val="0"/>
              <w:rPr>
                <w:rFonts w:eastAsia="Calibri" w:cs="Arial"/>
                <w:color w:val="262626"/>
                <w:sz w:val="20"/>
                <w:szCs w:val="20"/>
              </w:rPr>
            </w:pPr>
            <w:r w:rsidRPr="002001AA">
              <w:rPr>
                <w:rFonts w:eastAsia="Calibri" w:cs="Arial"/>
                <w:color w:val="262626"/>
                <w:sz w:val="20"/>
                <w:szCs w:val="20"/>
              </w:rPr>
              <w:t>1%</w:t>
            </w:r>
          </w:p>
        </w:tc>
        <w:tc>
          <w:tcPr>
            <w:tcW w:w="1276" w:type="dxa"/>
            <w:tcBorders>
              <w:bottom w:val="single" w:sz="8" w:space="0" w:color="C1C1C1"/>
            </w:tcBorders>
            <w:tcMar>
              <w:left w:w="140" w:type="nil"/>
              <w:bottom w:w="140" w:type="nil"/>
              <w:right w:w="200" w:type="nil"/>
            </w:tcMar>
          </w:tcPr>
          <w:p w:rsidR="00A335E6" w:rsidRPr="002001AA" w:rsidRDefault="00A335E6" w:rsidP="00A335E6">
            <w:pPr>
              <w:ind w:left="-315" w:firstLine="315"/>
              <w:rPr>
                <w:sz w:val="20"/>
                <w:szCs w:val="20"/>
                <w:u w:color="222222"/>
              </w:rPr>
            </w:pPr>
            <w:r w:rsidRPr="002001AA">
              <w:rPr>
                <w:sz w:val="20"/>
                <w:szCs w:val="20"/>
              </w:rPr>
              <w:t>5ml</w:t>
            </w:r>
          </w:p>
        </w:tc>
      </w:tr>
    </w:tbl>
    <w:p w:rsidR="00A335E6" w:rsidRDefault="00A335E6" w:rsidP="00A335E6"/>
    <w:p w:rsidR="00A335E6" w:rsidRDefault="00A335E6" w:rsidP="00A335E6"/>
    <w:p w:rsidR="00A335E6" w:rsidRDefault="00A335E6" w:rsidP="00A335E6"/>
    <w:p w:rsidR="00A335E6" w:rsidRDefault="00A335E6" w:rsidP="00A335E6"/>
    <w:p w:rsidR="00A335E6" w:rsidRDefault="00A335E6" w:rsidP="00A335E6"/>
    <w:p w:rsidR="00A335E6" w:rsidRDefault="00A335E6" w:rsidP="00A335E6"/>
    <w:p w:rsidR="00A335E6" w:rsidRDefault="00A335E6" w:rsidP="00A335E6"/>
    <w:p w:rsidR="00A335E6" w:rsidRDefault="00A335E6" w:rsidP="00A335E6"/>
    <w:p w:rsidR="00A335E6" w:rsidRDefault="00A335E6" w:rsidP="00A335E6"/>
    <w:p w:rsidR="00A335E6" w:rsidRDefault="00A335E6" w:rsidP="00A335E6">
      <w:pPr>
        <w:rPr>
          <w:rFonts w:eastAsia="Calibri" w:cs="Arial"/>
          <w:color w:val="262626"/>
          <w:sz w:val="20"/>
          <w:szCs w:val="20"/>
        </w:rPr>
      </w:pPr>
    </w:p>
    <w:p w:rsidR="00A335E6" w:rsidRPr="0073184B" w:rsidRDefault="00A335E6" w:rsidP="00A335E6">
      <w:r>
        <w:rPr>
          <w:rFonts w:eastAsia="Calibri" w:cs="Arial"/>
          <w:color w:val="262626"/>
          <w:sz w:val="20"/>
          <w:szCs w:val="20"/>
        </w:rPr>
        <w:t>**</w:t>
      </w:r>
      <w:r>
        <w:rPr>
          <w:sz w:val="20"/>
        </w:rPr>
        <w:t xml:space="preserve">In order to obtain </w:t>
      </w:r>
      <w:r w:rsidRPr="002F6DCA">
        <w:rPr>
          <w:sz w:val="20"/>
          <w:szCs w:val="20"/>
        </w:rPr>
        <w:t>100x L-Ascorbic Acid 2-Phosphate Sesquimagnes</w:t>
      </w:r>
      <w:r>
        <w:rPr>
          <w:sz w:val="20"/>
          <w:szCs w:val="20"/>
        </w:rPr>
        <w:t xml:space="preserve"> dissolve 1g in 156ml </w:t>
      </w:r>
      <w:r w:rsidRPr="00451965">
        <w:rPr>
          <w:rFonts w:eastAsia="Calibri"/>
          <w:sz w:val="20"/>
          <w:szCs w:val="20"/>
        </w:rPr>
        <w:t>Water for Embryo Transfer</w:t>
      </w:r>
      <w:r w:rsidRPr="00451965">
        <w:rPr>
          <w:rFonts w:eastAsia="Calibri"/>
        </w:rPr>
        <w:t xml:space="preserve">. </w:t>
      </w:r>
      <w:r w:rsidRPr="002001AA">
        <w:rPr>
          <w:sz w:val="20"/>
          <w:szCs w:val="20"/>
        </w:rPr>
        <w:t>Filter and freeze as 5ml aliquots</w:t>
      </w:r>
    </w:p>
    <w:p w:rsidR="00A335E6" w:rsidRPr="002001AA" w:rsidRDefault="00A335E6" w:rsidP="00A335E6">
      <w:pPr>
        <w:rPr>
          <w:sz w:val="20"/>
          <w:szCs w:val="20"/>
        </w:rPr>
      </w:pPr>
    </w:p>
    <w:p w:rsidR="00A335E6" w:rsidRDefault="00A335E6" w:rsidP="00A335E6">
      <w:pPr>
        <w:spacing w:line="360" w:lineRule="auto"/>
        <w:jc w:val="both"/>
      </w:pPr>
    </w:p>
    <w:p w:rsidR="00A335E6" w:rsidRPr="00051F9E" w:rsidRDefault="00A335E6" w:rsidP="00A335E6">
      <w:pPr>
        <w:pStyle w:val="Heading2"/>
      </w:pPr>
      <w:r w:rsidRPr="00051F9E">
        <w:t>To prepare 10mM SB</w:t>
      </w:r>
      <w:r>
        <w:t xml:space="preserve"> </w:t>
      </w:r>
      <w:r w:rsidRPr="00051F9E">
        <w:t>solution reconstitute 10mg of</w:t>
      </w:r>
      <w:r>
        <w:t xml:space="preserve"> SB in 2.38ml of DMSO, aliquot </w:t>
      </w:r>
      <w:r w:rsidRPr="00051F9E">
        <w:t>and store in -20</w:t>
      </w:r>
      <w:r>
        <w:t>º</w:t>
      </w:r>
      <w:r w:rsidRPr="00051F9E">
        <w:t>C</w:t>
      </w:r>
    </w:p>
    <w:p w:rsidR="00A335E6" w:rsidRPr="00051F9E" w:rsidRDefault="00A335E6" w:rsidP="00A335E6">
      <w:pPr>
        <w:pStyle w:val="Heading2"/>
      </w:pPr>
      <w:r w:rsidRPr="00051F9E">
        <w:t xml:space="preserve"> To prepare 0.1</w:t>
      </w:r>
      <w:r w:rsidRPr="00051F9E">
        <w:sym w:font="Symbol" w:char="F06D"/>
      </w:r>
      <w:r w:rsidRPr="00051F9E">
        <w:t>g/</w:t>
      </w:r>
      <w:r w:rsidRPr="00051F9E">
        <w:sym w:font="Symbol" w:char="F06D"/>
      </w:r>
      <w:r w:rsidRPr="00051F9E">
        <w:t>l Noggin</w:t>
      </w:r>
      <w:r>
        <w:t xml:space="preserve"> </w:t>
      </w:r>
      <w:r w:rsidRPr="00051F9E">
        <w:t>solution reconstitute 50</w:t>
      </w:r>
      <w:r>
        <w:rPr>
          <w:color w:val="000000"/>
        </w:rPr>
        <w:t>μ</w:t>
      </w:r>
      <w:r w:rsidRPr="00051F9E">
        <w:t>g of Noggin i</w:t>
      </w:r>
      <w:r>
        <w:t>n 500</w:t>
      </w:r>
      <w:r>
        <w:rPr>
          <w:color w:val="000000"/>
        </w:rPr>
        <w:t>μ</w:t>
      </w:r>
      <w:r w:rsidRPr="00051F9E">
        <w:t xml:space="preserve">l </w:t>
      </w:r>
      <w:r>
        <w:t xml:space="preserve">of PBS/0.01% BSA, aliquot </w:t>
      </w:r>
      <w:r w:rsidRPr="00051F9E">
        <w:t>and store at 4</w:t>
      </w:r>
      <w:r>
        <w:t>º</w:t>
      </w:r>
      <w:r w:rsidRPr="00051F9E">
        <w:t>C</w:t>
      </w:r>
    </w:p>
    <w:p w:rsidR="00A335E6" w:rsidRPr="00051F9E" w:rsidRDefault="00A335E6" w:rsidP="00A335E6">
      <w:pPr>
        <w:pStyle w:val="Heading2"/>
      </w:pPr>
      <w:r w:rsidRPr="00051F9E">
        <w:t>To prepare 3mM CHIR99021</w:t>
      </w:r>
      <w:r>
        <w:t xml:space="preserve"> solution r</w:t>
      </w:r>
      <w:r w:rsidRPr="00051F9E">
        <w:t>econstitute 5mg of CHIR99021 in</w:t>
      </w:r>
      <w:r>
        <w:t xml:space="preserve"> 3.58ml of DMSO, aliquot </w:t>
      </w:r>
      <w:r w:rsidRPr="00051F9E">
        <w:t>and store in -20</w:t>
      </w:r>
      <w:r>
        <w:t>º</w:t>
      </w:r>
      <w:r w:rsidRPr="00051F9E">
        <w:t>C</w:t>
      </w:r>
    </w:p>
    <w:p w:rsidR="00A335E6" w:rsidRPr="00051F9E" w:rsidRDefault="00A335E6" w:rsidP="00A335E6">
      <w:pPr>
        <w:pStyle w:val="Heading2"/>
      </w:pPr>
      <w:r w:rsidRPr="00051F9E">
        <w:t>To</w:t>
      </w:r>
      <w:r>
        <w:t xml:space="preserve"> prepare 10mM Y-27632 solution r</w:t>
      </w:r>
      <w:r w:rsidRPr="00051F9E">
        <w:t>econstitute 5mg of Y-27632 in 1.5ml of embry</w:t>
      </w:r>
      <w:r>
        <w:t xml:space="preserve">o transfer water, aliquot </w:t>
      </w:r>
      <w:r w:rsidRPr="00051F9E">
        <w:t>and store in -20</w:t>
      </w:r>
      <w:r>
        <w:t>º</w:t>
      </w:r>
      <w:r w:rsidRPr="00051F9E">
        <w:t>C</w:t>
      </w:r>
    </w:p>
    <w:p w:rsidR="00A335E6" w:rsidRDefault="00A335E6" w:rsidP="00A335E6">
      <w:pPr>
        <w:pStyle w:val="Heading2"/>
      </w:pPr>
      <w:r w:rsidRPr="00051F9E">
        <w:t xml:space="preserve">To prepare 10mM </w:t>
      </w:r>
      <w:r>
        <w:t xml:space="preserve">Ly 294002 </w:t>
      </w:r>
      <w:r w:rsidRPr="00051F9E">
        <w:t>solution</w:t>
      </w:r>
      <w:r>
        <w:t xml:space="preserve"> reconstitute 5mg of Ly 294002 in 1.625 ml of DMSO, aliquot and store in -20º</w:t>
      </w:r>
      <w:r w:rsidRPr="00051F9E">
        <w:t>C</w:t>
      </w:r>
    </w:p>
    <w:p w:rsidR="00A335E6" w:rsidRDefault="00A335E6" w:rsidP="00A335E6">
      <w:pPr>
        <w:spacing w:line="360" w:lineRule="auto"/>
        <w:jc w:val="both"/>
      </w:pPr>
    </w:p>
    <w:p w:rsidR="00A335E6" w:rsidRDefault="00A335E6" w:rsidP="00A335E6">
      <w:pPr>
        <w:spacing w:line="360" w:lineRule="auto"/>
        <w:outlineLvl w:val="0"/>
        <w:rPr>
          <w:b/>
          <w:color w:val="000000"/>
        </w:rPr>
      </w:pPr>
      <w:r w:rsidRPr="00922E4C">
        <w:rPr>
          <w:b/>
          <w:color w:val="000000"/>
        </w:rPr>
        <w:t>Required Resources:</w:t>
      </w:r>
    </w:p>
    <w:tbl>
      <w:tblPr>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0BF" w:firstRow="1" w:lastRow="0" w:firstColumn="1" w:lastColumn="0" w:noHBand="0" w:noVBand="0"/>
      </w:tblPr>
      <w:tblGrid>
        <w:gridCol w:w="8294"/>
      </w:tblGrid>
      <w:tr w:rsidR="00A335E6" w:rsidRPr="007A4701">
        <w:tc>
          <w:tcPr>
            <w:tcW w:w="8516" w:type="dxa"/>
          </w:tcPr>
          <w:p w:rsidR="00A335E6" w:rsidRPr="007A4701" w:rsidRDefault="00A335E6" w:rsidP="00A335E6">
            <w:pPr>
              <w:rPr>
                <w:b/>
                <w:color w:val="000000"/>
              </w:rPr>
            </w:pPr>
            <w:r w:rsidRPr="007A4701">
              <w:rPr>
                <w:b/>
                <w:color w:val="000000"/>
              </w:rPr>
              <w:t>Equipment</w:t>
            </w:r>
          </w:p>
        </w:tc>
      </w:tr>
      <w:tr w:rsidR="00A335E6" w:rsidRPr="007A4701">
        <w:tc>
          <w:tcPr>
            <w:tcW w:w="8516" w:type="dxa"/>
          </w:tcPr>
          <w:p w:rsidR="00A335E6" w:rsidRPr="007A4701" w:rsidRDefault="00A335E6" w:rsidP="00A335E6">
            <w:pPr>
              <w:rPr>
                <w:color w:val="262626"/>
              </w:rPr>
            </w:pPr>
            <w:r w:rsidRPr="007A4701">
              <w:rPr>
                <w:color w:val="262626"/>
              </w:rPr>
              <w:t>Laminar flow cabinet</w:t>
            </w:r>
          </w:p>
        </w:tc>
      </w:tr>
      <w:tr w:rsidR="00A335E6" w:rsidRPr="007A4701">
        <w:tc>
          <w:tcPr>
            <w:tcW w:w="8516" w:type="dxa"/>
          </w:tcPr>
          <w:p w:rsidR="00A335E6" w:rsidRPr="007A4701" w:rsidRDefault="00A335E6" w:rsidP="00A335E6">
            <w:pPr>
              <w:rPr>
                <w:b/>
                <w:color w:val="000000"/>
              </w:rPr>
            </w:pPr>
            <w:r w:rsidRPr="007A4701">
              <w:rPr>
                <w:b/>
                <w:color w:val="000000"/>
              </w:rPr>
              <w:t>Materials</w:t>
            </w:r>
          </w:p>
        </w:tc>
      </w:tr>
      <w:tr w:rsidR="00A335E6" w:rsidRPr="007A4701">
        <w:tc>
          <w:tcPr>
            <w:tcW w:w="8516" w:type="dxa"/>
          </w:tcPr>
          <w:p w:rsidR="00A335E6" w:rsidRPr="007A4701" w:rsidRDefault="00A335E6" w:rsidP="00A335E6">
            <w:pPr>
              <w:rPr>
                <w:color w:val="000000"/>
              </w:rPr>
            </w:pPr>
            <w:r w:rsidRPr="007A4701">
              <w:rPr>
                <w:color w:val="000000"/>
              </w:rPr>
              <w:t>Filter system 0.22</w:t>
            </w:r>
            <w:r>
              <w:rPr>
                <w:color w:val="000000"/>
              </w:rPr>
              <w:t>μ</w:t>
            </w:r>
            <w:r w:rsidRPr="007A4701">
              <w:rPr>
                <w:color w:val="000000"/>
              </w:rPr>
              <w:t>m PES  (Corning Ref.31097)</w:t>
            </w:r>
          </w:p>
        </w:tc>
      </w:tr>
      <w:tr w:rsidR="00A335E6" w:rsidRPr="007A4701">
        <w:tc>
          <w:tcPr>
            <w:tcW w:w="8516" w:type="dxa"/>
          </w:tcPr>
          <w:p w:rsidR="00A335E6" w:rsidRPr="007A4701" w:rsidRDefault="00A335E6" w:rsidP="00A335E6">
            <w:pPr>
              <w:rPr>
                <w:color w:val="000000"/>
              </w:rPr>
            </w:pPr>
            <w:r w:rsidRPr="007A4701">
              <w:rPr>
                <w:color w:val="000000"/>
              </w:rPr>
              <w:t>Filter tips</w:t>
            </w:r>
          </w:p>
        </w:tc>
      </w:tr>
      <w:tr w:rsidR="00A335E6" w:rsidRPr="007A4701">
        <w:tc>
          <w:tcPr>
            <w:tcW w:w="8516" w:type="dxa"/>
            <w:shd w:val="clear" w:color="auto" w:fill="auto"/>
          </w:tcPr>
          <w:p w:rsidR="00A335E6" w:rsidRPr="00226CAC" w:rsidRDefault="00A335E6" w:rsidP="00A335E6">
            <w:pPr>
              <w:rPr>
                <w:b/>
                <w:color w:val="000000"/>
              </w:rPr>
            </w:pPr>
            <w:r w:rsidRPr="00226CAC">
              <w:rPr>
                <w:b/>
                <w:color w:val="000000"/>
              </w:rPr>
              <w:t>Solutions and Reagents</w:t>
            </w:r>
          </w:p>
        </w:tc>
      </w:tr>
      <w:tr w:rsidR="00A335E6" w:rsidRPr="007A4701">
        <w:tc>
          <w:tcPr>
            <w:tcW w:w="8516" w:type="dxa"/>
            <w:shd w:val="clear" w:color="auto" w:fill="auto"/>
          </w:tcPr>
          <w:p w:rsidR="00A335E6" w:rsidRPr="00226CAC" w:rsidRDefault="00A335E6" w:rsidP="00A335E6">
            <w:pPr>
              <w:rPr>
                <w:color w:val="000000"/>
              </w:rPr>
            </w:pPr>
            <w:r w:rsidRPr="00226CAC">
              <w:rPr>
                <w:color w:val="000000"/>
              </w:rPr>
              <w:t>DMEM</w:t>
            </w:r>
            <w:r w:rsidRPr="00451965">
              <w:rPr>
                <w:rFonts w:eastAsia="Calibri"/>
              </w:rPr>
              <w:t>: (Life Technologies Ref. 11965-118)</w:t>
            </w:r>
          </w:p>
        </w:tc>
      </w:tr>
      <w:tr w:rsidR="00A335E6" w:rsidRPr="007A4701">
        <w:tc>
          <w:tcPr>
            <w:tcW w:w="8516" w:type="dxa"/>
          </w:tcPr>
          <w:p w:rsidR="00A335E6" w:rsidRPr="007A4701" w:rsidRDefault="00A335E6" w:rsidP="00A335E6">
            <w:pPr>
              <w:rPr>
                <w:color w:val="000000"/>
              </w:rPr>
            </w:pPr>
            <w:r w:rsidRPr="007A4701">
              <w:rPr>
                <w:color w:val="000000"/>
              </w:rPr>
              <w:t>Advanced DMEM/F12: (Invitrogen Ref.11330-057)</w:t>
            </w:r>
          </w:p>
        </w:tc>
      </w:tr>
      <w:tr w:rsidR="00A335E6" w:rsidRPr="007A4701">
        <w:tc>
          <w:tcPr>
            <w:tcW w:w="8516" w:type="dxa"/>
          </w:tcPr>
          <w:p w:rsidR="00A335E6" w:rsidRPr="007A4701" w:rsidRDefault="00A335E6" w:rsidP="00A335E6">
            <w:pPr>
              <w:rPr>
                <w:color w:val="000000"/>
              </w:rPr>
            </w:pPr>
            <w:r w:rsidRPr="007A4701">
              <w:rPr>
                <w:color w:val="000000"/>
              </w:rPr>
              <w:t>Defined Fetal Bovine Serum FBS: (Hyclone Ref. SH30070.01)</w:t>
            </w:r>
          </w:p>
        </w:tc>
      </w:tr>
      <w:tr w:rsidR="00A335E6" w:rsidRPr="007A4701">
        <w:tc>
          <w:tcPr>
            <w:tcW w:w="8516" w:type="dxa"/>
          </w:tcPr>
          <w:p w:rsidR="00A335E6" w:rsidRPr="007A4701" w:rsidRDefault="00A335E6" w:rsidP="00A335E6">
            <w:pPr>
              <w:rPr>
                <w:color w:val="000000"/>
              </w:rPr>
            </w:pPr>
            <w:r w:rsidRPr="007A4701">
              <w:rPr>
                <w:color w:val="000000"/>
              </w:rPr>
              <w:t>Water for Embryo Transfer  (Sigma Ref. W1503)</w:t>
            </w:r>
          </w:p>
        </w:tc>
      </w:tr>
      <w:tr w:rsidR="00A335E6" w:rsidRPr="007A4701">
        <w:tc>
          <w:tcPr>
            <w:tcW w:w="8516" w:type="dxa"/>
          </w:tcPr>
          <w:p w:rsidR="00A335E6" w:rsidRPr="007A4701" w:rsidRDefault="00A335E6" w:rsidP="00A335E6">
            <w:pPr>
              <w:rPr>
                <w:color w:val="000000"/>
              </w:rPr>
            </w:pPr>
            <w:r w:rsidRPr="007A4701">
              <w:rPr>
                <w:color w:val="000000"/>
              </w:rPr>
              <w:t>Dimethyl Sulfoxide - DMSO (Sigma Ref. D-2650)</w:t>
            </w:r>
          </w:p>
        </w:tc>
      </w:tr>
      <w:tr w:rsidR="00A335E6" w:rsidRPr="007A4701">
        <w:tc>
          <w:tcPr>
            <w:tcW w:w="8516" w:type="dxa"/>
          </w:tcPr>
          <w:p w:rsidR="00A335E6" w:rsidRPr="007A4701" w:rsidRDefault="00A335E6" w:rsidP="00A335E6">
            <w:pPr>
              <w:rPr>
                <w:color w:val="000000"/>
              </w:rPr>
            </w:pPr>
            <w:r w:rsidRPr="007A4701">
              <w:rPr>
                <w:color w:val="000000"/>
              </w:rPr>
              <w:t>Fetal Bovine Serum - FBS (Invitrogen Ref.16000-044)</w:t>
            </w:r>
          </w:p>
        </w:tc>
      </w:tr>
      <w:tr w:rsidR="00A335E6" w:rsidRPr="007A4701">
        <w:tc>
          <w:tcPr>
            <w:tcW w:w="8516" w:type="dxa"/>
          </w:tcPr>
          <w:p w:rsidR="00A335E6" w:rsidRPr="007A4701" w:rsidRDefault="00A335E6" w:rsidP="00A335E6">
            <w:pPr>
              <w:rPr>
                <w:color w:val="000000"/>
              </w:rPr>
            </w:pPr>
            <w:r w:rsidRPr="007A4701">
              <w:rPr>
                <w:color w:val="000000"/>
              </w:rPr>
              <w:t>Knockout Serum Replacement - KOSR (Invitrogen Ref.10828-028)</w:t>
            </w:r>
          </w:p>
        </w:tc>
      </w:tr>
      <w:tr w:rsidR="00A335E6" w:rsidRPr="007A4701">
        <w:tc>
          <w:tcPr>
            <w:tcW w:w="8516" w:type="dxa"/>
          </w:tcPr>
          <w:p w:rsidR="00A335E6" w:rsidRPr="007A4701" w:rsidRDefault="00A335E6" w:rsidP="00A335E6">
            <w:pPr>
              <w:rPr>
                <w:color w:val="000000"/>
              </w:rPr>
            </w:pPr>
            <w:r w:rsidRPr="007A4701">
              <w:rPr>
                <w:color w:val="000000"/>
              </w:rPr>
              <w:t>L-Glutamine (Invitrogen Ref.25030-156)</w:t>
            </w:r>
          </w:p>
        </w:tc>
      </w:tr>
      <w:tr w:rsidR="00A335E6" w:rsidRPr="007A4701">
        <w:tc>
          <w:tcPr>
            <w:tcW w:w="8516" w:type="dxa"/>
          </w:tcPr>
          <w:p w:rsidR="00A335E6" w:rsidRPr="007A4701" w:rsidRDefault="00A335E6" w:rsidP="00A335E6">
            <w:pPr>
              <w:rPr>
                <w:color w:val="000000"/>
              </w:rPr>
            </w:pPr>
            <w:r w:rsidRPr="007A4701">
              <w:rPr>
                <w:color w:val="000000"/>
              </w:rPr>
              <w:t>MEM-Non Essential Aminoacids – MEM-NEAA (Invitrogen Ref.11140-050)</w:t>
            </w:r>
          </w:p>
        </w:tc>
      </w:tr>
      <w:tr w:rsidR="00A335E6" w:rsidRPr="007A4701">
        <w:tc>
          <w:tcPr>
            <w:tcW w:w="8516" w:type="dxa"/>
          </w:tcPr>
          <w:p w:rsidR="00A335E6" w:rsidRPr="007A4701" w:rsidRDefault="00A335E6" w:rsidP="00A335E6">
            <w:pPr>
              <w:rPr>
                <w:color w:val="000000"/>
              </w:rPr>
            </w:pPr>
            <w:r>
              <w:rPr>
                <w:color w:val="000000"/>
              </w:rPr>
              <w:t>2-Mercaptoethanol 98% (Sigma Ref. M3148-100M)</w:t>
            </w:r>
          </w:p>
        </w:tc>
      </w:tr>
      <w:tr w:rsidR="00A335E6" w:rsidRPr="007A4701">
        <w:tc>
          <w:tcPr>
            <w:tcW w:w="8516" w:type="dxa"/>
          </w:tcPr>
          <w:p w:rsidR="00A335E6" w:rsidRPr="007A4701" w:rsidRDefault="00A335E6" w:rsidP="00A335E6">
            <w:pPr>
              <w:rPr>
                <w:color w:val="000000"/>
              </w:rPr>
            </w:pPr>
            <w:r w:rsidRPr="007A4701">
              <w:rPr>
                <w:color w:val="000000"/>
              </w:rPr>
              <w:t>Penicillin/streptomycin - P/S (Invitrogen Ref.15140-155)</w:t>
            </w:r>
          </w:p>
        </w:tc>
      </w:tr>
      <w:tr w:rsidR="00A335E6" w:rsidRPr="007A4701">
        <w:tc>
          <w:tcPr>
            <w:tcW w:w="8516" w:type="dxa"/>
          </w:tcPr>
          <w:p w:rsidR="00A335E6" w:rsidRPr="007A4701" w:rsidRDefault="00A335E6" w:rsidP="00A335E6">
            <w:pPr>
              <w:rPr>
                <w:color w:val="000000"/>
              </w:rPr>
            </w:pPr>
            <w:r w:rsidRPr="00CD7A5F">
              <w:rPr>
                <w:color w:val="000000"/>
              </w:rPr>
              <w:t>bFGF (</w:t>
            </w:r>
            <w:r>
              <w:rPr>
                <w:color w:val="000000"/>
              </w:rPr>
              <w:t>Bio-Techne 233-FB  - 5mg)</w:t>
            </w:r>
          </w:p>
        </w:tc>
      </w:tr>
      <w:tr w:rsidR="00A335E6" w:rsidRPr="007A4701">
        <w:tc>
          <w:tcPr>
            <w:tcW w:w="8516" w:type="dxa"/>
          </w:tcPr>
          <w:p w:rsidR="00A335E6" w:rsidRPr="007A4701" w:rsidRDefault="00A335E6" w:rsidP="00A335E6">
            <w:pPr>
              <w:rPr>
                <w:color w:val="000000"/>
              </w:rPr>
            </w:pPr>
            <w:r w:rsidRPr="007A4701">
              <w:rPr>
                <w:color w:val="000000"/>
              </w:rPr>
              <w:t>Gelatine (Sigma Ref.G1890-100G)</w:t>
            </w:r>
          </w:p>
        </w:tc>
      </w:tr>
      <w:tr w:rsidR="00A335E6" w:rsidRPr="007A4701">
        <w:tc>
          <w:tcPr>
            <w:tcW w:w="8516" w:type="dxa"/>
          </w:tcPr>
          <w:p w:rsidR="00A335E6" w:rsidRPr="007A4701" w:rsidRDefault="00A335E6" w:rsidP="00A335E6">
            <w:pPr>
              <w:rPr>
                <w:color w:val="000000"/>
              </w:rPr>
            </w:pPr>
            <w:r w:rsidRPr="007A4701">
              <w:rPr>
                <w:color w:val="000000"/>
              </w:rPr>
              <w:t>Collagenase IV (Invitrogen Ref. 17104019)</w:t>
            </w:r>
          </w:p>
        </w:tc>
      </w:tr>
      <w:tr w:rsidR="00A335E6" w:rsidRPr="007A4701">
        <w:tc>
          <w:tcPr>
            <w:tcW w:w="8516" w:type="dxa"/>
          </w:tcPr>
          <w:p w:rsidR="00A335E6" w:rsidRPr="007A4701" w:rsidRDefault="00A335E6" w:rsidP="00A335E6">
            <w:pPr>
              <w:rPr>
                <w:color w:val="000000"/>
              </w:rPr>
            </w:pPr>
            <w:r w:rsidRPr="007A4701">
              <w:rPr>
                <w:color w:val="000000"/>
              </w:rPr>
              <w:t>Dispase (Invitrogen Ref.17105-041)</w:t>
            </w:r>
          </w:p>
        </w:tc>
      </w:tr>
      <w:tr w:rsidR="00A335E6" w:rsidRPr="007A4701">
        <w:tc>
          <w:tcPr>
            <w:tcW w:w="8516" w:type="dxa"/>
          </w:tcPr>
          <w:p w:rsidR="00A335E6" w:rsidRPr="00507D3C" w:rsidRDefault="00A335E6" w:rsidP="00A335E6">
            <w:r w:rsidRPr="00507D3C">
              <w:t>IMDM (Life Technologies Ref. Nr 31765027)</w:t>
            </w:r>
          </w:p>
        </w:tc>
      </w:tr>
      <w:tr w:rsidR="00A335E6" w:rsidRPr="007A4701">
        <w:tc>
          <w:tcPr>
            <w:tcW w:w="8516" w:type="dxa"/>
          </w:tcPr>
          <w:p w:rsidR="00A335E6" w:rsidRPr="00507D3C" w:rsidRDefault="00A335E6" w:rsidP="00A335E6">
            <w:r w:rsidRPr="00507D3C">
              <w:t>Conc. Lipids (Life Technologies. Ref. Nr  11905031)</w:t>
            </w:r>
          </w:p>
        </w:tc>
      </w:tr>
      <w:tr w:rsidR="00A335E6" w:rsidRPr="007A4701">
        <w:tc>
          <w:tcPr>
            <w:tcW w:w="8516" w:type="dxa"/>
          </w:tcPr>
          <w:p w:rsidR="00A335E6" w:rsidRPr="00507D3C" w:rsidRDefault="00A335E6" w:rsidP="00A335E6">
            <w:r w:rsidRPr="00507D3C">
              <w:lastRenderedPageBreak/>
              <w:t>Thioglycerol MTG (Sigma Ref. Nr M6145-100ML)</w:t>
            </w:r>
          </w:p>
        </w:tc>
      </w:tr>
      <w:tr w:rsidR="00A335E6" w:rsidRPr="007A4701">
        <w:tc>
          <w:tcPr>
            <w:tcW w:w="8516" w:type="dxa"/>
          </w:tcPr>
          <w:p w:rsidR="00A335E6" w:rsidRPr="00507D3C" w:rsidRDefault="00A335E6" w:rsidP="00A335E6">
            <w:r w:rsidRPr="00507D3C">
              <w:t>Transferrin (Roche Ref. Nr  652202)</w:t>
            </w:r>
          </w:p>
        </w:tc>
      </w:tr>
      <w:tr w:rsidR="00A335E6" w:rsidRPr="007A4701">
        <w:tc>
          <w:tcPr>
            <w:tcW w:w="8516" w:type="dxa"/>
          </w:tcPr>
          <w:p w:rsidR="00A335E6" w:rsidRPr="00507D3C" w:rsidRDefault="00A335E6" w:rsidP="00A335E6">
            <w:r w:rsidRPr="00507D3C">
              <w:t>DMEM/F12 (Life Technologies Ref: 11330-032)</w:t>
            </w:r>
          </w:p>
        </w:tc>
      </w:tr>
      <w:tr w:rsidR="00A335E6" w:rsidRPr="007A4701">
        <w:tc>
          <w:tcPr>
            <w:tcW w:w="8516" w:type="dxa"/>
          </w:tcPr>
          <w:p w:rsidR="00A335E6" w:rsidRPr="00507D3C" w:rsidRDefault="00A335E6" w:rsidP="00A335E6">
            <w:r w:rsidRPr="00507D3C">
              <w:t>Sodium Bicarbonate 7.5% solution (Life Technologies Ref: 25080094)</w:t>
            </w:r>
          </w:p>
        </w:tc>
      </w:tr>
      <w:tr w:rsidR="00A335E6" w:rsidRPr="007A4701">
        <w:tc>
          <w:tcPr>
            <w:tcW w:w="8516" w:type="dxa"/>
          </w:tcPr>
          <w:p w:rsidR="00A335E6" w:rsidRPr="00507D3C" w:rsidRDefault="00A335E6" w:rsidP="00A335E6">
            <w:r w:rsidRPr="00507D3C">
              <w:t>L-Ascorbic Acid 2-Phosphate Sesquimagnes (Sigma Ref: A8960)</w:t>
            </w:r>
          </w:p>
        </w:tc>
      </w:tr>
      <w:tr w:rsidR="00A335E6" w:rsidRPr="007A4701">
        <w:tc>
          <w:tcPr>
            <w:tcW w:w="8516" w:type="dxa"/>
          </w:tcPr>
          <w:p w:rsidR="00A335E6" w:rsidRPr="00507D3C" w:rsidRDefault="00A335E6" w:rsidP="00A335E6">
            <w:r w:rsidRPr="00507D3C">
              <w:t>Insulin-Transferrin- Selenium (ITS-G) (100x) (Life Technologies Ref: 41400045)</w:t>
            </w:r>
          </w:p>
        </w:tc>
      </w:tr>
      <w:tr w:rsidR="00A335E6" w:rsidRPr="007A4701">
        <w:tc>
          <w:tcPr>
            <w:tcW w:w="8516" w:type="dxa"/>
          </w:tcPr>
          <w:p w:rsidR="00A335E6" w:rsidRPr="00507D3C" w:rsidRDefault="00A335E6" w:rsidP="00A335E6">
            <w:r w:rsidRPr="00507D3C">
              <w:t>Activin in house [10ug/ml]</w:t>
            </w:r>
          </w:p>
        </w:tc>
      </w:tr>
      <w:tr w:rsidR="00A335E6" w:rsidRPr="007A4701">
        <w:tc>
          <w:tcPr>
            <w:tcW w:w="8516" w:type="dxa"/>
          </w:tcPr>
          <w:p w:rsidR="00A335E6" w:rsidRPr="00507D3C" w:rsidRDefault="00A335E6" w:rsidP="00A335E6">
            <w:r w:rsidRPr="00507D3C">
              <w:t>Recombinant human TGF-β1 (Bio-Techne Ref: 240-B/CF)</w:t>
            </w:r>
          </w:p>
        </w:tc>
      </w:tr>
      <w:tr w:rsidR="00A335E6" w:rsidRPr="007A4701">
        <w:tc>
          <w:tcPr>
            <w:tcW w:w="8516" w:type="dxa"/>
          </w:tcPr>
          <w:p w:rsidR="00A335E6" w:rsidRPr="007A4701" w:rsidRDefault="00A335E6" w:rsidP="00A335E6">
            <w:pPr>
              <w:rPr>
                <w:color w:val="000000"/>
              </w:rPr>
            </w:pPr>
            <w:r w:rsidRPr="007A4701">
              <w:rPr>
                <w:color w:val="000000"/>
              </w:rPr>
              <w:t>StemSpan H3000 (StemCell Technologies Ref. 9850)</w:t>
            </w:r>
          </w:p>
        </w:tc>
      </w:tr>
      <w:tr w:rsidR="00A335E6" w:rsidRPr="007A4701">
        <w:tc>
          <w:tcPr>
            <w:tcW w:w="8516" w:type="dxa"/>
          </w:tcPr>
          <w:p w:rsidR="00A335E6" w:rsidRPr="007A4701" w:rsidRDefault="00A335E6" w:rsidP="00A335E6">
            <w:pPr>
              <w:rPr>
                <w:color w:val="000000"/>
              </w:rPr>
            </w:pPr>
            <w:r w:rsidRPr="007A4701">
              <w:rPr>
                <w:color w:val="000000"/>
              </w:rPr>
              <w:t>Recombinant human IL-3 (Invitrogen Ref. PHC0035)</w:t>
            </w:r>
          </w:p>
        </w:tc>
      </w:tr>
      <w:tr w:rsidR="00A335E6" w:rsidRPr="007A4701">
        <w:tc>
          <w:tcPr>
            <w:tcW w:w="8516" w:type="dxa"/>
          </w:tcPr>
          <w:p w:rsidR="00A335E6" w:rsidRPr="007A4701" w:rsidRDefault="00A335E6" w:rsidP="00A335E6">
            <w:pPr>
              <w:rPr>
                <w:color w:val="000000"/>
              </w:rPr>
            </w:pPr>
            <w:r w:rsidRPr="007A4701">
              <w:rPr>
                <w:color w:val="000000"/>
              </w:rPr>
              <w:t>Recombinant human IGF-1 (Miltenyi Ref. 130-093-885)</w:t>
            </w:r>
          </w:p>
        </w:tc>
      </w:tr>
      <w:tr w:rsidR="00A335E6" w:rsidRPr="007A4701">
        <w:tc>
          <w:tcPr>
            <w:tcW w:w="8516" w:type="dxa"/>
          </w:tcPr>
          <w:p w:rsidR="00A335E6" w:rsidRPr="007A4701" w:rsidRDefault="00A335E6" w:rsidP="00A335E6">
            <w:pPr>
              <w:rPr>
                <w:color w:val="000000"/>
              </w:rPr>
            </w:pPr>
            <w:r w:rsidRPr="007A4701">
              <w:rPr>
                <w:color w:val="000000"/>
              </w:rPr>
              <w:t>Recombinant human SCF</w:t>
            </w:r>
            <w:r>
              <w:rPr>
                <w:color w:val="000000"/>
              </w:rPr>
              <w:t xml:space="preserve"> </w:t>
            </w:r>
            <w:r w:rsidRPr="007A4701">
              <w:rPr>
                <w:color w:val="000000"/>
              </w:rPr>
              <w:t>(Miltenyi Ref. 130-096-692)</w:t>
            </w:r>
          </w:p>
        </w:tc>
      </w:tr>
      <w:tr w:rsidR="00A335E6" w:rsidRPr="007A4701">
        <w:tc>
          <w:tcPr>
            <w:tcW w:w="8516" w:type="dxa"/>
          </w:tcPr>
          <w:p w:rsidR="00A335E6" w:rsidRPr="007A4701" w:rsidRDefault="00A335E6" w:rsidP="00A335E6">
            <w:pPr>
              <w:rPr>
                <w:color w:val="000000"/>
              </w:rPr>
            </w:pPr>
            <w:r w:rsidRPr="007A4701">
              <w:rPr>
                <w:color w:val="000000"/>
              </w:rPr>
              <w:t>Recombinant human EPO (R&amp;D Systems 287-TC-500)</w:t>
            </w:r>
          </w:p>
        </w:tc>
      </w:tr>
      <w:tr w:rsidR="00A335E6" w:rsidRPr="007A4701">
        <w:tc>
          <w:tcPr>
            <w:tcW w:w="8516" w:type="dxa"/>
          </w:tcPr>
          <w:p w:rsidR="00A335E6" w:rsidRPr="00451965" w:rsidRDefault="00A335E6" w:rsidP="00A335E6">
            <w:pPr>
              <w:rPr>
                <w:color w:val="000000"/>
              </w:rPr>
            </w:pPr>
            <w:r w:rsidRPr="00451965">
              <w:rPr>
                <w:color w:val="000000"/>
              </w:rPr>
              <w:t xml:space="preserve">Dexamethasone (Sigma Ref. D8893-1MG) </w:t>
            </w:r>
          </w:p>
        </w:tc>
      </w:tr>
      <w:tr w:rsidR="00A335E6" w:rsidRPr="007A4701">
        <w:tc>
          <w:tcPr>
            <w:tcW w:w="8516" w:type="dxa"/>
          </w:tcPr>
          <w:p w:rsidR="00A335E6" w:rsidRPr="00451965" w:rsidRDefault="00A335E6" w:rsidP="00A335E6">
            <w:pPr>
              <w:rPr>
                <w:color w:val="000000"/>
              </w:rPr>
            </w:pPr>
            <w:r w:rsidRPr="00451965">
              <w:rPr>
                <w:color w:val="000000"/>
              </w:rPr>
              <w:t>L-Ascorbic Acid (Sigma Ref. A4544-25G)</w:t>
            </w:r>
          </w:p>
        </w:tc>
      </w:tr>
      <w:tr w:rsidR="00A335E6" w:rsidRPr="007A4701">
        <w:tc>
          <w:tcPr>
            <w:tcW w:w="8516" w:type="dxa"/>
            <w:tcBorders>
              <w:top w:val="single" w:sz="2" w:space="0" w:color="D9D9D9"/>
              <w:left w:val="single" w:sz="2" w:space="0" w:color="D9D9D9"/>
              <w:bottom w:val="single" w:sz="2" w:space="0" w:color="D9D9D9"/>
              <w:right w:val="single" w:sz="2" w:space="0" w:color="D9D9D9"/>
            </w:tcBorders>
          </w:tcPr>
          <w:p w:rsidR="00A335E6" w:rsidRPr="00451965" w:rsidRDefault="00A335E6" w:rsidP="00A335E6">
            <w:pPr>
              <w:rPr>
                <w:color w:val="000000"/>
              </w:rPr>
            </w:pPr>
            <w:r w:rsidRPr="00451965">
              <w:rPr>
                <w:color w:val="000000"/>
              </w:rPr>
              <w:t xml:space="preserve">Ly 294002 (Promega </w:t>
            </w:r>
            <w:r w:rsidRPr="00451965">
              <w:rPr>
                <w:color w:val="000000"/>
                <w:u w:color="222222"/>
              </w:rPr>
              <w:t xml:space="preserve">Ref. </w:t>
            </w:r>
            <w:r w:rsidRPr="00451965">
              <w:rPr>
                <w:color w:val="000000"/>
              </w:rPr>
              <w:t>1201)</w:t>
            </w:r>
          </w:p>
        </w:tc>
      </w:tr>
      <w:tr w:rsidR="00A335E6" w:rsidRPr="007A4701">
        <w:tc>
          <w:tcPr>
            <w:tcW w:w="8516" w:type="dxa"/>
            <w:tcBorders>
              <w:top w:val="single" w:sz="2" w:space="0" w:color="D9D9D9"/>
              <w:left w:val="single" w:sz="2" w:space="0" w:color="D9D9D9"/>
              <w:bottom w:val="single" w:sz="2" w:space="0" w:color="D9D9D9"/>
              <w:right w:val="single" w:sz="2" w:space="0" w:color="D9D9D9"/>
            </w:tcBorders>
          </w:tcPr>
          <w:p w:rsidR="00A335E6" w:rsidRPr="00507D3C" w:rsidRDefault="00A335E6" w:rsidP="00A335E6">
            <w:r w:rsidRPr="00507D3C">
              <w:t>Y-27632 (ROCK) (Sigma Aldrich Ref. Y0503)</w:t>
            </w:r>
          </w:p>
        </w:tc>
      </w:tr>
      <w:tr w:rsidR="00A335E6" w:rsidRPr="007A4701">
        <w:tc>
          <w:tcPr>
            <w:tcW w:w="8516" w:type="dxa"/>
            <w:tcBorders>
              <w:top w:val="single" w:sz="2" w:space="0" w:color="D9D9D9"/>
              <w:left w:val="single" w:sz="2" w:space="0" w:color="D9D9D9"/>
              <w:bottom w:val="single" w:sz="2" w:space="0" w:color="D9D9D9"/>
              <w:right w:val="single" w:sz="2" w:space="0" w:color="D9D9D9"/>
            </w:tcBorders>
          </w:tcPr>
          <w:p w:rsidR="00A335E6" w:rsidRPr="00507D3C" w:rsidRDefault="00A335E6" w:rsidP="00A335E6">
            <w:r w:rsidRPr="00507D3C">
              <w:t>CHIR99021 (Selleck chemicals Ref. S1263)</w:t>
            </w:r>
          </w:p>
        </w:tc>
      </w:tr>
      <w:tr w:rsidR="00A335E6" w:rsidRPr="007A4701">
        <w:tc>
          <w:tcPr>
            <w:tcW w:w="8516" w:type="dxa"/>
            <w:tcBorders>
              <w:top w:val="single" w:sz="2" w:space="0" w:color="D9D9D9"/>
              <w:left w:val="single" w:sz="2" w:space="0" w:color="D9D9D9"/>
              <w:bottom w:val="single" w:sz="2" w:space="0" w:color="D9D9D9"/>
              <w:right w:val="single" w:sz="2" w:space="0" w:color="D9D9D9"/>
            </w:tcBorders>
          </w:tcPr>
          <w:p w:rsidR="00A335E6" w:rsidRPr="00507D3C" w:rsidRDefault="00A335E6" w:rsidP="00A335E6">
            <w:r w:rsidRPr="00507D3C">
              <w:t>SB 431542 (Tocris bioscience Ref. 614)</w:t>
            </w:r>
          </w:p>
        </w:tc>
      </w:tr>
      <w:tr w:rsidR="00A335E6" w:rsidRPr="007A4701">
        <w:tc>
          <w:tcPr>
            <w:tcW w:w="8516" w:type="dxa"/>
            <w:tcBorders>
              <w:top w:val="single" w:sz="2" w:space="0" w:color="D9D9D9"/>
              <w:left w:val="single" w:sz="2" w:space="0" w:color="D9D9D9"/>
              <w:bottom w:val="single" w:sz="2" w:space="0" w:color="D9D9D9"/>
              <w:right w:val="single" w:sz="2" w:space="0" w:color="D9D9D9"/>
            </w:tcBorders>
          </w:tcPr>
          <w:p w:rsidR="00A335E6" w:rsidRPr="00507D3C" w:rsidRDefault="00A335E6" w:rsidP="00A335E6">
            <w:r w:rsidRPr="00E83A47">
              <w:t>Noggin (R&amp;D Ref. 33-44NG)</w:t>
            </w:r>
          </w:p>
        </w:tc>
      </w:tr>
    </w:tbl>
    <w:p w:rsidR="00A335E6" w:rsidRDefault="00A335E6" w:rsidP="00A335E6">
      <w:pPr>
        <w:outlineLvl w:val="0"/>
        <w:rPr>
          <w:b/>
          <w:sz w:val="32"/>
        </w:rPr>
      </w:pPr>
      <w:r>
        <w:br w:type="page"/>
      </w:r>
      <w:r>
        <w:rPr>
          <w:b/>
          <w:sz w:val="32"/>
        </w:rPr>
        <w:lastRenderedPageBreak/>
        <w:t>VII. References</w:t>
      </w:r>
    </w:p>
    <w:p w:rsidR="00A335E6" w:rsidRDefault="00A335E6" w:rsidP="00A335E6">
      <w:pPr>
        <w:spacing w:line="360" w:lineRule="auto"/>
        <w:jc w:val="both"/>
      </w:pPr>
    </w:p>
    <w:p w:rsidR="00A335E6" w:rsidRPr="00D44114" w:rsidRDefault="00A335E6" w:rsidP="00A335E6">
      <w:pPr>
        <w:jc w:val="both"/>
      </w:pPr>
      <w:r w:rsidRPr="00D44114">
        <w:t xml:space="preserve">1. Induction of pluripotent stem cells from mouse embryonic and adult fibroblast cultures by defined factors. Takahashi K, Yamanaka S Cell. 2006 Aug 25;126(4):663-76. </w:t>
      </w:r>
    </w:p>
    <w:p w:rsidR="00A335E6" w:rsidRDefault="00A335E6" w:rsidP="00A335E6">
      <w:pPr>
        <w:pStyle w:val="Heading2"/>
      </w:pPr>
    </w:p>
    <w:p w:rsidR="00A335E6" w:rsidRDefault="00A335E6" w:rsidP="00A335E6">
      <w:pPr>
        <w:widowControl w:val="0"/>
        <w:autoSpaceDE w:val="0"/>
        <w:autoSpaceDN w:val="0"/>
        <w:adjustRightInd w:val="0"/>
        <w:spacing w:after="180"/>
        <w:jc w:val="both"/>
        <w:rPr>
          <w:rFonts w:eastAsia="Cambria" w:cs="Arial"/>
          <w:lang w:val="en-US"/>
        </w:rPr>
      </w:pPr>
      <w:r>
        <w:rPr>
          <w:rFonts w:eastAsia="Cambria" w:cs="Arial"/>
          <w:bCs/>
          <w:color w:val="171616"/>
          <w:szCs w:val="32"/>
          <w:u w:color="154572"/>
          <w:lang w:val="en-US"/>
        </w:rPr>
        <w:t xml:space="preserve">2. </w:t>
      </w:r>
      <w:r w:rsidRPr="002B5ABA">
        <w:rPr>
          <w:rFonts w:eastAsia="Cambria" w:cs="Arial"/>
          <w:bCs/>
          <w:color w:val="171616"/>
          <w:szCs w:val="32"/>
          <w:u w:color="154572"/>
          <w:lang w:val="en-US"/>
        </w:rPr>
        <w:t>Induction of Pluripotent Stem Cells from Adult Human Fibroblasts by Defined Factors</w:t>
      </w:r>
      <w:r>
        <w:rPr>
          <w:rFonts w:eastAsia="Cambria" w:cs="Lucida Grande"/>
          <w:szCs w:val="22"/>
          <w:u w:color="154572"/>
          <w:lang w:val="en-US"/>
        </w:rPr>
        <w:t xml:space="preserve">. </w:t>
      </w:r>
      <w:r w:rsidRPr="002B5ABA">
        <w:rPr>
          <w:rFonts w:eastAsia="Cambria" w:cs="Arial"/>
          <w:bCs/>
          <w:u w:color="154572"/>
          <w:lang w:val="en-US"/>
        </w:rPr>
        <w:t>Kazutoshi Takahashi</w:t>
      </w:r>
      <w:r w:rsidRPr="002B5ABA">
        <w:rPr>
          <w:rFonts w:eastAsia="Cambria" w:cs="Arial"/>
          <w:u w:color="154572"/>
          <w:lang w:val="en-US"/>
        </w:rPr>
        <w:t>,</w:t>
      </w:r>
      <w:r>
        <w:rPr>
          <w:rFonts w:eastAsia="Cambria" w:cs="Arial"/>
          <w:u w:color="154572"/>
          <w:lang w:val="en-US"/>
        </w:rPr>
        <w:t xml:space="preserve"> </w:t>
      </w:r>
      <w:r>
        <w:rPr>
          <w:rFonts w:eastAsia="Cambria" w:cs="Arial"/>
          <w:bCs/>
          <w:u w:color="154572"/>
          <w:lang w:val="en-US"/>
        </w:rPr>
        <w:t xml:space="preserve">Koji </w:t>
      </w:r>
      <w:r w:rsidRPr="002B5ABA">
        <w:rPr>
          <w:rFonts w:eastAsia="Cambria" w:cs="Arial"/>
          <w:bCs/>
          <w:u w:color="154572"/>
          <w:lang w:val="en-US"/>
        </w:rPr>
        <w:t>Tanabe</w:t>
      </w:r>
      <w:r w:rsidRPr="002B5ABA">
        <w:rPr>
          <w:rFonts w:eastAsia="Cambria" w:cs="Arial"/>
          <w:u w:color="154572"/>
          <w:lang w:val="en-US"/>
        </w:rPr>
        <w:t>,</w:t>
      </w:r>
      <w:r>
        <w:rPr>
          <w:rFonts w:eastAsia="Cambria" w:cs="Arial"/>
          <w:u w:color="154572"/>
          <w:lang w:val="en-US"/>
        </w:rPr>
        <w:t xml:space="preserve"> </w:t>
      </w:r>
      <w:r w:rsidRPr="002B5ABA">
        <w:rPr>
          <w:rFonts w:eastAsia="Cambria" w:cs="Arial"/>
          <w:bCs/>
          <w:u w:color="154572"/>
          <w:lang w:val="en-US"/>
        </w:rPr>
        <w:t>Mari Ohnuki</w:t>
      </w:r>
      <w:r w:rsidRPr="002B5ABA">
        <w:rPr>
          <w:rFonts w:eastAsia="Cambria" w:cs="Arial"/>
          <w:u w:color="154572"/>
          <w:lang w:val="en-US"/>
        </w:rPr>
        <w:t>,</w:t>
      </w:r>
      <w:r>
        <w:rPr>
          <w:rFonts w:eastAsia="Cambria" w:cs="Arial"/>
          <w:u w:color="154572"/>
          <w:lang w:val="en-US"/>
        </w:rPr>
        <w:t xml:space="preserve"> </w:t>
      </w:r>
      <w:r w:rsidRPr="002B5ABA">
        <w:rPr>
          <w:rFonts w:eastAsia="Cambria" w:cs="Arial"/>
          <w:bCs/>
          <w:u w:color="154572"/>
          <w:lang w:val="en-US"/>
        </w:rPr>
        <w:t>Megumi Narita</w:t>
      </w:r>
      <w:r w:rsidRPr="002B5ABA">
        <w:rPr>
          <w:rFonts w:eastAsia="Cambria" w:cs="Arial"/>
          <w:u w:color="154572"/>
          <w:lang w:val="en-US"/>
        </w:rPr>
        <w:t>,</w:t>
      </w:r>
      <w:r>
        <w:rPr>
          <w:rFonts w:eastAsia="Cambria" w:cs="Arial"/>
          <w:u w:color="154572"/>
          <w:lang w:val="en-US"/>
        </w:rPr>
        <w:t xml:space="preserve"> </w:t>
      </w:r>
      <w:r w:rsidRPr="002B5ABA">
        <w:rPr>
          <w:rFonts w:eastAsia="Cambria" w:cs="Arial"/>
          <w:bCs/>
          <w:u w:color="154572"/>
          <w:lang w:val="en-US"/>
        </w:rPr>
        <w:t>Tomoko Ichisaka</w:t>
      </w:r>
      <w:r w:rsidRPr="002B5ABA">
        <w:rPr>
          <w:rFonts w:eastAsia="Cambria" w:cs="Arial"/>
          <w:u w:color="154572"/>
          <w:lang w:val="en-US"/>
        </w:rPr>
        <w:t xml:space="preserve">, </w:t>
      </w:r>
      <w:r w:rsidRPr="002B5ABA">
        <w:rPr>
          <w:rFonts w:eastAsia="Cambria" w:cs="Arial"/>
          <w:bCs/>
          <w:u w:color="154572"/>
          <w:lang w:val="en-US"/>
        </w:rPr>
        <w:t>Kiichiro Tomoda</w:t>
      </w:r>
      <w:r w:rsidRPr="002B5ABA">
        <w:rPr>
          <w:rFonts w:eastAsia="Cambria" w:cs="Arial"/>
          <w:szCs w:val="20"/>
          <w:u w:color="154572"/>
          <w:vertAlign w:val="superscript"/>
          <w:lang w:val="en-US"/>
        </w:rPr>
        <w:t xml:space="preserve"> </w:t>
      </w:r>
      <w:r w:rsidRPr="002B5ABA">
        <w:rPr>
          <w:rFonts w:eastAsia="Cambria" w:cs="Arial"/>
          <w:bCs/>
          <w:u w:color="154572"/>
          <w:lang w:val="en-US"/>
        </w:rPr>
        <w:t>and Shinya Yamanaka.</w:t>
      </w:r>
      <w:r w:rsidRPr="002B5ABA">
        <w:rPr>
          <w:rFonts w:eastAsia="Cambria" w:cs="Arial"/>
          <w:bCs/>
          <w:i/>
          <w:u w:color="154572"/>
          <w:lang w:val="en-US"/>
        </w:rPr>
        <w:t xml:space="preserve"> </w:t>
      </w:r>
      <w:r w:rsidRPr="002B5ABA">
        <w:rPr>
          <w:rFonts w:eastAsia="Cambria" w:cs="Arial"/>
          <w:i/>
          <w:lang w:val="en-US"/>
        </w:rPr>
        <w:t>Cell</w:t>
      </w:r>
      <w:r w:rsidRPr="002B5ABA">
        <w:rPr>
          <w:rFonts w:eastAsia="Cambria" w:cs="Arial"/>
          <w:lang w:val="en-US"/>
        </w:rPr>
        <w:t>, 30 November 2007</w:t>
      </w:r>
      <w:r>
        <w:rPr>
          <w:rFonts w:eastAsia="Cambria" w:cs="Arial"/>
          <w:lang w:val="en-US"/>
        </w:rPr>
        <w:t xml:space="preserve">, </w:t>
      </w:r>
      <w:hyperlink r:id="rId20" w:history="1">
        <w:r>
          <w:rPr>
            <w:rFonts w:eastAsia="Cambria" w:cs="Arial"/>
            <w:lang w:val="en-US"/>
          </w:rPr>
          <w:t xml:space="preserve">Vol. </w:t>
        </w:r>
        <w:r w:rsidRPr="002B5ABA">
          <w:rPr>
            <w:rFonts w:eastAsia="Cambria" w:cs="Arial"/>
            <w:lang w:val="en-US"/>
          </w:rPr>
          <w:t>131, Issue 5</w:t>
        </w:r>
      </w:hyperlink>
      <w:r>
        <w:rPr>
          <w:rFonts w:eastAsia="Cambria" w:cs="Arial"/>
          <w:lang w:val="en-US"/>
        </w:rPr>
        <w:t>, 861-872</w:t>
      </w:r>
    </w:p>
    <w:p w:rsidR="00A335E6" w:rsidRDefault="00A335E6" w:rsidP="00A335E6">
      <w:pPr>
        <w:widowControl w:val="0"/>
        <w:autoSpaceDE w:val="0"/>
        <w:autoSpaceDN w:val="0"/>
        <w:adjustRightInd w:val="0"/>
        <w:spacing w:after="40"/>
        <w:jc w:val="both"/>
        <w:rPr>
          <w:rFonts w:eastAsia="Cambria" w:cs="Arial"/>
          <w:lang w:val="en-US"/>
        </w:rPr>
      </w:pPr>
      <w:r>
        <w:rPr>
          <w:rFonts w:eastAsia="Cambria" w:cs="Lucida Grande"/>
          <w:bCs/>
          <w:color w:val="262626"/>
          <w:szCs w:val="36"/>
          <w:lang w:val="en-US"/>
        </w:rPr>
        <w:t xml:space="preserve">3. </w:t>
      </w:r>
      <w:r w:rsidRPr="00672861">
        <w:rPr>
          <w:rFonts w:eastAsia="Cambria" w:cs="Lucida Grande"/>
          <w:bCs/>
          <w:color w:val="262626"/>
          <w:szCs w:val="36"/>
          <w:lang w:val="en-US"/>
        </w:rPr>
        <w:t xml:space="preserve">Induced Pluripotent Stem Cell Lines Derived from Human Somatic Cells </w:t>
      </w:r>
      <w:hyperlink r:id="rId21" w:history="1">
        <w:r w:rsidRPr="00672861">
          <w:rPr>
            <w:rFonts w:eastAsia="Cambria" w:cs="Lucida Grande"/>
            <w:bCs/>
            <w:color w:val="262626"/>
            <w:lang w:val="en-US"/>
          </w:rPr>
          <w:t>Junying Yu</w:t>
        </w:r>
      </w:hyperlink>
      <w:r w:rsidRPr="00672861">
        <w:rPr>
          <w:rFonts w:eastAsia="Cambria" w:cs="Lucida Grande"/>
          <w:bCs/>
          <w:color w:val="262626"/>
          <w:u w:color="2D5B7A"/>
          <w:lang w:val="en-US"/>
        </w:rPr>
        <w:t xml:space="preserve">, </w:t>
      </w:r>
      <w:hyperlink r:id="rId22" w:history="1">
        <w:r w:rsidRPr="00672861">
          <w:rPr>
            <w:rFonts w:eastAsia="Cambria" w:cs="Lucida Grande"/>
            <w:bCs/>
            <w:color w:val="262626"/>
            <w:u w:color="2D5B7A"/>
            <w:lang w:val="en-US"/>
          </w:rPr>
          <w:t>Maxim A. Vodyanik</w:t>
        </w:r>
      </w:hyperlink>
      <w:r w:rsidRPr="00672861">
        <w:rPr>
          <w:rFonts w:eastAsia="Cambria" w:cs="Lucida Grande"/>
          <w:bCs/>
          <w:color w:val="262626"/>
          <w:u w:color="2D5B7A"/>
          <w:lang w:val="en-US"/>
        </w:rPr>
        <w:t xml:space="preserve">, </w:t>
      </w:r>
      <w:hyperlink r:id="rId23" w:history="1">
        <w:r w:rsidRPr="00672861">
          <w:rPr>
            <w:rFonts w:eastAsia="Cambria" w:cs="Lucida Grande"/>
            <w:bCs/>
            <w:color w:val="262626"/>
            <w:u w:color="2D5B7A"/>
            <w:lang w:val="en-US"/>
          </w:rPr>
          <w:t>Kim Smuga-Otto</w:t>
        </w:r>
      </w:hyperlink>
      <w:r w:rsidRPr="00672861">
        <w:rPr>
          <w:rFonts w:eastAsia="Cambria" w:cs="Lucida Grande"/>
          <w:bCs/>
          <w:color w:val="262626"/>
          <w:u w:color="2D5B7A"/>
          <w:lang w:val="en-US"/>
        </w:rPr>
        <w:t xml:space="preserve">, </w:t>
      </w:r>
      <w:hyperlink r:id="rId24" w:history="1">
        <w:r w:rsidRPr="00672861">
          <w:rPr>
            <w:rFonts w:eastAsia="Cambria" w:cs="Lucida Grande"/>
            <w:bCs/>
            <w:color w:val="262626"/>
            <w:u w:color="2D5B7A"/>
            <w:lang w:val="en-US"/>
          </w:rPr>
          <w:t>Jessica Antosiewicz-Bourget</w:t>
        </w:r>
      </w:hyperlink>
      <w:r w:rsidRPr="00672861">
        <w:rPr>
          <w:rFonts w:eastAsia="Cambria" w:cs="Lucida Grande"/>
          <w:bCs/>
          <w:color w:val="262626"/>
          <w:u w:color="2D5B7A"/>
          <w:lang w:val="en-US"/>
        </w:rPr>
        <w:t xml:space="preserve">, </w:t>
      </w:r>
      <w:hyperlink r:id="rId25" w:history="1">
        <w:r w:rsidRPr="00672861">
          <w:rPr>
            <w:rFonts w:eastAsia="Cambria" w:cs="Lucida Grande"/>
            <w:bCs/>
            <w:color w:val="262626"/>
            <w:u w:color="2D5B7A"/>
            <w:lang w:val="en-US"/>
          </w:rPr>
          <w:t>Jennifer L. Frane</w:t>
        </w:r>
      </w:hyperlink>
      <w:r w:rsidRPr="00672861">
        <w:rPr>
          <w:rFonts w:eastAsia="Cambria" w:cs="Lucida Grande"/>
          <w:bCs/>
          <w:color w:val="262626"/>
          <w:u w:color="2D5B7A"/>
          <w:lang w:val="en-US"/>
        </w:rPr>
        <w:t xml:space="preserve">, </w:t>
      </w:r>
      <w:hyperlink r:id="rId26" w:history="1">
        <w:r w:rsidRPr="00672861">
          <w:rPr>
            <w:rFonts w:eastAsia="Cambria" w:cs="Lucida Grande"/>
            <w:bCs/>
            <w:color w:val="262626"/>
            <w:u w:color="2D5B7A"/>
            <w:lang w:val="en-US"/>
          </w:rPr>
          <w:t>Shulan Tian</w:t>
        </w:r>
      </w:hyperlink>
      <w:r w:rsidRPr="00672861">
        <w:rPr>
          <w:rFonts w:eastAsia="Cambria" w:cs="Lucida Grande"/>
          <w:bCs/>
          <w:color w:val="262626"/>
          <w:u w:color="2D5B7A"/>
          <w:lang w:val="en-US"/>
        </w:rPr>
        <w:t xml:space="preserve">, </w:t>
      </w:r>
      <w:hyperlink r:id="rId27" w:history="1">
        <w:r w:rsidRPr="00672861">
          <w:rPr>
            <w:rFonts w:eastAsia="Cambria" w:cs="Lucida Grande"/>
            <w:bCs/>
            <w:color w:val="262626"/>
            <w:u w:color="2D5B7A"/>
            <w:lang w:val="en-US"/>
          </w:rPr>
          <w:t>Jeff Nie</w:t>
        </w:r>
      </w:hyperlink>
      <w:r w:rsidRPr="00672861">
        <w:rPr>
          <w:rFonts w:eastAsia="Cambria" w:cs="Lucida Grande"/>
          <w:bCs/>
          <w:color w:val="262626"/>
          <w:u w:color="2D5B7A"/>
          <w:lang w:val="en-US"/>
        </w:rPr>
        <w:t xml:space="preserve">, </w:t>
      </w:r>
      <w:hyperlink r:id="rId28" w:history="1">
        <w:r w:rsidRPr="00672861">
          <w:rPr>
            <w:rFonts w:eastAsia="Cambria" w:cs="Lucida Grande"/>
            <w:bCs/>
            <w:color w:val="262626"/>
            <w:u w:color="2D5B7A"/>
            <w:lang w:val="en-US"/>
          </w:rPr>
          <w:t>Gudrun A. Jonsdottir</w:t>
        </w:r>
      </w:hyperlink>
      <w:r w:rsidRPr="00672861">
        <w:rPr>
          <w:rFonts w:eastAsia="Cambria" w:cs="Lucida Grande"/>
          <w:bCs/>
          <w:color w:val="262626"/>
          <w:u w:color="2D5B7A"/>
          <w:lang w:val="en-US"/>
        </w:rPr>
        <w:t xml:space="preserve">, </w:t>
      </w:r>
      <w:hyperlink r:id="rId29" w:history="1">
        <w:r w:rsidRPr="00672861">
          <w:rPr>
            <w:rFonts w:eastAsia="Cambria" w:cs="Lucida Grande"/>
            <w:bCs/>
            <w:color w:val="262626"/>
            <w:u w:color="2D5B7A"/>
            <w:lang w:val="en-US"/>
          </w:rPr>
          <w:t>Victor Ruotti</w:t>
        </w:r>
      </w:hyperlink>
      <w:r w:rsidRPr="00672861">
        <w:rPr>
          <w:rFonts w:eastAsia="Cambria" w:cs="Lucida Grande"/>
          <w:bCs/>
          <w:color w:val="262626"/>
          <w:u w:color="2D5B7A"/>
          <w:lang w:val="en-US"/>
        </w:rPr>
        <w:t xml:space="preserve">, </w:t>
      </w:r>
      <w:hyperlink r:id="rId30" w:history="1">
        <w:r w:rsidRPr="00672861">
          <w:rPr>
            <w:rFonts w:eastAsia="Cambria" w:cs="Lucida Grande"/>
            <w:bCs/>
            <w:color w:val="262626"/>
            <w:u w:color="2D5B7A"/>
            <w:lang w:val="en-US"/>
          </w:rPr>
          <w:t>Ron Stewart</w:t>
        </w:r>
      </w:hyperlink>
      <w:r w:rsidRPr="00672861">
        <w:rPr>
          <w:rFonts w:eastAsia="Cambria" w:cs="Lucida Grande"/>
          <w:bCs/>
          <w:color w:val="262626"/>
          <w:u w:color="2D5B7A"/>
          <w:lang w:val="en-US"/>
        </w:rPr>
        <w:t xml:space="preserve">, </w:t>
      </w:r>
      <w:hyperlink r:id="rId31" w:history="1">
        <w:r w:rsidRPr="00672861">
          <w:rPr>
            <w:rFonts w:eastAsia="Cambria" w:cs="Lucida Grande"/>
            <w:bCs/>
            <w:color w:val="262626"/>
            <w:u w:color="2D5B7A"/>
            <w:lang w:val="en-US"/>
          </w:rPr>
          <w:t>Igor I. Slukvin</w:t>
        </w:r>
      </w:hyperlink>
      <w:r w:rsidRPr="00672861">
        <w:rPr>
          <w:rFonts w:eastAsia="Cambria" w:cs="Lucida Grande"/>
          <w:bCs/>
          <w:color w:val="262626"/>
          <w:u w:color="2D5B7A"/>
          <w:lang w:val="en-US"/>
        </w:rPr>
        <w:t xml:space="preserve">, </w:t>
      </w:r>
      <w:hyperlink r:id="rId32" w:history="1">
        <w:r w:rsidRPr="00672861">
          <w:rPr>
            <w:rFonts w:eastAsia="Cambria" w:cs="Lucida Grande"/>
            <w:bCs/>
            <w:color w:val="262626"/>
            <w:u w:color="2D5B7A"/>
            <w:lang w:val="en-US"/>
          </w:rPr>
          <w:t>James A. Thomson</w:t>
        </w:r>
      </w:hyperlink>
      <w:r>
        <w:rPr>
          <w:rFonts w:eastAsia="Cambria" w:cs="Lucida Grande"/>
          <w:bCs/>
          <w:color w:val="262626"/>
          <w:u w:color="2D5B7A"/>
          <w:lang w:val="en-US"/>
        </w:rPr>
        <w:t>.</w:t>
      </w:r>
      <w:r w:rsidRPr="00672861">
        <w:rPr>
          <w:rFonts w:eastAsia="Cambria" w:cs="Lucida Grande"/>
          <w:bCs/>
          <w:color w:val="262626"/>
          <w:u w:color="2D5B7A"/>
          <w:lang w:val="en-US"/>
        </w:rPr>
        <w:t xml:space="preserve"> </w:t>
      </w:r>
      <w:r w:rsidRPr="00672861">
        <w:rPr>
          <w:rFonts w:eastAsia="Cambria" w:cs="Lucida Grande"/>
          <w:i/>
          <w:color w:val="272507"/>
          <w:lang w:val="en-US"/>
        </w:rPr>
        <w:t>Science</w:t>
      </w:r>
      <w:r>
        <w:rPr>
          <w:rFonts w:eastAsia="Cambria" w:cs="Lucida Grande"/>
          <w:i/>
          <w:color w:val="272507"/>
          <w:lang w:val="en-US"/>
        </w:rPr>
        <w:t>,</w:t>
      </w:r>
      <w:r w:rsidRPr="00672861">
        <w:rPr>
          <w:rFonts w:eastAsia="Cambria" w:cs="Lucida Grande"/>
          <w:color w:val="272507"/>
          <w:lang w:val="en-US"/>
        </w:rPr>
        <w:t xml:space="preserve"> 21 December 2007: </w:t>
      </w:r>
      <w:r>
        <w:rPr>
          <w:rFonts w:eastAsia="Cambria" w:cs="Lucida Grande"/>
          <w:color w:val="272507"/>
          <w:lang w:val="en-US"/>
        </w:rPr>
        <w:t xml:space="preserve">Vol. 318 no. 5858 </w:t>
      </w:r>
    </w:p>
    <w:p w:rsidR="00A335E6" w:rsidRPr="00D44114" w:rsidRDefault="00A335E6" w:rsidP="00A335E6">
      <w:pPr>
        <w:jc w:val="both"/>
      </w:pPr>
    </w:p>
    <w:p w:rsidR="00A335E6" w:rsidRPr="00D44114" w:rsidRDefault="00A335E6" w:rsidP="00A335E6">
      <w:pPr>
        <w:jc w:val="both"/>
      </w:pPr>
      <w:r w:rsidRPr="00D44114">
        <w:t>4. A more efficient method to generate integration-free human iPS cells. Okita K, Matsumura Y, Sato Y, Okada A, Morizane A, Okamoto S, Hong H, Nakagawa, M, Tanabe K, Tezuka K, Shibata T, Kunisada T, Takahashi M, Takahashi J, Saji H, Yamanaka S. Nat Methods. 2011 May;8(5):409-12</w:t>
      </w:r>
    </w:p>
    <w:p w:rsidR="00A335E6" w:rsidRDefault="00A335E6" w:rsidP="00A335E6">
      <w:pPr>
        <w:pStyle w:val="Heading2"/>
      </w:pPr>
    </w:p>
    <w:p w:rsidR="00A335E6" w:rsidRPr="00451965" w:rsidRDefault="00A335E6" w:rsidP="00A335E6">
      <w:pPr>
        <w:widowControl w:val="0"/>
        <w:autoSpaceDE w:val="0"/>
        <w:autoSpaceDN w:val="0"/>
        <w:adjustRightInd w:val="0"/>
        <w:jc w:val="both"/>
        <w:rPr>
          <w:rFonts w:eastAsia="Cambria" w:cs="Arial"/>
          <w:color w:val="000000"/>
          <w:lang w:val="en-US"/>
        </w:rPr>
      </w:pPr>
      <w:r w:rsidRPr="00451965">
        <w:rPr>
          <w:rFonts w:eastAsia="Cambria"/>
          <w:color w:val="000000"/>
          <w:lang w:val="en-US"/>
        </w:rPr>
        <w:t xml:space="preserve">5. </w:t>
      </w:r>
      <w:hyperlink r:id="rId33" w:history="1">
        <w:r w:rsidRPr="00451965">
          <w:rPr>
            <w:rFonts w:eastAsia="Cambria" w:cs="Arial"/>
            <w:color w:val="000000"/>
            <w:szCs w:val="28"/>
            <w:u w:color="112FBC"/>
            <w:lang w:val="en-US"/>
          </w:rPr>
          <w:t>A practical and efficient cellular substrate for the generation of induced pluripotent stem cells from adults: blood-derived endothelial progenitor cells.</w:t>
        </w:r>
      </w:hyperlink>
      <w:r w:rsidRPr="00451965">
        <w:rPr>
          <w:rFonts w:eastAsia="Cambria" w:cs="Arial"/>
          <w:color w:val="000000"/>
          <w:szCs w:val="28"/>
          <w:lang w:val="en-US"/>
        </w:rPr>
        <w:t xml:space="preserve"> Geti I, Ormiston ML, Rouhani F, Toshner M, Movassagh M, Nichols J, Mansfield W, Southwood M, Bradley A, Rana AA, </w:t>
      </w:r>
      <w:r w:rsidRPr="00451965">
        <w:rPr>
          <w:rFonts w:eastAsia="Cambria" w:cs="Arial"/>
          <w:bCs/>
          <w:color w:val="000000"/>
          <w:szCs w:val="28"/>
          <w:lang w:val="en-US"/>
        </w:rPr>
        <w:t>Vallier L</w:t>
      </w:r>
      <w:r w:rsidRPr="00451965">
        <w:rPr>
          <w:rFonts w:eastAsia="Cambria" w:cs="Arial"/>
          <w:color w:val="000000"/>
          <w:szCs w:val="28"/>
          <w:lang w:val="en-US"/>
        </w:rPr>
        <w:t xml:space="preserve">, Morrell NW. </w:t>
      </w:r>
      <w:r w:rsidRPr="00451965">
        <w:rPr>
          <w:rFonts w:eastAsia="Cambria" w:cs="Arial"/>
          <w:i/>
          <w:color w:val="000000"/>
          <w:lang w:val="en-US"/>
        </w:rPr>
        <w:t>Stem Cells Transl Med.</w:t>
      </w:r>
      <w:r w:rsidRPr="00451965">
        <w:rPr>
          <w:rFonts w:eastAsia="Cambria" w:cs="Arial"/>
          <w:color w:val="000000"/>
          <w:lang w:val="en-US"/>
        </w:rPr>
        <w:t xml:space="preserve"> 2012 Dec;1(12):855-65. </w:t>
      </w:r>
    </w:p>
    <w:p w:rsidR="00A335E6" w:rsidRPr="00451965" w:rsidRDefault="00A335E6" w:rsidP="00A335E6">
      <w:pPr>
        <w:widowControl w:val="0"/>
        <w:autoSpaceDE w:val="0"/>
        <w:autoSpaceDN w:val="0"/>
        <w:adjustRightInd w:val="0"/>
        <w:jc w:val="both"/>
        <w:rPr>
          <w:rFonts w:eastAsia="Cambria" w:cs="Arial"/>
          <w:color w:val="000000"/>
          <w:lang w:val="en-US"/>
        </w:rPr>
      </w:pPr>
    </w:p>
    <w:p w:rsidR="00A335E6" w:rsidRPr="00451965" w:rsidRDefault="00A335E6" w:rsidP="00A335E6">
      <w:pPr>
        <w:widowControl w:val="0"/>
        <w:autoSpaceDE w:val="0"/>
        <w:autoSpaceDN w:val="0"/>
        <w:adjustRightInd w:val="0"/>
        <w:jc w:val="both"/>
        <w:rPr>
          <w:rFonts w:eastAsia="Cambria" w:cs="Arial"/>
          <w:color w:val="000000"/>
          <w:szCs w:val="22"/>
          <w:lang w:val="en-US"/>
        </w:rPr>
      </w:pPr>
      <w:r w:rsidRPr="00451965">
        <w:rPr>
          <w:rFonts w:eastAsia="Cambria" w:cs="Arial"/>
          <w:color w:val="000000"/>
          <w:szCs w:val="28"/>
          <w:lang w:val="en-US"/>
        </w:rPr>
        <w:t xml:space="preserve">6. Efficient human iPS cell derivation by a non-integrating plasmid from blood cells with unique epigenetic and gene expression signatures. </w:t>
      </w:r>
      <w:hyperlink r:id="rId34" w:history="1">
        <w:r w:rsidRPr="00451965">
          <w:rPr>
            <w:rFonts w:eastAsia="Cambria" w:cs="Arial"/>
            <w:color w:val="000000"/>
            <w:u w:color="112FBC"/>
            <w:lang w:val="en-US"/>
          </w:rPr>
          <w:t>Chou BK</w:t>
        </w:r>
      </w:hyperlink>
      <w:r w:rsidRPr="00451965">
        <w:rPr>
          <w:rFonts w:eastAsia="Cambria" w:cs="Arial"/>
          <w:color w:val="000000"/>
          <w:lang w:val="en-US"/>
        </w:rPr>
        <w:t xml:space="preserve">, </w:t>
      </w:r>
      <w:hyperlink r:id="rId35" w:history="1">
        <w:r w:rsidRPr="00451965">
          <w:rPr>
            <w:rFonts w:eastAsia="Cambria" w:cs="Arial"/>
            <w:color w:val="000000"/>
            <w:u w:color="262626"/>
            <w:lang w:val="en-US"/>
          </w:rPr>
          <w:t>Mali P</w:t>
        </w:r>
      </w:hyperlink>
      <w:r w:rsidRPr="00451965">
        <w:rPr>
          <w:rFonts w:eastAsia="Cambria" w:cs="Arial"/>
          <w:color w:val="000000"/>
          <w:lang w:val="en-US"/>
        </w:rPr>
        <w:t xml:space="preserve">, </w:t>
      </w:r>
      <w:hyperlink r:id="rId36" w:history="1">
        <w:r w:rsidRPr="00451965">
          <w:rPr>
            <w:rFonts w:eastAsia="Cambria" w:cs="Arial"/>
            <w:color w:val="000000"/>
            <w:u w:color="262626"/>
            <w:lang w:val="en-US"/>
          </w:rPr>
          <w:t>Huang X</w:t>
        </w:r>
      </w:hyperlink>
      <w:r w:rsidRPr="00451965">
        <w:rPr>
          <w:rFonts w:eastAsia="Cambria" w:cs="Arial"/>
          <w:color w:val="000000"/>
          <w:lang w:val="en-US"/>
        </w:rPr>
        <w:t xml:space="preserve">, </w:t>
      </w:r>
      <w:hyperlink r:id="rId37" w:history="1">
        <w:r w:rsidRPr="00451965">
          <w:rPr>
            <w:rFonts w:eastAsia="Cambria" w:cs="Arial"/>
            <w:color w:val="000000"/>
            <w:u w:color="262626"/>
            <w:lang w:val="en-US"/>
          </w:rPr>
          <w:t>Ye Z</w:t>
        </w:r>
      </w:hyperlink>
      <w:r w:rsidRPr="00451965">
        <w:rPr>
          <w:rFonts w:eastAsia="Cambria" w:cs="Arial"/>
          <w:color w:val="000000"/>
          <w:lang w:val="en-US"/>
        </w:rPr>
        <w:t xml:space="preserve">, </w:t>
      </w:r>
      <w:hyperlink r:id="rId38" w:history="1">
        <w:r w:rsidRPr="00451965">
          <w:rPr>
            <w:rFonts w:eastAsia="Cambria" w:cs="Arial"/>
            <w:color w:val="000000"/>
            <w:u w:color="262626"/>
            <w:lang w:val="en-US"/>
          </w:rPr>
          <w:t>Dowey SN</w:t>
        </w:r>
      </w:hyperlink>
      <w:r w:rsidRPr="00451965">
        <w:rPr>
          <w:rFonts w:eastAsia="Cambria" w:cs="Arial"/>
          <w:color w:val="000000"/>
          <w:lang w:val="en-US"/>
        </w:rPr>
        <w:t xml:space="preserve">, </w:t>
      </w:r>
      <w:hyperlink r:id="rId39" w:history="1">
        <w:r w:rsidRPr="00451965">
          <w:rPr>
            <w:rFonts w:eastAsia="Cambria" w:cs="Arial"/>
            <w:color w:val="000000"/>
            <w:u w:color="262626"/>
            <w:lang w:val="en-US"/>
          </w:rPr>
          <w:t>Resar LM</w:t>
        </w:r>
      </w:hyperlink>
      <w:r w:rsidRPr="00451965">
        <w:rPr>
          <w:rFonts w:eastAsia="Cambria" w:cs="Arial"/>
          <w:color w:val="000000"/>
          <w:lang w:val="en-US"/>
        </w:rPr>
        <w:t xml:space="preserve">, </w:t>
      </w:r>
      <w:hyperlink r:id="rId40" w:history="1">
        <w:r w:rsidRPr="00451965">
          <w:rPr>
            <w:rFonts w:eastAsia="Cambria" w:cs="Arial"/>
            <w:color w:val="000000"/>
            <w:u w:color="262626"/>
            <w:lang w:val="en-US"/>
          </w:rPr>
          <w:t>Zou C</w:t>
        </w:r>
      </w:hyperlink>
      <w:r w:rsidRPr="00451965">
        <w:rPr>
          <w:rFonts w:eastAsia="Cambria" w:cs="Arial"/>
          <w:color w:val="000000"/>
          <w:lang w:val="en-US"/>
        </w:rPr>
        <w:t xml:space="preserve">, </w:t>
      </w:r>
      <w:hyperlink r:id="rId41" w:history="1">
        <w:r w:rsidRPr="00451965">
          <w:rPr>
            <w:rFonts w:eastAsia="Cambria" w:cs="Arial"/>
            <w:color w:val="000000"/>
            <w:u w:color="262626"/>
            <w:lang w:val="en-US"/>
          </w:rPr>
          <w:t>Zhang YA</w:t>
        </w:r>
      </w:hyperlink>
      <w:r w:rsidRPr="00451965">
        <w:rPr>
          <w:rFonts w:eastAsia="Cambria" w:cs="Arial"/>
          <w:color w:val="000000"/>
          <w:lang w:val="en-US"/>
        </w:rPr>
        <w:t xml:space="preserve">, </w:t>
      </w:r>
      <w:hyperlink r:id="rId42" w:history="1">
        <w:r w:rsidRPr="00451965">
          <w:rPr>
            <w:rFonts w:eastAsia="Cambria" w:cs="Arial"/>
            <w:color w:val="000000"/>
            <w:u w:color="262626"/>
            <w:lang w:val="en-US"/>
          </w:rPr>
          <w:t>Tong J</w:t>
        </w:r>
      </w:hyperlink>
      <w:r w:rsidRPr="00451965">
        <w:rPr>
          <w:rFonts w:eastAsia="Cambria" w:cs="Arial"/>
          <w:color w:val="000000"/>
          <w:lang w:val="en-US"/>
        </w:rPr>
        <w:t xml:space="preserve">, </w:t>
      </w:r>
      <w:hyperlink r:id="rId43" w:history="1">
        <w:r w:rsidRPr="00451965">
          <w:rPr>
            <w:rFonts w:eastAsia="Cambria" w:cs="Arial"/>
            <w:color w:val="000000"/>
            <w:u w:color="262626"/>
            <w:lang w:val="en-US"/>
          </w:rPr>
          <w:t>Cheng L</w:t>
        </w:r>
      </w:hyperlink>
      <w:r w:rsidRPr="00451965">
        <w:rPr>
          <w:rFonts w:eastAsia="Cambria" w:cs="Arial"/>
          <w:color w:val="000000"/>
          <w:lang w:val="en-US"/>
        </w:rPr>
        <w:t>.</w:t>
      </w:r>
      <w:r w:rsidRPr="00451965">
        <w:rPr>
          <w:rFonts w:eastAsia="Cambria" w:cs="Arial"/>
          <w:color w:val="000000"/>
          <w:szCs w:val="28"/>
          <w:lang w:val="en-US"/>
        </w:rPr>
        <w:t xml:space="preserve"> </w:t>
      </w:r>
      <w:r w:rsidRPr="00451965">
        <w:rPr>
          <w:rFonts w:eastAsia="Cambria" w:cs="Arial"/>
          <w:i/>
          <w:color w:val="000000"/>
          <w:szCs w:val="28"/>
          <w:lang w:val="en-US"/>
        </w:rPr>
        <w:t>Cell Research</w:t>
      </w:r>
      <w:r w:rsidRPr="00451965">
        <w:rPr>
          <w:rFonts w:eastAsia="Cambria" w:cs="Arial"/>
          <w:color w:val="000000"/>
          <w:szCs w:val="28"/>
          <w:lang w:val="en-US"/>
        </w:rPr>
        <w:t xml:space="preserve"> </w:t>
      </w:r>
      <w:r w:rsidRPr="00451965">
        <w:rPr>
          <w:rFonts w:eastAsia="Cambria" w:cs="Arial"/>
          <w:color w:val="000000"/>
          <w:szCs w:val="22"/>
          <w:lang w:val="en-US"/>
        </w:rPr>
        <w:t>2011 Mar;21(3):518-29</w:t>
      </w:r>
    </w:p>
    <w:p w:rsidR="00A335E6" w:rsidRPr="00451965" w:rsidRDefault="00A335E6" w:rsidP="00A335E6">
      <w:pPr>
        <w:widowControl w:val="0"/>
        <w:autoSpaceDE w:val="0"/>
        <w:autoSpaceDN w:val="0"/>
        <w:adjustRightInd w:val="0"/>
        <w:jc w:val="both"/>
        <w:rPr>
          <w:rFonts w:eastAsia="Cambria" w:cs="Arial"/>
          <w:color w:val="000000"/>
          <w:szCs w:val="28"/>
          <w:lang w:val="en-US"/>
        </w:rPr>
      </w:pPr>
    </w:p>
    <w:p w:rsidR="00A335E6" w:rsidRPr="00451965" w:rsidRDefault="00A335E6" w:rsidP="00A335E6">
      <w:pPr>
        <w:widowControl w:val="0"/>
        <w:autoSpaceDE w:val="0"/>
        <w:autoSpaceDN w:val="0"/>
        <w:adjustRightInd w:val="0"/>
        <w:jc w:val="both"/>
        <w:rPr>
          <w:rFonts w:eastAsia="Cambria" w:cs="Arial"/>
          <w:color w:val="000000"/>
          <w:szCs w:val="28"/>
          <w:lang w:val="en-US"/>
        </w:rPr>
      </w:pPr>
      <w:r w:rsidRPr="00451965">
        <w:rPr>
          <w:rFonts w:eastAsia="Cambria" w:cs="Arial"/>
          <w:color w:val="000000"/>
          <w:szCs w:val="28"/>
          <w:lang w:val="en-US"/>
        </w:rPr>
        <w:t xml:space="preserve">7. The majority of the in vitro erythroid expansion potential resides in CD34(-)cells, outweighing the contribution of CD34(+) cells and  significantly increasing the erythroblast yield from peripheral blood samples. </w:t>
      </w:r>
      <w:hyperlink r:id="rId44" w:history="1">
        <w:r w:rsidRPr="00356A60">
          <w:rPr>
            <w:rFonts w:eastAsia="Cambria" w:cs="Arial"/>
            <w:color w:val="262626"/>
            <w:u w:color="262626"/>
            <w:lang w:val="en-US"/>
          </w:rPr>
          <w:t>van den Akker E</w:t>
        </w:r>
      </w:hyperlink>
      <w:r w:rsidRPr="00356A60">
        <w:rPr>
          <w:rFonts w:eastAsia="Cambria" w:cs="Arial"/>
          <w:lang w:val="en-US"/>
        </w:rPr>
        <w:t xml:space="preserve">, </w:t>
      </w:r>
      <w:hyperlink r:id="rId45" w:history="1">
        <w:r w:rsidRPr="00356A60">
          <w:rPr>
            <w:rFonts w:eastAsia="Cambria" w:cs="Arial"/>
            <w:color w:val="262626"/>
            <w:u w:color="262626"/>
            <w:lang w:val="en-US"/>
          </w:rPr>
          <w:t>Satchwell TJ</w:t>
        </w:r>
      </w:hyperlink>
      <w:r w:rsidRPr="00356A60">
        <w:rPr>
          <w:rFonts w:eastAsia="Cambria" w:cs="Arial"/>
          <w:lang w:val="en-US"/>
        </w:rPr>
        <w:t xml:space="preserve">, </w:t>
      </w:r>
      <w:hyperlink r:id="rId46" w:history="1">
        <w:r w:rsidRPr="00356A60">
          <w:rPr>
            <w:rFonts w:eastAsia="Cambria" w:cs="Arial"/>
            <w:color w:val="262626"/>
            <w:u w:color="262626"/>
            <w:lang w:val="en-US"/>
          </w:rPr>
          <w:t>Pellegrin S</w:t>
        </w:r>
      </w:hyperlink>
      <w:r w:rsidRPr="00356A60">
        <w:rPr>
          <w:rFonts w:eastAsia="Cambria" w:cs="Arial"/>
          <w:lang w:val="en-US"/>
        </w:rPr>
        <w:t xml:space="preserve">, </w:t>
      </w:r>
      <w:hyperlink r:id="rId47" w:history="1">
        <w:r w:rsidRPr="00356A60">
          <w:rPr>
            <w:rFonts w:eastAsia="Cambria" w:cs="Arial"/>
            <w:color w:val="262626"/>
            <w:u w:color="262626"/>
            <w:lang w:val="en-US"/>
          </w:rPr>
          <w:t>Daniels G</w:t>
        </w:r>
      </w:hyperlink>
      <w:r w:rsidRPr="00356A60">
        <w:rPr>
          <w:rFonts w:eastAsia="Cambria" w:cs="Arial"/>
          <w:lang w:val="en-US"/>
        </w:rPr>
        <w:t xml:space="preserve">, </w:t>
      </w:r>
      <w:hyperlink r:id="rId48" w:history="1">
        <w:r w:rsidRPr="00356A60">
          <w:rPr>
            <w:rFonts w:eastAsia="Cambria" w:cs="Arial"/>
            <w:color w:val="262626"/>
            <w:u w:color="262626"/>
            <w:lang w:val="en-US"/>
          </w:rPr>
          <w:t>Toye AM</w:t>
        </w:r>
      </w:hyperlink>
      <w:r w:rsidRPr="00356A60">
        <w:rPr>
          <w:rFonts w:eastAsia="Cambria" w:cs="Arial"/>
          <w:lang w:val="en-US"/>
        </w:rPr>
        <w:t>.</w:t>
      </w:r>
      <w:r w:rsidRPr="00451965">
        <w:rPr>
          <w:rFonts w:eastAsia="Cambria" w:cs="Arial"/>
          <w:color w:val="000000"/>
          <w:szCs w:val="28"/>
          <w:lang w:val="en-US"/>
        </w:rPr>
        <w:t xml:space="preserve">  </w:t>
      </w:r>
      <w:r w:rsidRPr="00451965">
        <w:rPr>
          <w:rFonts w:eastAsia="Cambria" w:cs="Arial"/>
          <w:i/>
          <w:color w:val="000000"/>
          <w:szCs w:val="28"/>
          <w:lang w:val="en-US"/>
        </w:rPr>
        <w:t xml:space="preserve">Haematologica </w:t>
      </w:r>
      <w:r w:rsidRPr="00356A60">
        <w:rPr>
          <w:rFonts w:eastAsia="Cambria" w:cs="Arial"/>
          <w:szCs w:val="22"/>
          <w:lang w:val="en-US"/>
        </w:rPr>
        <w:t>2010 Sep;</w:t>
      </w:r>
      <w:r>
        <w:rPr>
          <w:rFonts w:eastAsia="Cambria" w:cs="Arial"/>
          <w:szCs w:val="22"/>
          <w:lang w:val="en-US"/>
        </w:rPr>
        <w:t xml:space="preserve"> </w:t>
      </w:r>
      <w:r w:rsidRPr="00356A60">
        <w:rPr>
          <w:rFonts w:eastAsia="Cambria" w:cs="Arial"/>
          <w:szCs w:val="22"/>
          <w:lang w:val="en-US"/>
        </w:rPr>
        <w:t>95(9):1594-8.</w:t>
      </w:r>
    </w:p>
    <w:p w:rsidR="00A335E6" w:rsidRPr="00451965" w:rsidRDefault="00A335E6" w:rsidP="00A335E6">
      <w:pPr>
        <w:widowControl w:val="0"/>
        <w:autoSpaceDE w:val="0"/>
        <w:autoSpaceDN w:val="0"/>
        <w:adjustRightInd w:val="0"/>
        <w:jc w:val="both"/>
        <w:rPr>
          <w:rFonts w:eastAsia="Cambria" w:cs="Arial"/>
          <w:color w:val="000000"/>
          <w:szCs w:val="28"/>
          <w:lang w:val="en-US"/>
        </w:rPr>
      </w:pPr>
    </w:p>
    <w:p w:rsidR="00A335E6" w:rsidRPr="00451965" w:rsidRDefault="00A335E6" w:rsidP="00A335E6">
      <w:pPr>
        <w:widowControl w:val="0"/>
        <w:autoSpaceDE w:val="0"/>
        <w:autoSpaceDN w:val="0"/>
        <w:adjustRightInd w:val="0"/>
        <w:jc w:val="both"/>
        <w:rPr>
          <w:rFonts w:eastAsia="Cambria" w:cs="Arial"/>
          <w:color w:val="000000"/>
          <w:szCs w:val="28"/>
          <w:lang w:val="en-US"/>
        </w:rPr>
      </w:pPr>
      <w:r w:rsidRPr="00451965">
        <w:rPr>
          <w:rFonts w:eastAsia="Cambria" w:cs="Arial"/>
          <w:color w:val="000000"/>
          <w:szCs w:val="28"/>
          <w:lang w:val="en-US"/>
        </w:rPr>
        <w:t xml:space="preserve">8. Different steroids co-regulate long-term expansion versus terminal differentiation in primary human erythroid progenitors. </w:t>
      </w:r>
      <w:hyperlink r:id="rId49" w:history="1">
        <w:r w:rsidRPr="00356A60">
          <w:rPr>
            <w:rFonts w:eastAsia="Cambria" w:cs="Arial"/>
            <w:color w:val="262626"/>
            <w:u w:color="262626"/>
            <w:lang w:val="en-US"/>
          </w:rPr>
          <w:t>Leberbauer C</w:t>
        </w:r>
      </w:hyperlink>
      <w:r w:rsidRPr="00356A60">
        <w:rPr>
          <w:rFonts w:eastAsia="Cambria" w:cs="Arial"/>
          <w:lang w:val="en-US"/>
        </w:rPr>
        <w:t xml:space="preserve">, </w:t>
      </w:r>
      <w:hyperlink r:id="rId50" w:history="1">
        <w:r w:rsidRPr="00356A60">
          <w:rPr>
            <w:rFonts w:eastAsia="Cambria" w:cs="Arial"/>
            <w:color w:val="262626"/>
            <w:u w:color="262626"/>
            <w:lang w:val="en-US"/>
          </w:rPr>
          <w:t>Boulmé F</w:t>
        </w:r>
      </w:hyperlink>
      <w:r w:rsidRPr="00356A60">
        <w:rPr>
          <w:rFonts w:eastAsia="Cambria" w:cs="Arial"/>
          <w:lang w:val="en-US"/>
        </w:rPr>
        <w:t xml:space="preserve">, </w:t>
      </w:r>
      <w:hyperlink r:id="rId51" w:history="1">
        <w:r w:rsidRPr="00356A60">
          <w:rPr>
            <w:rFonts w:eastAsia="Cambria" w:cs="Arial"/>
            <w:color w:val="262626"/>
            <w:u w:color="262626"/>
            <w:lang w:val="en-US"/>
          </w:rPr>
          <w:t>Unfried G</w:t>
        </w:r>
      </w:hyperlink>
      <w:r w:rsidRPr="00356A60">
        <w:rPr>
          <w:rFonts w:eastAsia="Cambria" w:cs="Arial"/>
          <w:lang w:val="en-US"/>
        </w:rPr>
        <w:t xml:space="preserve">, </w:t>
      </w:r>
      <w:hyperlink r:id="rId52" w:history="1">
        <w:r w:rsidRPr="00356A60">
          <w:rPr>
            <w:rFonts w:eastAsia="Cambria" w:cs="Arial"/>
            <w:color w:val="262626"/>
            <w:u w:color="262626"/>
            <w:lang w:val="en-US"/>
          </w:rPr>
          <w:t>Huber J</w:t>
        </w:r>
      </w:hyperlink>
      <w:r w:rsidRPr="00356A60">
        <w:rPr>
          <w:rFonts w:eastAsia="Cambria" w:cs="Arial"/>
          <w:lang w:val="en-US"/>
        </w:rPr>
        <w:t xml:space="preserve">, </w:t>
      </w:r>
      <w:hyperlink r:id="rId53" w:history="1">
        <w:r w:rsidRPr="00356A60">
          <w:rPr>
            <w:rFonts w:eastAsia="Cambria" w:cs="Arial"/>
            <w:color w:val="262626"/>
            <w:u w:color="262626"/>
            <w:lang w:val="en-US"/>
          </w:rPr>
          <w:t>Beug H</w:t>
        </w:r>
      </w:hyperlink>
      <w:r w:rsidRPr="00356A60">
        <w:rPr>
          <w:rFonts w:eastAsia="Cambria" w:cs="Arial"/>
          <w:lang w:val="en-US"/>
        </w:rPr>
        <w:t xml:space="preserve">, </w:t>
      </w:r>
      <w:hyperlink r:id="rId54" w:history="1">
        <w:r w:rsidRPr="00356A60">
          <w:rPr>
            <w:rFonts w:eastAsia="Cambria" w:cs="Arial"/>
            <w:color w:val="262626"/>
            <w:u w:color="262626"/>
            <w:lang w:val="en-US"/>
          </w:rPr>
          <w:t>Müllner EW</w:t>
        </w:r>
      </w:hyperlink>
      <w:r w:rsidRPr="00356A60">
        <w:rPr>
          <w:rFonts w:eastAsia="Cambria" w:cs="Arial"/>
          <w:lang w:val="en-US"/>
        </w:rPr>
        <w:t xml:space="preserve">. </w:t>
      </w:r>
      <w:r w:rsidRPr="00451965">
        <w:rPr>
          <w:rFonts w:eastAsia="Cambria" w:cs="Arial"/>
          <w:i/>
          <w:color w:val="000000"/>
          <w:szCs w:val="28"/>
          <w:lang w:val="en-US"/>
        </w:rPr>
        <w:t xml:space="preserve">Blood </w:t>
      </w:r>
      <w:r w:rsidRPr="00356A60">
        <w:rPr>
          <w:rFonts w:eastAsia="Cambria" w:cs="Arial"/>
          <w:szCs w:val="22"/>
          <w:lang w:val="en-US"/>
        </w:rPr>
        <w:t>2005 Jan 1;</w:t>
      </w:r>
      <w:r>
        <w:rPr>
          <w:rFonts w:eastAsia="Cambria" w:cs="Arial"/>
          <w:szCs w:val="22"/>
          <w:lang w:val="en-US"/>
        </w:rPr>
        <w:t xml:space="preserve"> </w:t>
      </w:r>
      <w:r w:rsidRPr="00356A60">
        <w:rPr>
          <w:rFonts w:eastAsia="Cambria" w:cs="Arial"/>
          <w:szCs w:val="22"/>
          <w:lang w:val="en-US"/>
        </w:rPr>
        <w:t>105(1):85-94</w:t>
      </w:r>
    </w:p>
    <w:p w:rsidR="00A335E6" w:rsidRPr="00451965" w:rsidRDefault="00A335E6" w:rsidP="00A335E6">
      <w:pPr>
        <w:widowControl w:val="0"/>
        <w:autoSpaceDE w:val="0"/>
        <w:autoSpaceDN w:val="0"/>
        <w:adjustRightInd w:val="0"/>
        <w:jc w:val="both"/>
        <w:rPr>
          <w:rFonts w:eastAsia="Cambria" w:cs="Arial"/>
          <w:color w:val="000000"/>
          <w:szCs w:val="22"/>
          <w:u w:color="262626"/>
          <w:lang w:val="en-US"/>
        </w:rPr>
      </w:pPr>
    </w:p>
    <w:p w:rsidR="00A335E6" w:rsidRPr="00451965" w:rsidRDefault="00A335E6" w:rsidP="00A335E6">
      <w:pPr>
        <w:widowControl w:val="0"/>
        <w:autoSpaceDE w:val="0"/>
        <w:autoSpaceDN w:val="0"/>
        <w:adjustRightInd w:val="0"/>
        <w:spacing w:after="120"/>
        <w:jc w:val="both"/>
        <w:rPr>
          <w:rFonts w:eastAsia="Cambria" w:cs="Arial"/>
          <w:bCs/>
          <w:color w:val="000000"/>
          <w:szCs w:val="32"/>
          <w:u w:color="262626"/>
          <w:lang w:val="en-US"/>
        </w:rPr>
      </w:pPr>
      <w:r w:rsidRPr="00451965">
        <w:rPr>
          <w:rFonts w:eastAsia="Cambria" w:cs="Arial"/>
          <w:bCs/>
          <w:color w:val="000000"/>
          <w:szCs w:val="32"/>
          <w:u w:color="262626"/>
          <w:lang w:val="en-US"/>
        </w:rPr>
        <w:t>9. Generation of human induced pluripotent stem cells from urine samples.</w:t>
      </w:r>
      <w:r w:rsidRPr="00451965">
        <w:rPr>
          <w:rFonts w:eastAsia="Cambria" w:cs="Arial"/>
          <w:bCs/>
          <w:color w:val="000000"/>
          <w:szCs w:val="32"/>
          <w:u w:color="262626"/>
          <w:lang w:val="en-US"/>
        </w:rPr>
        <w:t xml:space="preserve"> </w:t>
      </w:r>
      <w:hyperlink r:id="rId55" w:history="1">
        <w:r w:rsidRPr="00451965">
          <w:rPr>
            <w:rFonts w:eastAsia="Cambria" w:cs="Arial"/>
            <w:color w:val="000000"/>
            <w:u w:color="262626"/>
            <w:lang w:val="en-US"/>
          </w:rPr>
          <w:t>Zhou T</w:t>
        </w:r>
      </w:hyperlink>
      <w:r w:rsidRPr="00451965">
        <w:rPr>
          <w:rFonts w:eastAsia="Cambria" w:cs="Arial"/>
          <w:color w:val="000000"/>
          <w:u w:color="262626"/>
          <w:lang w:val="en-US"/>
        </w:rPr>
        <w:t xml:space="preserve">, </w:t>
      </w:r>
      <w:hyperlink r:id="rId56" w:history="1">
        <w:r w:rsidRPr="00451965">
          <w:rPr>
            <w:rFonts w:eastAsia="Cambria" w:cs="Arial"/>
            <w:color w:val="000000"/>
            <w:u w:color="262626"/>
            <w:lang w:val="en-US"/>
          </w:rPr>
          <w:t>Benda C</w:t>
        </w:r>
      </w:hyperlink>
      <w:r w:rsidRPr="00451965">
        <w:rPr>
          <w:rFonts w:eastAsia="Cambria" w:cs="Arial"/>
          <w:color w:val="000000"/>
          <w:u w:color="262626"/>
          <w:lang w:val="en-US"/>
        </w:rPr>
        <w:t xml:space="preserve">, </w:t>
      </w:r>
      <w:hyperlink r:id="rId57" w:history="1">
        <w:r w:rsidRPr="00451965">
          <w:rPr>
            <w:rFonts w:eastAsia="Cambria" w:cs="Arial"/>
            <w:color w:val="000000"/>
            <w:u w:color="262626"/>
            <w:lang w:val="en-US"/>
          </w:rPr>
          <w:t>Dunzinger S</w:t>
        </w:r>
      </w:hyperlink>
      <w:r w:rsidRPr="00451965">
        <w:rPr>
          <w:rFonts w:eastAsia="Cambria" w:cs="Arial"/>
          <w:color w:val="000000"/>
          <w:u w:color="262626"/>
          <w:lang w:val="en-US"/>
        </w:rPr>
        <w:t xml:space="preserve">, </w:t>
      </w:r>
      <w:hyperlink r:id="rId58" w:history="1">
        <w:r w:rsidRPr="00451965">
          <w:rPr>
            <w:rFonts w:eastAsia="Cambria" w:cs="Arial"/>
            <w:color w:val="000000"/>
            <w:u w:color="262626"/>
            <w:lang w:val="en-US"/>
          </w:rPr>
          <w:t>Huang Y</w:t>
        </w:r>
      </w:hyperlink>
      <w:r w:rsidRPr="00451965">
        <w:rPr>
          <w:rFonts w:eastAsia="Cambria" w:cs="Arial"/>
          <w:color w:val="000000"/>
          <w:u w:color="262626"/>
          <w:lang w:val="en-US"/>
        </w:rPr>
        <w:t xml:space="preserve">, </w:t>
      </w:r>
      <w:hyperlink r:id="rId59" w:history="1">
        <w:r w:rsidRPr="00451965">
          <w:rPr>
            <w:rFonts w:eastAsia="Cambria" w:cs="Arial"/>
            <w:color w:val="000000"/>
            <w:u w:color="262626"/>
            <w:lang w:val="en-US"/>
          </w:rPr>
          <w:t>Ho JC</w:t>
        </w:r>
      </w:hyperlink>
      <w:r w:rsidRPr="00451965">
        <w:rPr>
          <w:rFonts w:eastAsia="Cambria" w:cs="Arial"/>
          <w:color w:val="000000"/>
          <w:u w:color="262626"/>
          <w:lang w:val="en-US"/>
        </w:rPr>
        <w:t xml:space="preserve">, </w:t>
      </w:r>
      <w:hyperlink r:id="rId60" w:history="1">
        <w:r w:rsidRPr="00451965">
          <w:rPr>
            <w:rFonts w:eastAsia="Cambria" w:cs="Arial"/>
            <w:color w:val="000000"/>
            <w:u w:color="262626"/>
            <w:lang w:val="en-US"/>
          </w:rPr>
          <w:t>Yang J</w:t>
        </w:r>
      </w:hyperlink>
      <w:r w:rsidRPr="00451965">
        <w:rPr>
          <w:rFonts w:eastAsia="Cambria" w:cs="Arial"/>
          <w:color w:val="000000"/>
          <w:u w:color="262626"/>
          <w:lang w:val="en-US"/>
        </w:rPr>
        <w:t xml:space="preserve">, </w:t>
      </w:r>
      <w:hyperlink r:id="rId61" w:history="1">
        <w:r w:rsidRPr="00451965">
          <w:rPr>
            <w:rFonts w:eastAsia="Cambria" w:cs="Arial"/>
            <w:color w:val="000000"/>
            <w:u w:color="262626"/>
            <w:lang w:val="en-US"/>
          </w:rPr>
          <w:t>Wang Y</w:t>
        </w:r>
      </w:hyperlink>
      <w:r w:rsidRPr="00451965">
        <w:rPr>
          <w:rFonts w:eastAsia="Cambria" w:cs="Arial"/>
          <w:color w:val="000000"/>
          <w:u w:color="262626"/>
          <w:lang w:val="en-US"/>
        </w:rPr>
        <w:t xml:space="preserve">, </w:t>
      </w:r>
      <w:hyperlink r:id="rId62" w:history="1">
        <w:r w:rsidRPr="00451965">
          <w:rPr>
            <w:rFonts w:eastAsia="Cambria" w:cs="Arial"/>
            <w:color w:val="000000"/>
            <w:u w:color="262626"/>
            <w:lang w:val="en-US"/>
          </w:rPr>
          <w:t>Zhang Y</w:t>
        </w:r>
      </w:hyperlink>
      <w:r w:rsidRPr="00451965">
        <w:rPr>
          <w:rFonts w:eastAsia="Cambria" w:cs="Arial"/>
          <w:color w:val="000000"/>
          <w:u w:color="262626"/>
          <w:lang w:val="en-US"/>
        </w:rPr>
        <w:t xml:space="preserve">, </w:t>
      </w:r>
      <w:hyperlink r:id="rId63" w:history="1">
        <w:r w:rsidRPr="00451965">
          <w:rPr>
            <w:rFonts w:eastAsia="Cambria" w:cs="Arial"/>
            <w:color w:val="000000"/>
            <w:u w:color="262626"/>
            <w:lang w:val="en-US"/>
          </w:rPr>
          <w:t>Zhuang Q</w:t>
        </w:r>
      </w:hyperlink>
      <w:r w:rsidRPr="00451965">
        <w:rPr>
          <w:rFonts w:eastAsia="Cambria" w:cs="Arial"/>
          <w:color w:val="000000"/>
          <w:u w:color="262626"/>
          <w:lang w:val="en-US"/>
        </w:rPr>
        <w:t xml:space="preserve">, </w:t>
      </w:r>
      <w:hyperlink r:id="rId64" w:history="1">
        <w:r w:rsidRPr="00451965">
          <w:rPr>
            <w:rFonts w:eastAsia="Cambria" w:cs="Arial"/>
            <w:color w:val="000000"/>
            <w:u w:color="262626"/>
            <w:lang w:val="en-US"/>
          </w:rPr>
          <w:t>Li Y</w:t>
        </w:r>
      </w:hyperlink>
      <w:r w:rsidRPr="00451965">
        <w:rPr>
          <w:rFonts w:eastAsia="Cambria" w:cs="Arial"/>
          <w:color w:val="000000"/>
          <w:u w:color="262626"/>
          <w:lang w:val="en-US"/>
        </w:rPr>
        <w:t xml:space="preserve">, </w:t>
      </w:r>
      <w:hyperlink r:id="rId65" w:history="1">
        <w:r w:rsidRPr="00451965">
          <w:rPr>
            <w:rFonts w:eastAsia="Cambria" w:cs="Arial"/>
            <w:color w:val="000000"/>
            <w:u w:color="262626"/>
            <w:lang w:val="en-US"/>
          </w:rPr>
          <w:t>Bao X</w:t>
        </w:r>
      </w:hyperlink>
      <w:r w:rsidRPr="00451965">
        <w:rPr>
          <w:rFonts w:eastAsia="Cambria" w:cs="Arial"/>
          <w:color w:val="000000"/>
          <w:u w:color="262626"/>
          <w:lang w:val="en-US"/>
        </w:rPr>
        <w:t xml:space="preserve">, </w:t>
      </w:r>
      <w:hyperlink r:id="rId66" w:history="1">
        <w:r w:rsidRPr="00451965">
          <w:rPr>
            <w:rFonts w:eastAsia="Cambria" w:cs="Arial"/>
            <w:color w:val="000000"/>
            <w:u w:color="262626"/>
            <w:lang w:val="en-US"/>
          </w:rPr>
          <w:t>Tse HF</w:t>
        </w:r>
      </w:hyperlink>
      <w:r w:rsidRPr="00451965">
        <w:rPr>
          <w:rFonts w:eastAsia="Cambria" w:cs="Arial"/>
          <w:color w:val="000000"/>
          <w:u w:color="262626"/>
          <w:lang w:val="en-US"/>
        </w:rPr>
        <w:t xml:space="preserve">, </w:t>
      </w:r>
      <w:hyperlink r:id="rId67" w:history="1">
        <w:r w:rsidRPr="00451965">
          <w:rPr>
            <w:rFonts w:eastAsia="Cambria" w:cs="Arial"/>
            <w:color w:val="000000"/>
            <w:u w:color="262626"/>
            <w:lang w:val="en-US"/>
          </w:rPr>
          <w:t>Grillari J</w:t>
        </w:r>
      </w:hyperlink>
      <w:r w:rsidRPr="00451965">
        <w:rPr>
          <w:rFonts w:eastAsia="Cambria" w:cs="Arial"/>
          <w:color w:val="000000"/>
          <w:u w:color="262626"/>
          <w:lang w:val="en-US"/>
        </w:rPr>
        <w:t xml:space="preserve">, </w:t>
      </w:r>
      <w:hyperlink r:id="rId68" w:history="1">
        <w:r w:rsidRPr="00451965">
          <w:rPr>
            <w:rFonts w:eastAsia="Cambria" w:cs="Arial"/>
            <w:color w:val="000000"/>
            <w:u w:color="262626"/>
            <w:lang w:val="en-US"/>
          </w:rPr>
          <w:t>Grillari-Voglauer R</w:t>
        </w:r>
      </w:hyperlink>
      <w:r w:rsidRPr="00451965">
        <w:rPr>
          <w:rFonts w:eastAsia="Cambria" w:cs="Arial"/>
          <w:color w:val="000000"/>
          <w:u w:color="262626"/>
          <w:lang w:val="en-US"/>
        </w:rPr>
        <w:t xml:space="preserve">, </w:t>
      </w:r>
      <w:hyperlink r:id="rId69" w:history="1">
        <w:r w:rsidRPr="00451965">
          <w:rPr>
            <w:rFonts w:eastAsia="Cambria" w:cs="Arial"/>
            <w:color w:val="000000"/>
            <w:u w:color="262626"/>
            <w:lang w:val="en-US"/>
          </w:rPr>
          <w:t>Pei D</w:t>
        </w:r>
      </w:hyperlink>
      <w:r w:rsidRPr="00451965">
        <w:rPr>
          <w:rFonts w:eastAsia="Cambria" w:cs="Arial"/>
          <w:color w:val="000000"/>
          <w:u w:color="262626"/>
          <w:lang w:val="en-US"/>
        </w:rPr>
        <w:t xml:space="preserve">, </w:t>
      </w:r>
      <w:hyperlink r:id="rId70" w:history="1">
        <w:r w:rsidRPr="00451965">
          <w:rPr>
            <w:rFonts w:eastAsia="Cambria" w:cs="Arial"/>
            <w:color w:val="000000"/>
            <w:u w:color="262626"/>
            <w:lang w:val="en-US"/>
          </w:rPr>
          <w:t>Esteban MA</w:t>
        </w:r>
      </w:hyperlink>
      <w:r w:rsidRPr="00451965">
        <w:rPr>
          <w:rFonts w:eastAsia="Cambria" w:cs="Arial"/>
          <w:color w:val="000000"/>
          <w:u w:color="262626"/>
          <w:lang w:val="en-US"/>
        </w:rPr>
        <w:t xml:space="preserve">. </w:t>
      </w:r>
      <w:r w:rsidRPr="00451965">
        <w:rPr>
          <w:rFonts w:eastAsia="Cambria" w:cs="Arial"/>
          <w:i/>
          <w:color w:val="000000"/>
          <w:szCs w:val="22"/>
          <w:u w:color="262626"/>
          <w:lang w:val="en-US"/>
        </w:rPr>
        <w:t>Nat Protoc.</w:t>
      </w:r>
      <w:r w:rsidRPr="00451965">
        <w:rPr>
          <w:rFonts w:eastAsia="Cambria" w:cs="Arial"/>
          <w:color w:val="000000"/>
          <w:szCs w:val="22"/>
          <w:u w:color="262626"/>
          <w:lang w:val="en-US"/>
        </w:rPr>
        <w:t xml:space="preserve"> 2012 Dec; 7(12):2080-9. doi: 10.1038/nprot.2012.115</w:t>
      </w:r>
    </w:p>
    <w:p w:rsidR="00A335E6" w:rsidRDefault="00A335E6" w:rsidP="00A335E6">
      <w:pPr>
        <w:pStyle w:val="Heading2"/>
      </w:pPr>
    </w:p>
    <w:p w:rsidR="00A335E6" w:rsidRDefault="00A335E6" w:rsidP="00A335E6">
      <w:pPr>
        <w:pStyle w:val="Heading2"/>
      </w:pPr>
    </w:p>
    <w:p w:rsidR="00A335E6" w:rsidRPr="00B72B32" w:rsidRDefault="00A335E6" w:rsidP="00A335E6">
      <w:pPr>
        <w:pStyle w:val="Heading2"/>
      </w:pPr>
    </w:p>
    <w:p w:rsidR="00A335E6" w:rsidRPr="00451965" w:rsidRDefault="00A335E6" w:rsidP="00A335E6">
      <w:pPr>
        <w:widowControl w:val="0"/>
        <w:autoSpaceDE w:val="0"/>
        <w:autoSpaceDN w:val="0"/>
        <w:adjustRightInd w:val="0"/>
        <w:jc w:val="both"/>
        <w:rPr>
          <w:rFonts w:eastAsia="Cambria" w:cs="Arial"/>
          <w:color w:val="000000"/>
          <w:szCs w:val="28"/>
          <w:lang w:val="en-US"/>
        </w:rPr>
      </w:pPr>
      <w:r w:rsidRPr="00451965">
        <w:rPr>
          <w:rFonts w:eastAsia="Cambria"/>
          <w:color w:val="000000"/>
          <w:lang w:val="en-US"/>
        </w:rPr>
        <w:lastRenderedPageBreak/>
        <w:t xml:space="preserve">10. </w:t>
      </w:r>
      <w:hyperlink r:id="rId71" w:history="1">
        <w:r w:rsidRPr="00451965">
          <w:rPr>
            <w:rFonts w:eastAsia="Cambria" w:cs="Arial"/>
            <w:color w:val="000000"/>
            <w:szCs w:val="28"/>
            <w:u w:color="112FBC"/>
            <w:lang w:val="en-US"/>
          </w:rPr>
          <w:t>Activin/Nodal signaling controls divergent transcriptional networks in human embryonic stem cells and in endoderm progenitors.</w:t>
        </w:r>
      </w:hyperlink>
      <w:r w:rsidRPr="00451965">
        <w:rPr>
          <w:rFonts w:eastAsia="Cambria" w:cs="Arial"/>
          <w:color w:val="000000"/>
          <w:szCs w:val="28"/>
          <w:lang w:val="en-US"/>
        </w:rPr>
        <w:t xml:space="preserve"> Brown S, Teo A, Pauklin S, Hannan N, Cho CH, Lim B, Vardy L, Dunn NR, Trotter M, Pedersen R, </w:t>
      </w:r>
      <w:r w:rsidRPr="00451965">
        <w:rPr>
          <w:rFonts w:eastAsia="Cambria" w:cs="Arial"/>
          <w:bCs/>
          <w:color w:val="000000"/>
          <w:szCs w:val="28"/>
          <w:lang w:val="en-US"/>
        </w:rPr>
        <w:t>Vallier L</w:t>
      </w:r>
      <w:r w:rsidRPr="00451965">
        <w:rPr>
          <w:rFonts w:eastAsia="Cambria" w:cs="Arial"/>
          <w:color w:val="000000"/>
          <w:szCs w:val="28"/>
          <w:lang w:val="en-US"/>
        </w:rPr>
        <w:t xml:space="preserve">. </w:t>
      </w:r>
      <w:r w:rsidRPr="00451965">
        <w:rPr>
          <w:rFonts w:eastAsia="Cambria" w:cs="Arial"/>
          <w:i/>
          <w:color w:val="000000"/>
          <w:lang w:val="en-US"/>
        </w:rPr>
        <w:t>Stem Cells</w:t>
      </w:r>
      <w:r w:rsidRPr="00451965">
        <w:rPr>
          <w:rFonts w:eastAsia="Cambria" w:cs="Arial"/>
          <w:color w:val="000000"/>
          <w:lang w:val="en-US"/>
        </w:rPr>
        <w:t xml:space="preserve">. 2011 Aug; 29(8):1176-85. </w:t>
      </w:r>
    </w:p>
    <w:p w:rsidR="00A335E6" w:rsidRPr="00451965" w:rsidRDefault="00A335E6" w:rsidP="00A335E6">
      <w:pPr>
        <w:widowControl w:val="0"/>
        <w:autoSpaceDE w:val="0"/>
        <w:autoSpaceDN w:val="0"/>
        <w:adjustRightInd w:val="0"/>
        <w:jc w:val="both"/>
        <w:rPr>
          <w:rFonts w:eastAsia="Cambria" w:cs="Arial"/>
          <w:color w:val="000000"/>
          <w:szCs w:val="26"/>
          <w:lang w:val="en-US"/>
        </w:rPr>
      </w:pPr>
    </w:p>
    <w:p w:rsidR="00A335E6" w:rsidRPr="00451965" w:rsidRDefault="00A335E6" w:rsidP="00A335E6">
      <w:pPr>
        <w:widowControl w:val="0"/>
        <w:autoSpaceDE w:val="0"/>
        <w:autoSpaceDN w:val="0"/>
        <w:adjustRightInd w:val="0"/>
        <w:jc w:val="both"/>
        <w:rPr>
          <w:rFonts w:eastAsia="Cambria" w:cs="Arial"/>
          <w:color w:val="000000"/>
          <w:szCs w:val="28"/>
          <w:lang w:val="en-US"/>
        </w:rPr>
      </w:pPr>
      <w:r w:rsidRPr="00451965">
        <w:rPr>
          <w:rFonts w:eastAsia="Cambria" w:cs="Arial"/>
          <w:color w:val="000000"/>
          <w:szCs w:val="26"/>
          <w:lang w:val="en-US"/>
        </w:rPr>
        <w:t xml:space="preserve">11. </w:t>
      </w:r>
      <w:hyperlink r:id="rId72" w:history="1">
        <w:r w:rsidRPr="00451965">
          <w:rPr>
            <w:rFonts w:eastAsia="Cambria" w:cs="Arial"/>
            <w:color w:val="000000"/>
            <w:szCs w:val="28"/>
            <w:u w:color="112FBC"/>
            <w:lang w:val="en-US"/>
          </w:rPr>
          <w:t>Signaling pathways controlling pluripotency and early cell fate decisions of human induced pluripotent stem cells.</w:t>
        </w:r>
      </w:hyperlink>
      <w:r w:rsidRPr="00451965">
        <w:rPr>
          <w:rFonts w:eastAsia="Cambria" w:cs="Arial"/>
          <w:color w:val="000000"/>
          <w:szCs w:val="28"/>
          <w:lang w:val="en-US"/>
        </w:rPr>
        <w:t xml:space="preserve"> </w:t>
      </w:r>
      <w:r w:rsidRPr="00451965">
        <w:rPr>
          <w:rFonts w:eastAsia="Cambria" w:cs="Arial"/>
          <w:bCs/>
          <w:color w:val="000000"/>
          <w:szCs w:val="28"/>
          <w:lang w:val="en-US"/>
        </w:rPr>
        <w:t>Vallier L</w:t>
      </w:r>
      <w:r w:rsidRPr="00451965">
        <w:rPr>
          <w:rFonts w:eastAsia="Cambria" w:cs="Arial"/>
          <w:color w:val="000000"/>
          <w:szCs w:val="28"/>
          <w:lang w:val="en-US"/>
        </w:rPr>
        <w:t xml:space="preserve">, Touboul T, Brown S, Cho C, Bilican B, Alexander M, Cedervall J, Chandran S, Ahrlund-Richter L, Weber A, Pedersen RA. </w:t>
      </w:r>
      <w:r w:rsidRPr="00451965">
        <w:rPr>
          <w:rFonts w:eastAsia="Cambria" w:cs="Arial"/>
          <w:i/>
          <w:color w:val="000000"/>
          <w:lang w:val="en-US"/>
        </w:rPr>
        <w:t>Stem Cells</w:t>
      </w:r>
      <w:r w:rsidRPr="00451965">
        <w:rPr>
          <w:rFonts w:eastAsia="Cambria" w:cs="Arial"/>
          <w:color w:val="000000"/>
          <w:lang w:val="en-US"/>
        </w:rPr>
        <w:t>. 2009 Nov; 27(11):2655-66</w:t>
      </w:r>
    </w:p>
    <w:p w:rsidR="00A335E6" w:rsidRPr="00451965" w:rsidRDefault="00A335E6" w:rsidP="00A335E6">
      <w:pPr>
        <w:widowControl w:val="0"/>
        <w:autoSpaceDE w:val="0"/>
        <w:autoSpaceDN w:val="0"/>
        <w:adjustRightInd w:val="0"/>
        <w:jc w:val="both"/>
        <w:rPr>
          <w:rFonts w:eastAsia="Cambria" w:cs="Arial"/>
          <w:color w:val="000000"/>
          <w:szCs w:val="26"/>
          <w:lang w:val="en-US"/>
        </w:rPr>
      </w:pPr>
    </w:p>
    <w:p w:rsidR="00A335E6" w:rsidRPr="00451965" w:rsidRDefault="00A335E6" w:rsidP="00A335E6">
      <w:pPr>
        <w:widowControl w:val="0"/>
        <w:autoSpaceDE w:val="0"/>
        <w:autoSpaceDN w:val="0"/>
        <w:adjustRightInd w:val="0"/>
        <w:jc w:val="both"/>
        <w:rPr>
          <w:rFonts w:eastAsia="Cambria" w:cs="Arial"/>
          <w:color w:val="000000"/>
          <w:szCs w:val="28"/>
          <w:lang w:val="en-US"/>
        </w:rPr>
      </w:pPr>
      <w:r w:rsidRPr="00451965">
        <w:rPr>
          <w:rFonts w:eastAsia="Cambria" w:cs="Arial"/>
          <w:color w:val="000000"/>
          <w:szCs w:val="26"/>
          <w:lang w:val="en-US"/>
        </w:rPr>
        <w:t xml:space="preserve">12. </w:t>
      </w:r>
      <w:hyperlink r:id="rId73" w:history="1">
        <w:r w:rsidRPr="00451965">
          <w:rPr>
            <w:rFonts w:eastAsia="Cambria" w:cs="Arial"/>
            <w:color w:val="000000"/>
            <w:szCs w:val="28"/>
            <w:u w:color="112FBC"/>
            <w:lang w:val="en-US"/>
          </w:rPr>
          <w:t>Differentiation of human embryonic stem cells in adherent and in chemically defined culture conditions.</w:t>
        </w:r>
      </w:hyperlink>
      <w:r w:rsidRPr="00451965">
        <w:rPr>
          <w:rFonts w:eastAsia="Cambria" w:cs="Arial"/>
          <w:color w:val="000000"/>
          <w:szCs w:val="28"/>
          <w:lang w:val="en-US"/>
        </w:rPr>
        <w:t xml:space="preserve"> </w:t>
      </w:r>
      <w:r w:rsidRPr="00451965">
        <w:rPr>
          <w:rFonts w:eastAsia="Cambria" w:cs="Arial"/>
          <w:bCs/>
          <w:color w:val="000000"/>
          <w:szCs w:val="28"/>
          <w:lang w:val="en-US"/>
        </w:rPr>
        <w:t>Vallier L</w:t>
      </w:r>
      <w:r w:rsidRPr="00451965">
        <w:rPr>
          <w:rFonts w:eastAsia="Cambria" w:cs="Arial"/>
          <w:color w:val="000000"/>
          <w:szCs w:val="28"/>
          <w:lang w:val="en-US"/>
        </w:rPr>
        <w:t xml:space="preserve">, Pedersen R. </w:t>
      </w:r>
      <w:r w:rsidRPr="00451965">
        <w:rPr>
          <w:rFonts w:eastAsia="Cambria" w:cs="Arial"/>
          <w:i/>
          <w:color w:val="000000"/>
          <w:lang w:val="en-US"/>
        </w:rPr>
        <w:t>Curr Protoc Stem Cell Biol</w:t>
      </w:r>
      <w:r w:rsidRPr="00451965">
        <w:rPr>
          <w:rFonts w:eastAsia="Cambria" w:cs="Arial"/>
          <w:color w:val="000000"/>
          <w:lang w:val="en-US"/>
        </w:rPr>
        <w:t>. 2008 Mar; Chapter 1:Unit 1D.4.1-1D.4.7</w:t>
      </w:r>
    </w:p>
    <w:p w:rsidR="00A335E6" w:rsidRPr="00B72B32" w:rsidRDefault="00A335E6" w:rsidP="00A335E6">
      <w:pPr>
        <w:pStyle w:val="Heading2"/>
      </w:pPr>
    </w:p>
    <w:p w:rsidR="00A335E6" w:rsidRDefault="00A335E6" w:rsidP="00A335E6">
      <w:pPr>
        <w:widowControl w:val="0"/>
        <w:autoSpaceDE w:val="0"/>
        <w:autoSpaceDN w:val="0"/>
        <w:adjustRightInd w:val="0"/>
        <w:jc w:val="both"/>
        <w:rPr>
          <w:rFonts w:eastAsia="Cambria" w:cs="Arial"/>
          <w:lang w:val="en-US"/>
        </w:rPr>
      </w:pPr>
      <w:r w:rsidRPr="00451965">
        <w:rPr>
          <w:rFonts w:eastAsia="Cambria"/>
          <w:color w:val="000000"/>
          <w:lang w:val="en-US"/>
        </w:rPr>
        <w:t xml:space="preserve">13. </w:t>
      </w:r>
      <w:hyperlink r:id="rId74" w:history="1">
        <w:r w:rsidRPr="00451965">
          <w:rPr>
            <w:rFonts w:eastAsia="Cambria" w:cs="Arial"/>
            <w:color w:val="000000"/>
            <w:szCs w:val="28"/>
            <w:u w:color="112FBC"/>
            <w:lang w:val="en-US"/>
          </w:rPr>
          <w:t>Inhibition of Activin/Nodal signaling promotes specification of human embryonic stem cell</w:t>
        </w:r>
        <w:r w:rsidRPr="00451965">
          <w:rPr>
            <w:rFonts w:eastAsia="Cambria" w:cs="Arial"/>
            <w:color w:val="000000"/>
            <w:szCs w:val="28"/>
            <w:u w:color="112FBC"/>
            <w:lang w:val="en-US"/>
          </w:rPr>
          <w:t>s</w:t>
        </w:r>
        <w:r w:rsidRPr="00451965">
          <w:rPr>
            <w:rFonts w:eastAsia="Cambria" w:cs="Arial"/>
            <w:color w:val="000000"/>
            <w:szCs w:val="28"/>
            <w:u w:color="112FBC"/>
            <w:lang w:val="en-US"/>
          </w:rPr>
          <w:t xml:space="preserve"> into neuroectoderm.</w:t>
        </w:r>
      </w:hyperlink>
      <w:r w:rsidRPr="00451965">
        <w:rPr>
          <w:rFonts w:eastAsia="Cambria" w:cs="Arial"/>
          <w:color w:val="000000"/>
          <w:szCs w:val="28"/>
          <w:lang w:val="en-US"/>
        </w:rPr>
        <w:t xml:space="preserve"> Smith JR, </w:t>
      </w:r>
      <w:r w:rsidRPr="00451965">
        <w:rPr>
          <w:rFonts w:eastAsia="Cambria" w:cs="Arial"/>
          <w:bCs/>
          <w:color w:val="000000"/>
          <w:szCs w:val="28"/>
          <w:lang w:val="en-US"/>
        </w:rPr>
        <w:t>Vallier L</w:t>
      </w:r>
      <w:r w:rsidRPr="00451965">
        <w:rPr>
          <w:rFonts w:eastAsia="Cambria" w:cs="Arial"/>
          <w:color w:val="000000"/>
          <w:szCs w:val="28"/>
          <w:lang w:val="en-US"/>
        </w:rPr>
        <w:t>, Lupo G, Alexander M, Harris WA, Pedersen</w:t>
      </w:r>
      <w:r w:rsidRPr="00B72B32">
        <w:rPr>
          <w:rFonts w:eastAsia="Cambria" w:cs="Arial"/>
          <w:szCs w:val="28"/>
          <w:lang w:val="en-US"/>
        </w:rPr>
        <w:t xml:space="preserve"> RA.</w:t>
      </w:r>
      <w:r>
        <w:rPr>
          <w:rFonts w:eastAsia="Cambria" w:cs="Arial"/>
          <w:szCs w:val="28"/>
          <w:lang w:val="en-US"/>
        </w:rPr>
        <w:t xml:space="preserve"> </w:t>
      </w:r>
      <w:r w:rsidRPr="00B72B32">
        <w:rPr>
          <w:rFonts w:eastAsia="Cambria" w:cs="Arial"/>
          <w:i/>
          <w:lang w:val="en-US"/>
        </w:rPr>
        <w:t>Dev Biol</w:t>
      </w:r>
      <w:r w:rsidRPr="00B72B32">
        <w:rPr>
          <w:rFonts w:eastAsia="Cambria" w:cs="Arial"/>
          <w:lang w:val="en-US"/>
        </w:rPr>
        <w:t xml:space="preserve">. 2008 Jan </w:t>
      </w:r>
      <w:r>
        <w:rPr>
          <w:rFonts w:eastAsia="Cambria" w:cs="Arial"/>
          <w:lang w:val="en-US"/>
        </w:rPr>
        <w:t>1;313(1):107-17</w:t>
      </w:r>
    </w:p>
    <w:p w:rsidR="00A335E6" w:rsidRDefault="00A335E6" w:rsidP="00A335E6">
      <w:pPr>
        <w:widowControl w:val="0"/>
        <w:autoSpaceDE w:val="0"/>
        <w:autoSpaceDN w:val="0"/>
        <w:adjustRightInd w:val="0"/>
        <w:jc w:val="both"/>
        <w:rPr>
          <w:rFonts w:eastAsia="Cambria" w:cs="Arial"/>
          <w:lang w:val="en-US"/>
        </w:rPr>
      </w:pPr>
    </w:p>
    <w:p w:rsidR="00A335E6" w:rsidRPr="00FC6EEC" w:rsidRDefault="00A335E6" w:rsidP="00A335E6">
      <w:pPr>
        <w:widowControl w:val="0"/>
        <w:autoSpaceDE w:val="0"/>
        <w:autoSpaceDN w:val="0"/>
        <w:adjustRightInd w:val="0"/>
        <w:jc w:val="both"/>
        <w:rPr>
          <w:rFonts w:eastAsia="Cambria" w:cs="Arial"/>
          <w:lang w:val="en-US"/>
        </w:rPr>
      </w:pPr>
      <w:r>
        <w:rPr>
          <w:rFonts w:eastAsia="Cambria" w:cs="Arial"/>
          <w:lang w:val="en-US"/>
        </w:rPr>
        <w:t>14.</w:t>
      </w:r>
      <w:r w:rsidRPr="00FC6EEC">
        <w:rPr>
          <w:rFonts w:eastAsia="Cambria" w:cs="Arial"/>
          <w:lang w:val="en-US"/>
        </w:rPr>
        <w:t xml:space="preserve"> Comparative study of mouse and human feeder cells for human embryonic stem cells.</w:t>
      </w:r>
      <w:r>
        <w:rPr>
          <w:rFonts w:eastAsia="Cambria" w:cs="Arial"/>
          <w:lang w:val="en-US"/>
        </w:rPr>
        <w:t xml:space="preserve"> </w:t>
      </w:r>
      <w:r w:rsidRPr="00FC6EEC">
        <w:rPr>
          <w:rFonts w:eastAsia="Cambria" w:cs="Arial"/>
          <w:lang w:val="en-US"/>
        </w:rPr>
        <w:t>Eiselleova L(1), Peterkova I, Neradil J, Slaninova I, Hampl A, Dvorak P.</w:t>
      </w:r>
      <w:r>
        <w:rPr>
          <w:rFonts w:eastAsia="Cambria" w:cs="Arial"/>
          <w:lang w:val="en-US"/>
        </w:rPr>
        <w:t xml:space="preserve"> </w:t>
      </w:r>
      <w:r w:rsidRPr="00FC6EEC">
        <w:rPr>
          <w:rFonts w:eastAsia="Cambria" w:cs="Arial"/>
          <w:lang w:val="en-US"/>
        </w:rPr>
        <w:t xml:space="preserve">Int J </w:t>
      </w:r>
      <w:r w:rsidRPr="00FC6EEC">
        <w:rPr>
          <w:rFonts w:eastAsia="Cambria" w:cs="Arial"/>
          <w:i/>
          <w:lang w:val="en-US"/>
        </w:rPr>
        <w:t>Dev Biol.</w:t>
      </w:r>
      <w:r w:rsidRPr="00FC6EEC">
        <w:rPr>
          <w:rFonts w:eastAsia="Cambria" w:cs="Arial"/>
          <w:lang w:val="en-US"/>
        </w:rPr>
        <w:t xml:space="preserve"> 2008;52(4):353-63. doi: 10.1387/ijdb.082590le.</w:t>
      </w:r>
    </w:p>
    <w:p w:rsidR="00A335E6" w:rsidRDefault="00A335E6" w:rsidP="00A335E6">
      <w:pPr>
        <w:widowControl w:val="0"/>
        <w:autoSpaceDE w:val="0"/>
        <w:autoSpaceDN w:val="0"/>
        <w:adjustRightInd w:val="0"/>
        <w:jc w:val="both"/>
        <w:rPr>
          <w:rFonts w:eastAsia="Cambria" w:cs="Arial"/>
          <w:lang w:val="en-US"/>
        </w:rPr>
      </w:pPr>
    </w:p>
    <w:p w:rsidR="00A335E6" w:rsidRPr="00451965" w:rsidRDefault="00A335E6" w:rsidP="00A335E6">
      <w:pPr>
        <w:widowControl w:val="0"/>
        <w:autoSpaceDE w:val="0"/>
        <w:autoSpaceDN w:val="0"/>
        <w:adjustRightInd w:val="0"/>
        <w:jc w:val="both"/>
        <w:rPr>
          <w:rFonts w:eastAsia="Cambria" w:cs="Arial"/>
          <w:color w:val="000000"/>
          <w:szCs w:val="22"/>
          <w:u w:color="112FBC"/>
          <w:lang w:val="en-US"/>
        </w:rPr>
      </w:pPr>
      <w:r w:rsidRPr="00451965">
        <w:rPr>
          <w:rFonts w:eastAsia="Cambria" w:cs="Arial"/>
          <w:color w:val="000000"/>
          <w:lang w:val="en-US"/>
        </w:rPr>
        <w:t>15.</w:t>
      </w:r>
      <w:r w:rsidRPr="00451965">
        <w:rPr>
          <w:rFonts w:eastAsia="Cambria" w:cs="Arial"/>
          <w:color w:val="000000"/>
          <w:szCs w:val="22"/>
          <w:u w:color="112FBC"/>
          <w:lang w:val="en-US"/>
        </w:rPr>
        <w:t xml:space="preserve"> </w:t>
      </w:r>
      <w:r w:rsidRPr="00451965">
        <w:rPr>
          <w:rFonts w:eastAsia="Cambria" w:cs="Arial"/>
          <w:bCs/>
          <w:color w:val="000000"/>
          <w:szCs w:val="32"/>
          <w:u w:color="112FBC"/>
          <w:lang w:val="en-US"/>
        </w:rPr>
        <w:t>Np95 interacts with de novo DNA methyltransferases, Dnmt3a and Dnmt3b, and mediates epigenetic silencing of the viral CMV promoter in embryonic stem cells.</w:t>
      </w:r>
    </w:p>
    <w:p w:rsidR="00A335E6" w:rsidRPr="00451965" w:rsidRDefault="00A335E6" w:rsidP="00A335E6">
      <w:pPr>
        <w:widowControl w:val="0"/>
        <w:autoSpaceDE w:val="0"/>
        <w:autoSpaceDN w:val="0"/>
        <w:adjustRightInd w:val="0"/>
        <w:jc w:val="both"/>
        <w:rPr>
          <w:rFonts w:eastAsia="Cambria" w:cs="Arial"/>
          <w:color w:val="000000"/>
          <w:szCs w:val="22"/>
          <w:u w:color="112FBC"/>
          <w:lang w:val="en-US"/>
        </w:rPr>
      </w:pPr>
      <w:hyperlink r:id="rId75" w:history="1">
        <w:r w:rsidRPr="00451965">
          <w:rPr>
            <w:rFonts w:eastAsia="Cambria" w:cs="Arial"/>
            <w:color w:val="000000"/>
            <w:u w:color="262626"/>
            <w:lang w:val="en-US"/>
          </w:rPr>
          <w:t>Meilinger D</w:t>
        </w:r>
      </w:hyperlink>
      <w:r w:rsidRPr="00451965">
        <w:rPr>
          <w:rFonts w:eastAsia="Cambria" w:cs="Arial"/>
          <w:color w:val="000000"/>
          <w:u w:color="112FBC"/>
          <w:lang w:val="en-US"/>
        </w:rPr>
        <w:t xml:space="preserve">, </w:t>
      </w:r>
      <w:hyperlink r:id="rId76" w:history="1">
        <w:r w:rsidRPr="00451965">
          <w:rPr>
            <w:rFonts w:eastAsia="Cambria" w:cs="Arial"/>
            <w:color w:val="000000"/>
            <w:u w:color="262626"/>
            <w:lang w:val="en-US"/>
          </w:rPr>
          <w:t>Fellinger K</w:t>
        </w:r>
      </w:hyperlink>
      <w:r w:rsidRPr="00451965">
        <w:rPr>
          <w:rFonts w:eastAsia="Cambria" w:cs="Arial"/>
          <w:color w:val="000000"/>
          <w:u w:color="112FBC"/>
          <w:lang w:val="en-US"/>
        </w:rPr>
        <w:t xml:space="preserve">, </w:t>
      </w:r>
      <w:hyperlink r:id="rId77" w:history="1">
        <w:r w:rsidRPr="00451965">
          <w:rPr>
            <w:rFonts w:eastAsia="Cambria" w:cs="Arial"/>
            <w:color w:val="000000"/>
            <w:u w:color="262626"/>
            <w:lang w:val="en-US"/>
          </w:rPr>
          <w:t>Bultmann S</w:t>
        </w:r>
      </w:hyperlink>
      <w:r w:rsidRPr="00451965">
        <w:rPr>
          <w:rFonts w:eastAsia="Cambria" w:cs="Arial"/>
          <w:color w:val="000000"/>
          <w:u w:color="112FBC"/>
          <w:lang w:val="en-US"/>
        </w:rPr>
        <w:t xml:space="preserve">, </w:t>
      </w:r>
      <w:hyperlink r:id="rId78" w:history="1">
        <w:r w:rsidRPr="00451965">
          <w:rPr>
            <w:rFonts w:eastAsia="Cambria" w:cs="Arial"/>
            <w:color w:val="000000"/>
            <w:u w:color="262626"/>
            <w:lang w:val="en-US"/>
          </w:rPr>
          <w:t>Rothbauer U</w:t>
        </w:r>
      </w:hyperlink>
      <w:r w:rsidRPr="00451965">
        <w:rPr>
          <w:rFonts w:eastAsia="Cambria" w:cs="Arial"/>
          <w:color w:val="000000"/>
          <w:u w:color="112FBC"/>
          <w:lang w:val="en-US"/>
        </w:rPr>
        <w:t xml:space="preserve">, </w:t>
      </w:r>
      <w:hyperlink r:id="rId79" w:history="1">
        <w:r w:rsidRPr="00451965">
          <w:rPr>
            <w:rFonts w:eastAsia="Cambria" w:cs="Arial"/>
            <w:color w:val="000000"/>
            <w:u w:color="262626"/>
            <w:lang w:val="en-US"/>
          </w:rPr>
          <w:t>Bonapace IM</w:t>
        </w:r>
      </w:hyperlink>
      <w:r w:rsidRPr="00451965">
        <w:rPr>
          <w:rFonts w:eastAsia="Cambria" w:cs="Arial"/>
          <w:color w:val="000000"/>
          <w:u w:color="112FBC"/>
          <w:lang w:val="en-US"/>
        </w:rPr>
        <w:t xml:space="preserve">, </w:t>
      </w:r>
      <w:hyperlink r:id="rId80" w:history="1">
        <w:r w:rsidRPr="00451965">
          <w:rPr>
            <w:rFonts w:eastAsia="Cambria" w:cs="Arial"/>
            <w:color w:val="000000"/>
            <w:u w:color="262626"/>
            <w:lang w:val="en-US"/>
          </w:rPr>
          <w:t>Klinkert WE</w:t>
        </w:r>
      </w:hyperlink>
      <w:r w:rsidRPr="00451965">
        <w:rPr>
          <w:rFonts w:eastAsia="Cambria" w:cs="Arial"/>
          <w:color w:val="000000"/>
          <w:u w:color="112FBC"/>
          <w:lang w:val="en-US"/>
        </w:rPr>
        <w:t xml:space="preserve">, </w:t>
      </w:r>
      <w:hyperlink r:id="rId81" w:history="1">
        <w:r w:rsidRPr="00451965">
          <w:rPr>
            <w:rFonts w:eastAsia="Cambria" w:cs="Arial"/>
            <w:color w:val="000000"/>
            <w:u w:color="262626"/>
            <w:lang w:val="en-US"/>
          </w:rPr>
          <w:t>Spada F</w:t>
        </w:r>
      </w:hyperlink>
      <w:r w:rsidRPr="00451965">
        <w:rPr>
          <w:rFonts w:eastAsia="Cambria" w:cs="Arial"/>
          <w:color w:val="000000"/>
          <w:u w:color="112FBC"/>
          <w:lang w:val="en-US"/>
        </w:rPr>
        <w:t xml:space="preserve">, </w:t>
      </w:r>
      <w:hyperlink r:id="rId82" w:history="1">
        <w:r w:rsidRPr="00451965">
          <w:rPr>
            <w:rFonts w:eastAsia="Cambria" w:cs="Arial"/>
            <w:color w:val="000000"/>
            <w:u w:color="262626"/>
            <w:lang w:val="en-US"/>
          </w:rPr>
          <w:t>Leonhardt H</w:t>
        </w:r>
      </w:hyperlink>
      <w:r w:rsidRPr="00451965">
        <w:rPr>
          <w:rFonts w:eastAsia="Cambria" w:cs="Arial"/>
          <w:color w:val="000000"/>
          <w:u w:color="112FBC"/>
          <w:lang w:val="en-US"/>
        </w:rPr>
        <w:t xml:space="preserve">. </w:t>
      </w:r>
      <w:r w:rsidRPr="00451965">
        <w:rPr>
          <w:rFonts w:eastAsia="Cambria" w:cs="Arial"/>
          <w:i/>
          <w:color w:val="000000"/>
          <w:szCs w:val="22"/>
          <w:u w:color="112FBC"/>
          <w:lang w:val="en-US"/>
        </w:rPr>
        <w:t>EMBO Rep.</w:t>
      </w:r>
      <w:r w:rsidRPr="00451965">
        <w:rPr>
          <w:rFonts w:eastAsia="Cambria" w:cs="Arial"/>
          <w:color w:val="000000"/>
          <w:szCs w:val="22"/>
          <w:u w:color="112FBC"/>
          <w:lang w:val="en-US"/>
        </w:rPr>
        <w:t xml:space="preserve"> 2009 Nov;10 (11):1259-64</w:t>
      </w:r>
    </w:p>
    <w:p w:rsidR="00A335E6" w:rsidRPr="00451965" w:rsidRDefault="00A335E6" w:rsidP="00A335E6">
      <w:pPr>
        <w:widowControl w:val="0"/>
        <w:autoSpaceDE w:val="0"/>
        <w:autoSpaceDN w:val="0"/>
        <w:adjustRightInd w:val="0"/>
        <w:jc w:val="both"/>
        <w:rPr>
          <w:rFonts w:eastAsia="Cambria" w:cs="Arial"/>
          <w:color w:val="000000"/>
          <w:szCs w:val="22"/>
          <w:u w:color="112FBC"/>
          <w:lang w:val="en-US"/>
        </w:rPr>
      </w:pPr>
    </w:p>
    <w:p w:rsidR="00A335E6" w:rsidRPr="00451965" w:rsidRDefault="00A335E6" w:rsidP="00A335E6">
      <w:pPr>
        <w:widowControl w:val="0"/>
        <w:autoSpaceDE w:val="0"/>
        <w:autoSpaceDN w:val="0"/>
        <w:adjustRightInd w:val="0"/>
        <w:jc w:val="both"/>
        <w:rPr>
          <w:rFonts w:eastAsia="Cambria" w:cs="Arial"/>
          <w:color w:val="000000"/>
          <w:szCs w:val="22"/>
          <w:u w:color="112FBC"/>
          <w:lang w:val="en-US"/>
        </w:rPr>
      </w:pPr>
      <w:r w:rsidRPr="00451965">
        <w:rPr>
          <w:rFonts w:eastAsia="Cambria" w:cs="Arial"/>
          <w:color w:val="000000"/>
          <w:szCs w:val="22"/>
          <w:u w:color="112FBC"/>
          <w:lang w:val="en-US"/>
        </w:rPr>
        <w:t xml:space="preserve">16. Beers J, Gulbranson DR, George N, Siniscalchi LI, Jones J, Thomson JA, Chen G. Passaging and colony expansion of human pluripotent stem cells by enzyme-free dissociation in chemically defined culture conditions. </w:t>
      </w:r>
      <w:r w:rsidRPr="00451965">
        <w:rPr>
          <w:rFonts w:eastAsia="Cambria" w:cs="Arial"/>
          <w:i/>
          <w:color w:val="000000"/>
          <w:szCs w:val="22"/>
          <w:u w:color="112FBC"/>
          <w:lang w:val="en-US"/>
        </w:rPr>
        <w:t>Nat Protoc.</w:t>
      </w:r>
      <w:r w:rsidRPr="00451965">
        <w:rPr>
          <w:rFonts w:eastAsia="Cambria" w:cs="Arial"/>
          <w:color w:val="000000"/>
          <w:szCs w:val="22"/>
          <w:u w:color="112FBC"/>
          <w:lang w:val="en-US"/>
        </w:rPr>
        <w:t xml:space="preserve"> 2012 Nov;7(11):2029-40. PubMed PMID:23099485</w:t>
      </w:r>
    </w:p>
    <w:p w:rsidR="00A335E6" w:rsidRPr="00451965" w:rsidRDefault="00A335E6" w:rsidP="00A335E6">
      <w:pPr>
        <w:widowControl w:val="0"/>
        <w:autoSpaceDE w:val="0"/>
        <w:autoSpaceDN w:val="0"/>
        <w:adjustRightInd w:val="0"/>
        <w:jc w:val="both"/>
        <w:rPr>
          <w:rFonts w:eastAsia="Cambria" w:cs="Arial"/>
          <w:color w:val="000000"/>
          <w:szCs w:val="22"/>
          <w:u w:color="112FBC"/>
          <w:lang w:val="en-US"/>
        </w:rPr>
      </w:pPr>
    </w:p>
    <w:p w:rsidR="00A335E6" w:rsidRPr="00451965" w:rsidRDefault="00A335E6" w:rsidP="00A335E6">
      <w:pPr>
        <w:widowControl w:val="0"/>
        <w:autoSpaceDE w:val="0"/>
        <w:autoSpaceDN w:val="0"/>
        <w:adjustRightInd w:val="0"/>
        <w:jc w:val="both"/>
        <w:rPr>
          <w:rFonts w:eastAsia="Cambria" w:cs="Arial"/>
          <w:color w:val="000000"/>
          <w:szCs w:val="22"/>
          <w:u w:color="112FBC"/>
          <w:lang w:val="en-US"/>
        </w:rPr>
      </w:pPr>
      <w:r w:rsidRPr="00451965">
        <w:rPr>
          <w:rFonts w:eastAsia="Cambria" w:cs="Arial"/>
          <w:color w:val="000000"/>
          <w:szCs w:val="22"/>
          <w:u w:color="112FBC"/>
          <w:lang w:val="en-US"/>
        </w:rPr>
        <w:t>17. Efficient targeting of expressed and silent genes in human ESCs and iPSCs using zinc-finger nucleases. Hockemeyer D, Soldner F, Beard C, Gao Q, Mitalipova M, DeKelver RC, Katibah GE, Amora R, Boydston EA, Zeitler B, Meng X, Miller JC, Zhang L, Rebar EJ, Gregory PD, Urnov FD, Jaenisch R.</w:t>
      </w:r>
    </w:p>
    <w:p w:rsidR="00A335E6" w:rsidRPr="00451965" w:rsidRDefault="00A335E6" w:rsidP="00A335E6">
      <w:pPr>
        <w:widowControl w:val="0"/>
        <w:autoSpaceDE w:val="0"/>
        <w:autoSpaceDN w:val="0"/>
        <w:adjustRightInd w:val="0"/>
        <w:jc w:val="both"/>
        <w:rPr>
          <w:rFonts w:eastAsia="Cambria" w:cs="Arial"/>
          <w:color w:val="000000"/>
          <w:szCs w:val="22"/>
          <w:u w:color="112FBC"/>
          <w:lang w:val="en-US"/>
        </w:rPr>
      </w:pPr>
      <w:r w:rsidRPr="00451965">
        <w:rPr>
          <w:rFonts w:eastAsia="Cambria" w:cs="Arial"/>
          <w:i/>
          <w:color w:val="000000"/>
          <w:szCs w:val="22"/>
          <w:u w:color="112FBC"/>
          <w:lang w:val="en-US"/>
        </w:rPr>
        <w:t>Nat Biotechnol</w:t>
      </w:r>
      <w:r w:rsidRPr="00451965">
        <w:rPr>
          <w:rFonts w:eastAsia="Cambria" w:cs="Arial"/>
          <w:color w:val="000000"/>
          <w:szCs w:val="22"/>
          <w:u w:color="112FBC"/>
          <w:lang w:val="en-US"/>
        </w:rPr>
        <w:t xml:space="preserve">. 2009 Sep;27(9):851-7. PMID: 19680244 </w:t>
      </w:r>
    </w:p>
    <w:p w:rsidR="00A335E6" w:rsidRPr="00451965" w:rsidRDefault="00A335E6" w:rsidP="00A335E6">
      <w:pPr>
        <w:widowControl w:val="0"/>
        <w:autoSpaceDE w:val="0"/>
        <w:autoSpaceDN w:val="0"/>
        <w:adjustRightInd w:val="0"/>
        <w:jc w:val="both"/>
        <w:rPr>
          <w:rFonts w:eastAsia="Cambria" w:cs="Arial"/>
          <w:color w:val="000000"/>
          <w:szCs w:val="22"/>
          <w:u w:color="112FBC"/>
          <w:lang w:val="en-US"/>
        </w:rPr>
      </w:pPr>
    </w:p>
    <w:p w:rsidR="00A335E6" w:rsidRPr="00A00E44" w:rsidRDefault="00A335E6" w:rsidP="00A335E6">
      <w:pPr>
        <w:widowControl w:val="0"/>
        <w:autoSpaceDE w:val="0"/>
        <w:autoSpaceDN w:val="0"/>
        <w:adjustRightInd w:val="0"/>
        <w:jc w:val="both"/>
        <w:rPr>
          <w:rFonts w:cs="Arial"/>
          <w:szCs w:val="28"/>
        </w:rPr>
      </w:pPr>
      <w:r>
        <w:rPr>
          <w:szCs w:val="28"/>
          <w:lang w:val="en-US"/>
        </w:rPr>
        <w:t>18</w:t>
      </w:r>
      <w:r w:rsidRPr="00A00E44">
        <w:rPr>
          <w:szCs w:val="28"/>
          <w:lang w:val="en-US"/>
        </w:rPr>
        <w:t xml:space="preserve">. </w:t>
      </w:r>
      <w:hyperlink r:id="rId83" w:history="1">
        <w:r w:rsidRPr="00A00E44">
          <w:rPr>
            <w:rFonts w:cs="Arial"/>
            <w:szCs w:val="28"/>
            <w:u w:color="1800C0"/>
          </w:rPr>
          <w:t>A programmable dual-RNA-guided DNA endonuclease in adaptive bacterial immunity.</w:t>
        </w:r>
      </w:hyperlink>
      <w:r w:rsidRPr="00A00E44">
        <w:rPr>
          <w:rFonts w:cs="Arial"/>
          <w:szCs w:val="28"/>
        </w:rPr>
        <w:t xml:space="preserve"> Jinek M, Chylinski K, Fonfara I, Hauer M, Doudna JA, Charpentier E. </w:t>
      </w:r>
      <w:r w:rsidRPr="00A00E44">
        <w:rPr>
          <w:rFonts w:cs="Arial"/>
        </w:rPr>
        <w:t>Science. 2012 Aug 17;337(6096):816-21. doi: 10.1126/science.1225829. PMID: 22745249</w:t>
      </w:r>
    </w:p>
    <w:p w:rsidR="00A335E6" w:rsidRPr="00451965" w:rsidRDefault="00A335E6" w:rsidP="00A335E6">
      <w:pPr>
        <w:widowControl w:val="0"/>
        <w:autoSpaceDE w:val="0"/>
        <w:autoSpaceDN w:val="0"/>
        <w:adjustRightInd w:val="0"/>
        <w:jc w:val="both"/>
        <w:rPr>
          <w:rFonts w:eastAsia="Cambria" w:cs="Arial"/>
          <w:color w:val="000000"/>
          <w:szCs w:val="22"/>
          <w:u w:color="112FBC"/>
          <w:lang w:val="en-US"/>
        </w:rPr>
      </w:pPr>
    </w:p>
    <w:p w:rsidR="00A335E6" w:rsidRDefault="00A335E6" w:rsidP="00A335E6">
      <w:pPr>
        <w:jc w:val="both"/>
        <w:rPr>
          <w:i/>
          <w:iCs/>
          <w:szCs w:val="28"/>
          <w:lang w:val="en-US"/>
        </w:rPr>
      </w:pPr>
      <w:r>
        <w:rPr>
          <w:lang w:val="en-US"/>
        </w:rPr>
        <w:t>19</w:t>
      </w:r>
      <w:r w:rsidRPr="00511C3F">
        <w:rPr>
          <w:lang w:val="en-US"/>
        </w:rPr>
        <w:t>. Genome engineering using the CRISPR-Cas9 system.</w:t>
      </w:r>
      <w:r w:rsidRPr="00511C3F">
        <w:rPr>
          <w:szCs w:val="28"/>
          <w:lang w:val="en-US"/>
        </w:rPr>
        <w:t xml:space="preserve"> Ran FA, Hsu PD, Wright J, </w:t>
      </w:r>
      <w:r w:rsidRPr="00FC6EEC">
        <w:rPr>
          <w:szCs w:val="28"/>
          <w:lang w:val="en-US"/>
        </w:rPr>
        <w:t xml:space="preserve">Agarwala V, Scott DA, Zhang F </w:t>
      </w:r>
      <w:r w:rsidRPr="00FC6EEC">
        <w:rPr>
          <w:i/>
          <w:iCs/>
          <w:szCs w:val="28"/>
          <w:lang w:val="en-US"/>
        </w:rPr>
        <w:t>Nat Protoc.</w:t>
      </w:r>
      <w:r w:rsidRPr="00FC6EEC">
        <w:rPr>
          <w:iCs/>
          <w:szCs w:val="28"/>
          <w:lang w:val="en-US"/>
        </w:rPr>
        <w:t xml:space="preserve"> 2013 Nov;8(11):2281-308. doi: 10.1038/nprot.2013.143</w:t>
      </w:r>
      <w:r w:rsidRPr="00511C3F">
        <w:rPr>
          <w:i/>
          <w:iCs/>
          <w:szCs w:val="28"/>
          <w:lang w:val="en-US"/>
        </w:rPr>
        <w:t xml:space="preserve"> </w:t>
      </w:r>
    </w:p>
    <w:p w:rsidR="00A335E6" w:rsidRDefault="00A335E6" w:rsidP="00A335E6">
      <w:pPr>
        <w:jc w:val="both"/>
        <w:rPr>
          <w:i/>
          <w:iCs/>
          <w:szCs w:val="28"/>
          <w:lang w:val="en-US"/>
        </w:rPr>
      </w:pPr>
    </w:p>
    <w:p w:rsidR="00A335E6" w:rsidRPr="00511C3F" w:rsidRDefault="00A335E6" w:rsidP="00A335E6">
      <w:pPr>
        <w:jc w:val="both"/>
        <w:rPr>
          <w:szCs w:val="28"/>
          <w:lang w:val="en-US"/>
        </w:rPr>
      </w:pPr>
    </w:p>
    <w:sectPr w:rsidR="00A335E6" w:rsidRPr="00511C3F" w:rsidSect="00A335E6">
      <w:pgSz w:w="11900"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B68" w:rsidRDefault="00340B68">
      <w:r>
        <w:separator/>
      </w:r>
    </w:p>
  </w:endnote>
  <w:endnote w:type="continuationSeparator" w:id="0">
    <w:p w:rsidR="00340B68" w:rsidRDefault="00340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INPro-Medium">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Lucida Grande">
    <w:charset w:val="00"/>
    <w:family w:val="auto"/>
    <w:pitch w:val="variable"/>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Medium">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E6" w:rsidRDefault="00A335E6" w:rsidP="00A335E6">
    <w:pPr>
      <w:pStyle w:val="Footer"/>
      <w:framePr w:wrap="around" w:vAnchor="text" w:hAnchor="margin" w:xAlign="right" w:y="1"/>
      <w:rPr>
        <w:rStyle w:val="PageNumber"/>
        <w:rFonts w:ascii="Times" w:eastAsia="Times" w:hAnsi="Times"/>
        <w:lang w:val="en-GB"/>
      </w:rPr>
    </w:pPr>
    <w:r>
      <w:rPr>
        <w:rStyle w:val="PageNumber"/>
        <w:rFonts w:eastAsia="Times"/>
      </w:rPr>
      <w:fldChar w:fldCharType="begin"/>
    </w:r>
    <w:r>
      <w:rPr>
        <w:rStyle w:val="PageNumber"/>
        <w:rFonts w:eastAsia="Times"/>
      </w:rPr>
      <w:instrText xml:space="preserve">PAGE  </w:instrText>
    </w:r>
    <w:r>
      <w:rPr>
        <w:rStyle w:val="PageNumber"/>
        <w:rFonts w:eastAsia="Times"/>
      </w:rPr>
      <w:fldChar w:fldCharType="end"/>
    </w:r>
  </w:p>
  <w:p w:rsidR="00A335E6" w:rsidRDefault="00A335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Toc34383330"/>
  <w:p w:rsidR="00A335E6" w:rsidRDefault="00A335E6" w:rsidP="00A335E6">
    <w:pPr>
      <w:pStyle w:val="Footer"/>
      <w:framePr w:wrap="around" w:vAnchor="text" w:hAnchor="margin" w:xAlign="right" w:y="1"/>
      <w:rPr>
        <w:rStyle w:val="PageNumber"/>
        <w:rFonts w:ascii="Times" w:eastAsia="Times" w:hAnsi="Times"/>
        <w:lang w:val="en-GB"/>
      </w:rPr>
    </w:pPr>
    <w:r>
      <w:rPr>
        <w:rStyle w:val="PageNumber"/>
      </w:rPr>
      <w:fldChar w:fldCharType="begin"/>
    </w:r>
    <w:r>
      <w:rPr>
        <w:rStyle w:val="PageNumber"/>
      </w:rPr>
      <w:instrText xml:space="preserve">PAGE  </w:instrText>
    </w:r>
    <w:r>
      <w:rPr>
        <w:rStyle w:val="PageNumber"/>
      </w:rPr>
      <w:fldChar w:fldCharType="separate"/>
    </w:r>
    <w:r w:rsidR="00D334F3">
      <w:rPr>
        <w:rStyle w:val="PageNumber"/>
        <w:noProof/>
      </w:rPr>
      <w:t>46</w:t>
    </w:r>
    <w:r>
      <w:rPr>
        <w:rStyle w:val="PageNumber"/>
      </w:rPr>
      <w:fldChar w:fldCharType="end"/>
    </w:r>
  </w:p>
  <w:p w:rsidR="00A335E6" w:rsidRDefault="00A335E6">
    <w:pPr>
      <w:pStyle w:val="Footer"/>
      <w:ind w:right="360"/>
    </w:pPr>
  </w:p>
  <w:bookmarkEnd w:id="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B68" w:rsidRDefault="00340B68">
      <w:r>
        <w:separator/>
      </w:r>
    </w:p>
  </w:footnote>
  <w:footnote w:type="continuationSeparator" w:id="0">
    <w:p w:rsidR="00340B68" w:rsidRDefault="00340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E6" w:rsidRDefault="00A335E6">
    <w:pPr>
      <w:pStyle w:val="Header"/>
      <w:rPr>
        <w:rFonts w:ascii="Times" w:hAnsi="Times"/>
        <w:i/>
        <w:u w:val="single"/>
      </w:rPr>
    </w:pPr>
    <w:r>
      <w:rPr>
        <w:rFonts w:ascii="Times" w:hAnsi="Times"/>
      </w:rPr>
      <w:t xml:space="preserve">                                                                                           </w:t>
    </w:r>
    <w:r>
      <w:rPr>
        <w:rFonts w:ascii="Times" w:hAnsi="Times"/>
        <w:i/>
      </w:rPr>
      <w:t xml:space="preserve">   </w:t>
    </w:r>
    <w:r>
      <w:rPr>
        <w:rFonts w:ascii="Times" w:hAnsi="Times"/>
        <w:i/>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5164B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388C10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620F4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BA2250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4F81FB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B8666F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C86E51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55AAE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DC22C2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78C61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EAEF3C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35B6DA0"/>
    <w:multiLevelType w:val="hybridMultilevel"/>
    <w:tmpl w:val="AE8830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9C731C"/>
    <w:multiLevelType w:val="hybridMultilevel"/>
    <w:tmpl w:val="24064B36"/>
    <w:lvl w:ilvl="0" w:tplc="DF64C236">
      <w:start w:val="3"/>
      <w:numFmt w:val="bullet"/>
      <w:lvlText w:val="-"/>
      <w:lvlJc w:val="left"/>
      <w:pPr>
        <w:tabs>
          <w:tab w:val="num" w:pos="720"/>
        </w:tabs>
        <w:ind w:left="720" w:hanging="360"/>
      </w:pPr>
      <w:rPr>
        <w:rFonts w:ascii="Arial" w:eastAsia="Times New Roman" w:hAnsi="Arial" w:cs="DINPro-Medium" w:hint="default"/>
      </w:rPr>
    </w:lvl>
    <w:lvl w:ilvl="1" w:tplc="04090003" w:tentative="1">
      <w:start w:val="1"/>
      <w:numFmt w:val="bullet"/>
      <w:lvlText w:val="o"/>
      <w:lvlJc w:val="left"/>
      <w:pPr>
        <w:tabs>
          <w:tab w:val="num" w:pos="1440"/>
        </w:tabs>
        <w:ind w:left="1440" w:hanging="360"/>
      </w:pPr>
      <w:rPr>
        <w:rFonts w:ascii="Courier New" w:hAnsi="Courier New" w:cs="DINPro-Mediu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DINPro-Mediu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DINPro-Mediu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AB681D"/>
    <w:multiLevelType w:val="hybridMultilevel"/>
    <w:tmpl w:val="B8A66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0444B4"/>
    <w:multiLevelType w:val="hybridMultilevel"/>
    <w:tmpl w:val="7A9EA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8859FB"/>
    <w:multiLevelType w:val="multilevel"/>
    <w:tmpl w:val="831AE524"/>
    <w:lvl w:ilvl="0">
      <w:start w:val="1"/>
      <w:numFmt w:val="decimal"/>
      <w:lvlText w:val="%1"/>
      <w:lvlJc w:val="left"/>
      <w:pPr>
        <w:tabs>
          <w:tab w:val="num" w:pos="360"/>
        </w:tabs>
        <w:ind w:left="360" w:hanging="360"/>
      </w:pPr>
    </w:lvl>
    <w:lvl w:ilvl="1">
      <w:start w:val="1"/>
      <w:numFmt w:val="decimal"/>
      <w:pStyle w:val="Style1"/>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15:restartNumberingAfterBreak="0">
    <w:nsid w:val="14942FB5"/>
    <w:multiLevelType w:val="multilevel"/>
    <w:tmpl w:val="1EE6A7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440"/>
        </w:tabs>
        <w:ind w:left="1224" w:hanging="504"/>
      </w:pPr>
      <w:rPr>
        <w:rFonts w:hint="default"/>
      </w:rPr>
    </w:lvl>
    <w:lvl w:ilvl="3">
      <w:start w:val="1"/>
      <w:numFmt w:val="decimal"/>
      <w:lvlRestart w:val="0"/>
      <w:lvlText w:val="%1.%2.%3.%4."/>
      <w:lvlJc w:val="left"/>
      <w:pPr>
        <w:tabs>
          <w:tab w:val="num" w:pos="2160"/>
        </w:tabs>
        <w:ind w:left="1728" w:hanging="648"/>
      </w:pPr>
      <w:rPr>
        <w:rFonts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15:restartNumberingAfterBreak="0">
    <w:nsid w:val="20A33A93"/>
    <w:multiLevelType w:val="hybridMultilevel"/>
    <w:tmpl w:val="D676FBD2"/>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20" w15:restartNumberingAfterBreak="0">
    <w:nsid w:val="21BF5A00"/>
    <w:multiLevelType w:val="multilevel"/>
    <w:tmpl w:val="3B0CB57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 w15:restartNumberingAfterBreak="0">
    <w:nsid w:val="2DE30BCB"/>
    <w:multiLevelType w:val="multilevel"/>
    <w:tmpl w:val="1EE6A7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440"/>
        </w:tabs>
        <w:ind w:left="1224" w:hanging="504"/>
      </w:pPr>
      <w:rPr>
        <w:rFonts w:hint="default"/>
      </w:rPr>
    </w:lvl>
    <w:lvl w:ilvl="3">
      <w:start w:val="1"/>
      <w:numFmt w:val="decimal"/>
      <w:lvlRestart w:val="0"/>
      <w:lvlText w:val="%1.%2.%3.%4."/>
      <w:lvlJc w:val="left"/>
      <w:pPr>
        <w:tabs>
          <w:tab w:val="num" w:pos="2160"/>
        </w:tabs>
        <w:ind w:left="1728" w:hanging="648"/>
      </w:pPr>
      <w:rPr>
        <w:rFonts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2" w15:restartNumberingAfterBreak="0">
    <w:nsid w:val="45E6457C"/>
    <w:multiLevelType w:val="hybridMultilevel"/>
    <w:tmpl w:val="ED8A4E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49463BEA"/>
    <w:multiLevelType w:val="hybridMultilevel"/>
    <w:tmpl w:val="3CD4F060"/>
    <w:lvl w:ilvl="0">
      <w:start w:val="1"/>
      <w:numFmt w:val="bullet"/>
      <w:lvlText w:val="-"/>
      <w:lvlJc w:val="left"/>
      <w:pPr>
        <w:ind w:left="720" w:hanging="360"/>
      </w:pPr>
      <w:rPr>
        <w:rFonts w:ascii="Arial" w:eastAsia="Calibri" w:hAnsi="Arial" w:cs="DINPro-Medium" w:hint="default"/>
      </w:rPr>
    </w:lvl>
    <w:lvl w:ilvl="1" w:tentative="1">
      <w:start w:val="1"/>
      <w:numFmt w:val="bullet"/>
      <w:lvlText w:val="o"/>
      <w:lvlJc w:val="left"/>
      <w:pPr>
        <w:ind w:left="1440" w:hanging="360"/>
      </w:pPr>
      <w:rPr>
        <w:rFonts w:ascii="Courier New" w:hAnsi="Courier New" w:cs="DINPro-Medium"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DINPro-Medium"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DINPro-Medium"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591F5591"/>
    <w:multiLevelType w:val="hybridMultilevel"/>
    <w:tmpl w:val="266C7A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592359EC"/>
    <w:multiLevelType w:val="hybridMultilevel"/>
    <w:tmpl w:val="1BAA8D0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5A203CF2"/>
    <w:multiLevelType w:val="hybridMultilevel"/>
    <w:tmpl w:val="A23E966E"/>
    <w:lvl w:ilvl="0">
      <w:start w:val="1"/>
      <w:numFmt w:val="bullet"/>
      <w:lvlText w:val=""/>
      <w:lvlJc w:val="left"/>
      <w:pPr>
        <w:tabs>
          <w:tab w:val="num" w:pos="432"/>
        </w:tabs>
        <w:ind w:left="432" w:hanging="288"/>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DINPro-Medium"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DINPro-Medium"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DINPro-Medium"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FE0AD1"/>
    <w:multiLevelType w:val="multilevel"/>
    <w:tmpl w:val="1EE6A7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440"/>
        </w:tabs>
        <w:ind w:left="1224" w:hanging="504"/>
      </w:pPr>
      <w:rPr>
        <w:rFonts w:hint="default"/>
      </w:rPr>
    </w:lvl>
    <w:lvl w:ilvl="3">
      <w:start w:val="1"/>
      <w:numFmt w:val="decimal"/>
      <w:lvlRestart w:val="0"/>
      <w:lvlText w:val="%1.%2.%3.%4."/>
      <w:lvlJc w:val="left"/>
      <w:pPr>
        <w:tabs>
          <w:tab w:val="num" w:pos="2160"/>
        </w:tabs>
        <w:ind w:left="1728" w:hanging="648"/>
      </w:pPr>
      <w:rPr>
        <w:rFonts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8" w15:restartNumberingAfterBreak="0">
    <w:nsid w:val="65123649"/>
    <w:multiLevelType w:val="hybridMultilevel"/>
    <w:tmpl w:val="ED8CC8B4"/>
    <w:lvl w:ilvl="0">
      <w:start w:val="1"/>
      <w:numFmt w:val="bullet"/>
      <w:pStyle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6779D7"/>
    <w:multiLevelType w:val="multilevel"/>
    <w:tmpl w:val="1EE6A7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440"/>
        </w:tabs>
        <w:ind w:left="1224" w:hanging="504"/>
      </w:pPr>
      <w:rPr>
        <w:rFonts w:hint="default"/>
      </w:rPr>
    </w:lvl>
    <w:lvl w:ilvl="3">
      <w:start w:val="1"/>
      <w:numFmt w:val="decimal"/>
      <w:lvlRestart w:val="0"/>
      <w:lvlText w:val="%1.%2.%3.%4."/>
      <w:lvlJc w:val="left"/>
      <w:pPr>
        <w:tabs>
          <w:tab w:val="num" w:pos="2160"/>
        </w:tabs>
        <w:ind w:left="1728" w:hanging="648"/>
      </w:pPr>
      <w:rPr>
        <w:rFonts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0" w15:restartNumberingAfterBreak="0">
    <w:nsid w:val="79F45A14"/>
    <w:multiLevelType w:val="hybridMultilevel"/>
    <w:tmpl w:val="F56817B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17"/>
  </w:num>
  <w:num w:numId="2">
    <w:abstractNumId w:val="28"/>
  </w:num>
  <w:num w:numId="3">
    <w:abstractNumId w:val="13"/>
  </w:num>
  <w:num w:numId="4">
    <w:abstractNumId w:val="30"/>
  </w:num>
  <w:num w:numId="5">
    <w:abstractNumId w:val="24"/>
  </w:num>
  <w:num w:numId="6">
    <w:abstractNumId w:val="22"/>
  </w:num>
  <w:num w:numId="7">
    <w:abstractNumId w:val="16"/>
  </w:num>
  <w:num w:numId="8">
    <w:abstractNumId w:val="19"/>
  </w:num>
  <w:num w:numId="9">
    <w:abstractNumId w:val="26"/>
  </w:num>
  <w:num w:numId="10">
    <w:abstractNumId w:val="20"/>
  </w:num>
  <w:num w:numId="11">
    <w:abstractNumId w:val="14"/>
  </w:num>
  <w:num w:numId="12">
    <w:abstractNumId w:val="21"/>
  </w:num>
  <w:num w:numId="13">
    <w:abstractNumId w:val="27"/>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0"/>
  </w:num>
  <w:num w:numId="25">
    <w:abstractNumId w:val="23"/>
  </w:num>
  <w:num w:numId="26">
    <w:abstractNumId w:val="15"/>
  </w:num>
  <w:num w:numId="27">
    <w:abstractNumId w:val="18"/>
  </w:num>
  <w:num w:numId="28">
    <w:abstractNumId w:val="29"/>
  </w:num>
  <w:num w:numId="29">
    <w:abstractNumId w:val="11"/>
  </w:num>
  <w:num w:numId="30">
    <w:abstractNumId w:val="12"/>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EF8"/>
    <w:rsid w:val="00022B02"/>
    <w:rsid w:val="0018018C"/>
    <w:rsid w:val="00340B68"/>
    <w:rsid w:val="00451965"/>
    <w:rsid w:val="0074077E"/>
    <w:rsid w:val="008833EA"/>
    <w:rsid w:val="009051EC"/>
    <w:rsid w:val="00A335E6"/>
    <w:rsid w:val="00B302DF"/>
    <w:rsid w:val="00CA3315"/>
    <w:rsid w:val="00D334F3"/>
  </w:rsids>
  <m:mathPr>
    <m:mathFont m:val="Cambria Math"/>
    <m:brkBin m:val="before"/>
    <m:brkBinSub m:val="--"/>
    <m:smallFrac m:val="0"/>
    <m:dispDef m:val="0"/>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14:docId w14:val="78C40155"/>
  <w15:chartTrackingRefBased/>
  <w15:docId w15:val="{582693D6-FEC5-4A7C-8B0A-0E07C3B34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EF8"/>
    <w:rPr>
      <w:rFonts w:ascii="Times" w:eastAsia="Times" w:hAnsi="Times"/>
      <w:sz w:val="24"/>
      <w:szCs w:val="24"/>
      <w:lang w:eastAsia="en-US"/>
    </w:rPr>
  </w:style>
  <w:style w:type="paragraph" w:styleId="Heading1">
    <w:name w:val="heading 1"/>
    <w:basedOn w:val="Normal"/>
    <w:next w:val="Normal"/>
    <w:link w:val="Heading1Char"/>
    <w:qFormat/>
    <w:rsid w:val="00633EF8"/>
    <w:pPr>
      <w:keepNext/>
      <w:spacing w:line="240" w:lineRule="atLeast"/>
      <w:outlineLvl w:val="0"/>
    </w:pPr>
    <w:rPr>
      <w:rFonts w:eastAsia="Times New Roman"/>
      <w:b/>
      <w:sz w:val="28"/>
      <w:szCs w:val="20"/>
      <w:lang w:val="x-none" w:eastAsia="x-none"/>
    </w:rPr>
  </w:style>
  <w:style w:type="paragraph" w:styleId="Heading2">
    <w:name w:val="heading 2"/>
    <w:basedOn w:val="Normal"/>
    <w:link w:val="Heading2Char"/>
    <w:autoRedefine/>
    <w:qFormat/>
    <w:rsid w:val="003525F9"/>
    <w:pPr>
      <w:spacing w:line="360" w:lineRule="auto"/>
      <w:jc w:val="both"/>
      <w:outlineLvl w:val="1"/>
    </w:pPr>
    <w:rPr>
      <w:szCs w:val="28"/>
      <w:lang w:eastAsia="x-none"/>
    </w:rPr>
  </w:style>
  <w:style w:type="paragraph" w:styleId="Heading3">
    <w:name w:val="heading 3"/>
    <w:basedOn w:val="Normal"/>
    <w:next w:val="Normal"/>
    <w:link w:val="Heading3Char"/>
    <w:qFormat/>
    <w:rsid w:val="00633EF8"/>
    <w:pPr>
      <w:keepNext/>
      <w:outlineLvl w:val="2"/>
    </w:pPr>
    <w:rPr>
      <w:b/>
      <w:szCs w:val="20"/>
      <w:lang w:eastAsia="x-none"/>
    </w:rPr>
  </w:style>
  <w:style w:type="paragraph" w:styleId="Heading4">
    <w:name w:val="heading 4"/>
    <w:basedOn w:val="Normal"/>
    <w:next w:val="Normal"/>
    <w:link w:val="Heading4Char"/>
    <w:qFormat/>
    <w:rsid w:val="00633EF8"/>
    <w:pPr>
      <w:keepNext/>
      <w:outlineLvl w:val="3"/>
    </w:pPr>
    <w:rPr>
      <w:b/>
      <w:szCs w:val="20"/>
      <w:lang w:eastAsia="x-none"/>
    </w:rPr>
  </w:style>
  <w:style w:type="paragraph" w:styleId="Heading5">
    <w:name w:val="heading 5"/>
    <w:basedOn w:val="Normal"/>
    <w:next w:val="Normal"/>
    <w:link w:val="Heading5Char"/>
    <w:qFormat/>
    <w:rsid w:val="00633EF8"/>
    <w:pPr>
      <w:keepNext/>
      <w:outlineLvl w:val="4"/>
    </w:pPr>
    <w:rPr>
      <w:rFonts w:eastAsia="Times New Roman"/>
      <w:b/>
      <w:sz w:val="28"/>
      <w:szCs w:val="20"/>
      <w:lang w:eastAsia="x-none"/>
    </w:rPr>
  </w:style>
  <w:style w:type="paragraph" w:styleId="Heading6">
    <w:name w:val="heading 6"/>
    <w:basedOn w:val="Normal"/>
    <w:next w:val="Normal"/>
    <w:link w:val="Heading6Char"/>
    <w:qFormat/>
    <w:rsid w:val="00633EF8"/>
    <w:pPr>
      <w:keepNext/>
      <w:jc w:val="both"/>
      <w:outlineLvl w:val="5"/>
    </w:pPr>
    <w:rPr>
      <w:rFonts w:eastAsia="Times New Roman"/>
      <w:sz w:val="28"/>
      <w:szCs w:val="20"/>
      <w:u w:val="single"/>
      <w:lang w:eastAsia="x-none"/>
    </w:rPr>
  </w:style>
  <w:style w:type="paragraph" w:styleId="Heading7">
    <w:name w:val="heading 7"/>
    <w:basedOn w:val="Normal"/>
    <w:next w:val="Normal"/>
    <w:link w:val="Heading7Char"/>
    <w:qFormat/>
    <w:rsid w:val="00633EF8"/>
    <w:pPr>
      <w:keepNext/>
      <w:spacing w:line="360" w:lineRule="auto"/>
      <w:jc w:val="both"/>
      <w:outlineLvl w:val="6"/>
    </w:pPr>
    <w:rPr>
      <w:rFonts w:ascii="Helvetica" w:eastAsia="Times New Roman" w:hAnsi="Helvetica"/>
      <w:b/>
      <w:szCs w:val="20"/>
      <w:lang w:eastAsia="x-none"/>
    </w:rPr>
  </w:style>
  <w:style w:type="paragraph" w:styleId="Heading8">
    <w:name w:val="heading 8"/>
    <w:basedOn w:val="Normal"/>
    <w:next w:val="Normal"/>
    <w:link w:val="Heading8Char"/>
    <w:qFormat/>
    <w:rsid w:val="00633EF8"/>
    <w:pPr>
      <w:keepNext/>
      <w:outlineLvl w:val="7"/>
    </w:pPr>
    <w:rPr>
      <w:rFonts w:ascii="Helvetica" w:hAnsi="Helvetica"/>
      <w:b/>
      <w:sz w:val="20"/>
      <w:szCs w:val="20"/>
      <w:lang w:eastAsia="x-none"/>
    </w:rPr>
  </w:style>
  <w:style w:type="paragraph" w:styleId="Heading9">
    <w:name w:val="heading 9"/>
    <w:basedOn w:val="Normal"/>
    <w:next w:val="Normal"/>
    <w:link w:val="Heading9Char"/>
    <w:qFormat/>
    <w:rsid w:val="00633EF8"/>
    <w:pPr>
      <w:spacing w:before="240" w:after="60"/>
      <w:outlineLvl w:val="8"/>
    </w:pPr>
    <w:rPr>
      <w:rFonts w:ascii="Helvetica" w:hAnsi="Helvetica"/>
      <w:sz w:val="22"/>
      <w:szCs w:val="20"/>
      <w:lang w:eastAsia="x-non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numbering" w:styleId="111111">
    <w:name w:val="Outline List 2"/>
    <w:basedOn w:val="NoList"/>
    <w:rsid w:val="00BE6F93"/>
  </w:style>
  <w:style w:type="character" w:customStyle="1" w:styleId="Heading1Char">
    <w:name w:val="Heading 1 Char"/>
    <w:link w:val="Heading1"/>
    <w:rsid w:val="00633EF8"/>
    <w:rPr>
      <w:rFonts w:ascii="Times" w:eastAsia="Times New Roman" w:hAnsi="Times" w:cs="Times New Roman"/>
      <w:b/>
      <w:sz w:val="28"/>
    </w:rPr>
  </w:style>
  <w:style w:type="character" w:customStyle="1" w:styleId="Heading2Char">
    <w:name w:val="Heading 2 Char"/>
    <w:link w:val="Heading2"/>
    <w:rsid w:val="003525F9"/>
    <w:rPr>
      <w:rFonts w:ascii="Times" w:eastAsia="Times" w:hAnsi="Times"/>
      <w:sz w:val="24"/>
      <w:szCs w:val="28"/>
      <w:lang w:val="en-GB"/>
    </w:rPr>
  </w:style>
  <w:style w:type="character" w:customStyle="1" w:styleId="Heading3Char">
    <w:name w:val="Heading 3 Char"/>
    <w:link w:val="Heading3"/>
    <w:rsid w:val="00633EF8"/>
    <w:rPr>
      <w:rFonts w:ascii="Times" w:eastAsia="Times" w:hAnsi="Times" w:cs="Times New Roman"/>
      <w:b/>
      <w:sz w:val="24"/>
      <w:lang w:val="en-GB"/>
    </w:rPr>
  </w:style>
  <w:style w:type="character" w:customStyle="1" w:styleId="Heading4Char">
    <w:name w:val="Heading 4 Char"/>
    <w:link w:val="Heading4"/>
    <w:rsid w:val="00633EF8"/>
    <w:rPr>
      <w:rFonts w:ascii="Times" w:eastAsia="Times" w:hAnsi="Times" w:cs="Times New Roman"/>
      <w:b/>
      <w:sz w:val="24"/>
      <w:lang w:val="en-GB"/>
    </w:rPr>
  </w:style>
  <w:style w:type="character" w:customStyle="1" w:styleId="Heading5Char">
    <w:name w:val="Heading 5 Char"/>
    <w:link w:val="Heading5"/>
    <w:rsid w:val="00633EF8"/>
    <w:rPr>
      <w:rFonts w:ascii="Times" w:eastAsia="Times New Roman" w:hAnsi="Times" w:cs="Times New Roman"/>
      <w:b/>
      <w:sz w:val="28"/>
      <w:lang w:val="en-GB"/>
    </w:rPr>
  </w:style>
  <w:style w:type="character" w:customStyle="1" w:styleId="Heading6Char">
    <w:name w:val="Heading 6 Char"/>
    <w:link w:val="Heading6"/>
    <w:rsid w:val="00633EF8"/>
    <w:rPr>
      <w:rFonts w:ascii="Times" w:eastAsia="Times New Roman" w:hAnsi="Times" w:cs="Times New Roman"/>
      <w:sz w:val="28"/>
      <w:u w:val="single"/>
      <w:lang w:val="en-GB"/>
    </w:rPr>
  </w:style>
  <w:style w:type="character" w:customStyle="1" w:styleId="Heading7Char">
    <w:name w:val="Heading 7 Char"/>
    <w:link w:val="Heading7"/>
    <w:rsid w:val="00633EF8"/>
    <w:rPr>
      <w:rFonts w:ascii="Helvetica" w:eastAsia="Times New Roman" w:hAnsi="Helvetica" w:cs="Times New Roman"/>
      <w:b/>
      <w:sz w:val="24"/>
      <w:lang w:val="en-GB"/>
    </w:rPr>
  </w:style>
  <w:style w:type="character" w:customStyle="1" w:styleId="Heading8Char">
    <w:name w:val="Heading 8 Char"/>
    <w:link w:val="Heading8"/>
    <w:rsid w:val="00633EF8"/>
    <w:rPr>
      <w:rFonts w:ascii="Helvetica" w:eastAsia="Times" w:hAnsi="Helvetica" w:cs="Times New Roman"/>
      <w:b/>
      <w:lang w:val="en-GB"/>
    </w:rPr>
  </w:style>
  <w:style w:type="character" w:customStyle="1" w:styleId="Heading9Char">
    <w:name w:val="Heading 9 Char"/>
    <w:link w:val="Heading9"/>
    <w:rsid w:val="00633EF8"/>
    <w:rPr>
      <w:rFonts w:ascii="Helvetica" w:eastAsia="Times" w:hAnsi="Helvetica" w:cs="Times New Roman"/>
      <w:sz w:val="22"/>
      <w:lang w:val="en-GB"/>
    </w:rPr>
  </w:style>
  <w:style w:type="paragraph" w:styleId="Title">
    <w:name w:val="Title"/>
    <w:basedOn w:val="Normal"/>
    <w:link w:val="TitleChar"/>
    <w:qFormat/>
    <w:rsid w:val="00633EF8"/>
    <w:pPr>
      <w:spacing w:line="360" w:lineRule="auto"/>
      <w:jc w:val="center"/>
    </w:pPr>
    <w:rPr>
      <w:rFonts w:eastAsia="Times New Roman"/>
      <w:b/>
      <w:szCs w:val="20"/>
      <w:lang w:val="de-DE" w:eastAsia="x-none"/>
    </w:rPr>
  </w:style>
  <w:style w:type="character" w:customStyle="1" w:styleId="TitleChar">
    <w:name w:val="Title Char"/>
    <w:link w:val="Title"/>
    <w:rsid w:val="00633EF8"/>
    <w:rPr>
      <w:rFonts w:ascii="Times" w:eastAsia="Times New Roman" w:hAnsi="Times" w:cs="Times New Roman"/>
      <w:b/>
      <w:sz w:val="24"/>
      <w:lang w:val="de-DE"/>
    </w:rPr>
  </w:style>
  <w:style w:type="paragraph" w:styleId="Subtitle">
    <w:name w:val="Subtitle"/>
    <w:basedOn w:val="Normal"/>
    <w:link w:val="SubtitleChar"/>
    <w:qFormat/>
    <w:rsid w:val="00633EF8"/>
    <w:pPr>
      <w:spacing w:line="360" w:lineRule="auto"/>
      <w:jc w:val="center"/>
    </w:pPr>
    <w:rPr>
      <w:rFonts w:eastAsia="Times New Roman"/>
      <w:b/>
      <w:sz w:val="28"/>
      <w:szCs w:val="20"/>
      <w:lang w:val="de-DE" w:eastAsia="x-none"/>
    </w:rPr>
  </w:style>
  <w:style w:type="character" w:customStyle="1" w:styleId="SubtitleChar">
    <w:name w:val="Subtitle Char"/>
    <w:link w:val="Subtitle"/>
    <w:rsid w:val="00633EF8"/>
    <w:rPr>
      <w:rFonts w:ascii="Times" w:eastAsia="Times New Roman" w:hAnsi="Times" w:cs="Times New Roman"/>
      <w:b/>
      <w:sz w:val="28"/>
      <w:lang w:val="de-DE"/>
    </w:rPr>
  </w:style>
  <w:style w:type="paragraph" w:styleId="BodyText2">
    <w:name w:val="Body Text 2"/>
    <w:basedOn w:val="Normal"/>
    <w:link w:val="BodyText2Char"/>
    <w:rsid w:val="00633EF8"/>
    <w:pPr>
      <w:spacing w:after="120" w:line="480" w:lineRule="auto"/>
    </w:pPr>
    <w:rPr>
      <w:rFonts w:eastAsia="Times New Roman"/>
      <w:szCs w:val="20"/>
      <w:lang w:val="de-DE" w:eastAsia="x-none"/>
    </w:rPr>
  </w:style>
  <w:style w:type="character" w:customStyle="1" w:styleId="BodyText2Char">
    <w:name w:val="Body Text 2 Char"/>
    <w:link w:val="BodyText2"/>
    <w:rsid w:val="00633EF8"/>
    <w:rPr>
      <w:rFonts w:ascii="Times" w:eastAsia="Times New Roman" w:hAnsi="Times" w:cs="Times New Roman"/>
      <w:sz w:val="24"/>
      <w:lang w:val="de-DE"/>
    </w:rPr>
  </w:style>
  <w:style w:type="paragraph" w:styleId="BodyText">
    <w:name w:val="Body Text"/>
    <w:basedOn w:val="Normal"/>
    <w:link w:val="BodyTextChar"/>
    <w:rsid w:val="00633EF8"/>
    <w:pPr>
      <w:spacing w:after="120"/>
    </w:pPr>
    <w:rPr>
      <w:rFonts w:ascii="Times New Roman" w:eastAsia="Times New Roman" w:hAnsi="Times New Roman"/>
      <w:szCs w:val="20"/>
      <w:lang w:val="de-DE" w:eastAsia="x-none"/>
    </w:rPr>
  </w:style>
  <w:style w:type="character" w:customStyle="1" w:styleId="BodyTextChar">
    <w:name w:val="Body Text Char"/>
    <w:link w:val="BodyText"/>
    <w:rsid w:val="00633EF8"/>
    <w:rPr>
      <w:rFonts w:ascii="Times New Roman" w:eastAsia="Times New Roman" w:hAnsi="Times New Roman" w:cs="Times New Roman"/>
      <w:sz w:val="24"/>
      <w:lang w:val="de-DE"/>
    </w:rPr>
  </w:style>
  <w:style w:type="character" w:styleId="Hyperlink">
    <w:name w:val="Hyperlink"/>
    <w:uiPriority w:val="99"/>
    <w:rsid w:val="00633EF8"/>
    <w:rPr>
      <w:color w:val="0000FF"/>
      <w:u w:val="single"/>
    </w:rPr>
  </w:style>
  <w:style w:type="paragraph" w:styleId="BodyTextIndent">
    <w:name w:val="Body Text Indent"/>
    <w:basedOn w:val="Normal"/>
    <w:link w:val="BodyTextIndentChar"/>
    <w:rsid w:val="00633EF8"/>
    <w:pPr>
      <w:spacing w:line="360" w:lineRule="auto"/>
      <w:ind w:firstLine="720"/>
      <w:jc w:val="both"/>
    </w:pPr>
    <w:rPr>
      <w:rFonts w:eastAsia="Times New Roman"/>
      <w:szCs w:val="20"/>
      <w:lang w:val="de-DE" w:eastAsia="x-none"/>
    </w:rPr>
  </w:style>
  <w:style w:type="character" w:customStyle="1" w:styleId="BodyTextIndentChar">
    <w:name w:val="Body Text Indent Char"/>
    <w:link w:val="BodyTextIndent"/>
    <w:rsid w:val="00633EF8"/>
    <w:rPr>
      <w:rFonts w:ascii="Times" w:eastAsia="Times New Roman" w:hAnsi="Times" w:cs="Times New Roman"/>
      <w:sz w:val="24"/>
      <w:lang w:val="de-DE"/>
    </w:rPr>
  </w:style>
  <w:style w:type="paragraph" w:styleId="BodyText3">
    <w:name w:val="Body Text 3"/>
    <w:basedOn w:val="Normal"/>
    <w:link w:val="BodyText3Char"/>
    <w:rsid w:val="00633EF8"/>
    <w:pPr>
      <w:spacing w:after="120"/>
    </w:pPr>
    <w:rPr>
      <w:rFonts w:ascii="Times New Roman" w:eastAsia="Times New Roman" w:hAnsi="Times New Roman"/>
      <w:sz w:val="16"/>
      <w:szCs w:val="20"/>
      <w:lang w:val="de-DE" w:eastAsia="x-none"/>
    </w:rPr>
  </w:style>
  <w:style w:type="character" w:customStyle="1" w:styleId="BodyText3Char">
    <w:name w:val="Body Text 3 Char"/>
    <w:link w:val="BodyText3"/>
    <w:rsid w:val="00633EF8"/>
    <w:rPr>
      <w:rFonts w:ascii="Times New Roman" w:eastAsia="Times New Roman" w:hAnsi="Times New Roman" w:cs="Times New Roman"/>
      <w:sz w:val="16"/>
      <w:lang w:val="de-DE"/>
    </w:rPr>
  </w:style>
  <w:style w:type="paragraph" w:styleId="BodyTextIndent2">
    <w:name w:val="Body Text Indent 2"/>
    <w:basedOn w:val="Normal"/>
    <w:link w:val="BodyTextIndent2Char"/>
    <w:rsid w:val="00633EF8"/>
    <w:pPr>
      <w:spacing w:after="120" w:line="480" w:lineRule="auto"/>
      <w:ind w:left="360"/>
    </w:pPr>
    <w:rPr>
      <w:rFonts w:ascii="Times New Roman" w:eastAsia="Times New Roman" w:hAnsi="Times New Roman"/>
      <w:szCs w:val="20"/>
      <w:lang w:val="de-DE" w:eastAsia="x-none"/>
    </w:rPr>
  </w:style>
  <w:style w:type="character" w:customStyle="1" w:styleId="BodyTextIndent2Char">
    <w:name w:val="Body Text Indent 2 Char"/>
    <w:link w:val="BodyTextIndent2"/>
    <w:rsid w:val="00633EF8"/>
    <w:rPr>
      <w:rFonts w:ascii="Times New Roman" w:eastAsia="Times New Roman" w:hAnsi="Times New Roman" w:cs="Times New Roman"/>
      <w:sz w:val="24"/>
      <w:lang w:val="de-DE"/>
    </w:rPr>
  </w:style>
  <w:style w:type="paragraph" w:styleId="Header">
    <w:name w:val="header"/>
    <w:basedOn w:val="Normal"/>
    <w:link w:val="HeaderChar"/>
    <w:uiPriority w:val="99"/>
    <w:rsid w:val="00633EF8"/>
    <w:pPr>
      <w:tabs>
        <w:tab w:val="center" w:pos="4320"/>
        <w:tab w:val="right" w:pos="8640"/>
      </w:tabs>
    </w:pPr>
    <w:rPr>
      <w:rFonts w:ascii="Times New Roman" w:eastAsia="Times New Roman" w:hAnsi="Times New Roman"/>
      <w:szCs w:val="20"/>
      <w:lang w:val="de-DE" w:eastAsia="x-none"/>
    </w:rPr>
  </w:style>
  <w:style w:type="character" w:customStyle="1" w:styleId="HeaderChar">
    <w:name w:val="Header Char"/>
    <w:link w:val="Header"/>
    <w:uiPriority w:val="99"/>
    <w:rsid w:val="00633EF8"/>
    <w:rPr>
      <w:rFonts w:ascii="Times New Roman" w:eastAsia="Times New Roman" w:hAnsi="Times New Roman" w:cs="Times New Roman"/>
      <w:sz w:val="24"/>
      <w:lang w:val="de-DE"/>
    </w:rPr>
  </w:style>
  <w:style w:type="character" w:styleId="PageNumber">
    <w:name w:val="page number"/>
    <w:basedOn w:val="DefaultParagraphFont"/>
    <w:rsid w:val="00633EF8"/>
  </w:style>
  <w:style w:type="paragraph" w:styleId="Footer">
    <w:name w:val="footer"/>
    <w:basedOn w:val="Normal"/>
    <w:link w:val="FooterChar"/>
    <w:uiPriority w:val="99"/>
    <w:rsid w:val="00633EF8"/>
    <w:pPr>
      <w:tabs>
        <w:tab w:val="center" w:pos="4320"/>
        <w:tab w:val="right" w:pos="8640"/>
      </w:tabs>
    </w:pPr>
    <w:rPr>
      <w:rFonts w:ascii="Times New Roman" w:eastAsia="Times New Roman" w:hAnsi="Times New Roman"/>
      <w:szCs w:val="20"/>
      <w:lang w:val="de-DE" w:eastAsia="x-none"/>
    </w:rPr>
  </w:style>
  <w:style w:type="character" w:customStyle="1" w:styleId="FooterChar">
    <w:name w:val="Footer Char"/>
    <w:link w:val="Footer"/>
    <w:uiPriority w:val="99"/>
    <w:rsid w:val="00633EF8"/>
    <w:rPr>
      <w:rFonts w:ascii="Times New Roman" w:eastAsia="Times New Roman" w:hAnsi="Times New Roman" w:cs="Times New Roman"/>
      <w:sz w:val="24"/>
      <w:lang w:val="de-DE"/>
    </w:rPr>
  </w:style>
  <w:style w:type="paragraph" w:styleId="BodyTextIndent3">
    <w:name w:val="Body Text Indent 3"/>
    <w:basedOn w:val="Normal"/>
    <w:link w:val="BodyTextIndent3Char"/>
    <w:rsid w:val="00633EF8"/>
    <w:pPr>
      <w:tabs>
        <w:tab w:val="left" w:pos="720"/>
      </w:tabs>
      <w:spacing w:line="360" w:lineRule="auto"/>
      <w:ind w:firstLine="284"/>
      <w:jc w:val="both"/>
    </w:pPr>
    <w:rPr>
      <w:szCs w:val="20"/>
      <w:lang w:val="x-none" w:eastAsia="x-none"/>
    </w:rPr>
  </w:style>
  <w:style w:type="character" w:customStyle="1" w:styleId="BodyTextIndent3Char">
    <w:name w:val="Body Text Indent 3 Char"/>
    <w:link w:val="BodyTextIndent3"/>
    <w:rsid w:val="00633EF8"/>
    <w:rPr>
      <w:rFonts w:ascii="Times" w:eastAsia="Times" w:hAnsi="Times" w:cs="Times New Roman"/>
      <w:sz w:val="24"/>
    </w:rPr>
  </w:style>
  <w:style w:type="paragraph" w:styleId="TOC1">
    <w:name w:val="toc 1"/>
    <w:basedOn w:val="Normal"/>
    <w:next w:val="Normal"/>
    <w:autoRedefine/>
    <w:semiHidden/>
    <w:rsid w:val="00633EF8"/>
    <w:pPr>
      <w:tabs>
        <w:tab w:val="left" w:pos="480"/>
        <w:tab w:val="right" w:leader="dot" w:pos="9088"/>
      </w:tabs>
    </w:pPr>
    <w:rPr>
      <w:b/>
      <w:noProof/>
    </w:rPr>
  </w:style>
  <w:style w:type="paragraph" w:styleId="TOC2">
    <w:name w:val="toc 2"/>
    <w:basedOn w:val="Normal"/>
    <w:next w:val="Normal"/>
    <w:autoRedefine/>
    <w:semiHidden/>
    <w:rsid w:val="00633EF8"/>
    <w:pPr>
      <w:ind w:left="240"/>
    </w:pPr>
  </w:style>
  <w:style w:type="paragraph" w:styleId="TOC3">
    <w:name w:val="toc 3"/>
    <w:basedOn w:val="Normal"/>
    <w:next w:val="Normal"/>
    <w:autoRedefine/>
    <w:semiHidden/>
    <w:rsid w:val="00633EF8"/>
    <w:pPr>
      <w:ind w:left="480"/>
    </w:pPr>
  </w:style>
  <w:style w:type="paragraph" w:styleId="TOC4">
    <w:name w:val="toc 4"/>
    <w:basedOn w:val="Normal"/>
    <w:next w:val="Normal"/>
    <w:autoRedefine/>
    <w:semiHidden/>
    <w:rsid w:val="00633EF8"/>
    <w:pPr>
      <w:ind w:left="720"/>
    </w:pPr>
  </w:style>
  <w:style w:type="paragraph" w:styleId="TOC5">
    <w:name w:val="toc 5"/>
    <w:basedOn w:val="Normal"/>
    <w:next w:val="Normal"/>
    <w:autoRedefine/>
    <w:semiHidden/>
    <w:rsid w:val="00633EF8"/>
    <w:pPr>
      <w:ind w:left="960"/>
    </w:pPr>
  </w:style>
  <w:style w:type="paragraph" w:styleId="TOC6">
    <w:name w:val="toc 6"/>
    <w:basedOn w:val="Normal"/>
    <w:next w:val="Normal"/>
    <w:autoRedefine/>
    <w:semiHidden/>
    <w:rsid w:val="00633EF8"/>
    <w:pPr>
      <w:ind w:left="1200"/>
    </w:pPr>
  </w:style>
  <w:style w:type="paragraph" w:styleId="TOC7">
    <w:name w:val="toc 7"/>
    <w:basedOn w:val="Normal"/>
    <w:next w:val="Normal"/>
    <w:autoRedefine/>
    <w:semiHidden/>
    <w:rsid w:val="00633EF8"/>
    <w:pPr>
      <w:ind w:left="1440"/>
    </w:pPr>
  </w:style>
  <w:style w:type="paragraph" w:styleId="TOC8">
    <w:name w:val="toc 8"/>
    <w:basedOn w:val="Normal"/>
    <w:next w:val="Normal"/>
    <w:autoRedefine/>
    <w:semiHidden/>
    <w:rsid w:val="00633EF8"/>
    <w:pPr>
      <w:ind w:left="1680"/>
    </w:pPr>
  </w:style>
  <w:style w:type="paragraph" w:styleId="TOC9">
    <w:name w:val="toc 9"/>
    <w:basedOn w:val="Normal"/>
    <w:next w:val="Normal"/>
    <w:autoRedefine/>
    <w:semiHidden/>
    <w:rsid w:val="00633EF8"/>
    <w:pPr>
      <w:ind w:left="1920"/>
    </w:pPr>
  </w:style>
  <w:style w:type="character" w:styleId="FollowedHyperlink">
    <w:name w:val="FollowedHyperlink"/>
    <w:uiPriority w:val="99"/>
    <w:rsid w:val="00633EF8"/>
    <w:rPr>
      <w:color w:val="800080"/>
      <w:u w:val="single"/>
    </w:rPr>
  </w:style>
  <w:style w:type="paragraph" w:customStyle="1" w:styleId="Style1">
    <w:name w:val="Style1"/>
    <w:basedOn w:val="Normal"/>
    <w:next w:val="Heading2"/>
    <w:rsid w:val="00633EF8"/>
    <w:pPr>
      <w:numPr>
        <w:ilvl w:val="1"/>
        <w:numId w:val="1"/>
      </w:numPr>
      <w:tabs>
        <w:tab w:val="left" w:pos="570"/>
        <w:tab w:val="left" w:pos="798"/>
      </w:tabs>
      <w:spacing w:line="360" w:lineRule="auto"/>
      <w:ind w:right="-423"/>
      <w:jc w:val="both"/>
    </w:pPr>
    <w:rPr>
      <w:b/>
    </w:rPr>
  </w:style>
  <w:style w:type="paragraph" w:customStyle="1" w:styleId="Monik1">
    <w:name w:val="Monik1"/>
    <w:basedOn w:val="Normal"/>
    <w:rsid w:val="00633EF8"/>
  </w:style>
  <w:style w:type="paragraph" w:styleId="Caption">
    <w:name w:val="caption"/>
    <w:basedOn w:val="Normal"/>
    <w:next w:val="Normal"/>
    <w:qFormat/>
    <w:rsid w:val="00633EF8"/>
    <w:pPr>
      <w:spacing w:before="120" w:after="120"/>
    </w:pPr>
    <w:rPr>
      <w:b/>
      <w:bCs/>
      <w:sz w:val="20"/>
    </w:rPr>
  </w:style>
  <w:style w:type="paragraph" w:styleId="TableofFigures">
    <w:name w:val="table of figures"/>
    <w:basedOn w:val="Normal"/>
    <w:next w:val="Normal"/>
    <w:uiPriority w:val="99"/>
    <w:semiHidden/>
    <w:rsid w:val="00633EF8"/>
    <w:pPr>
      <w:ind w:left="480" w:hanging="480"/>
    </w:pPr>
  </w:style>
  <w:style w:type="paragraph" w:styleId="Index1">
    <w:name w:val="index 1"/>
    <w:basedOn w:val="Normal"/>
    <w:next w:val="Normal"/>
    <w:autoRedefine/>
    <w:rsid w:val="00633EF8"/>
    <w:pPr>
      <w:ind w:left="240" w:hanging="240"/>
    </w:pPr>
  </w:style>
  <w:style w:type="paragraph" w:styleId="ColorfulList-Accent1">
    <w:name w:val="Colorful List Accent 1"/>
    <w:basedOn w:val="Normal"/>
    <w:uiPriority w:val="34"/>
    <w:qFormat/>
    <w:rsid w:val="004D6EE8"/>
    <w:pPr>
      <w:ind w:left="720"/>
      <w:contextualSpacing/>
    </w:pPr>
  </w:style>
  <w:style w:type="paragraph" w:customStyle="1" w:styleId="Default">
    <w:name w:val="Default"/>
    <w:rsid w:val="00965120"/>
    <w:pPr>
      <w:autoSpaceDE w:val="0"/>
      <w:autoSpaceDN w:val="0"/>
      <w:adjustRightInd w:val="0"/>
    </w:pPr>
    <w:rPr>
      <w:rFonts w:ascii="DINPro-Medium" w:eastAsia="Calibri" w:hAnsi="DINPro-Medium" w:cs="DINPro-Medium"/>
      <w:color w:val="000000"/>
      <w:sz w:val="24"/>
      <w:szCs w:val="24"/>
      <w:lang w:eastAsia="en-US"/>
    </w:rPr>
  </w:style>
  <w:style w:type="table" w:styleId="TableGrid">
    <w:name w:val="Table Grid"/>
    <w:basedOn w:val="TableNormal"/>
    <w:rsid w:val="002356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D054A8"/>
    <w:rPr>
      <w:rFonts w:ascii="Lucida Grande" w:hAnsi="Lucida Grande"/>
      <w:sz w:val="18"/>
      <w:szCs w:val="18"/>
      <w:lang w:eastAsia="x-none"/>
    </w:rPr>
  </w:style>
  <w:style w:type="character" w:customStyle="1" w:styleId="BalloonTextChar">
    <w:name w:val="Balloon Text Char"/>
    <w:link w:val="BalloonText"/>
    <w:uiPriority w:val="99"/>
    <w:rsid w:val="00D054A8"/>
    <w:rPr>
      <w:rFonts w:ascii="Lucida Grande" w:eastAsia="Times" w:hAnsi="Lucida Grande" w:cs="Times New Roman"/>
      <w:sz w:val="18"/>
      <w:szCs w:val="18"/>
      <w:lang w:val="en-GB"/>
    </w:rPr>
  </w:style>
  <w:style w:type="paragraph" w:customStyle="1" w:styleId="HeaderPage1">
    <w:name w:val="Header Page 1"/>
    <w:basedOn w:val="Normal"/>
    <w:rsid w:val="00DF6C22"/>
    <w:pPr>
      <w:spacing w:after="120"/>
      <w:jc w:val="center"/>
    </w:pPr>
    <w:rPr>
      <w:rFonts w:ascii="Arial" w:eastAsia="Times New Roman" w:hAnsi="Arial"/>
      <w:b/>
      <w:caps/>
      <w:sz w:val="32"/>
      <w:lang w:val="en-US"/>
    </w:rPr>
  </w:style>
  <w:style w:type="paragraph" w:customStyle="1" w:styleId="Bullet">
    <w:name w:val="Bullet"/>
    <w:basedOn w:val="Normal"/>
    <w:rsid w:val="00DF6C22"/>
    <w:pPr>
      <w:numPr>
        <w:numId w:val="2"/>
      </w:numPr>
      <w:tabs>
        <w:tab w:val="clear" w:pos="1080"/>
        <w:tab w:val="num" w:pos="1440"/>
      </w:tabs>
      <w:spacing w:before="60" w:after="60"/>
      <w:ind w:left="1440" w:hanging="540"/>
    </w:pPr>
    <w:rPr>
      <w:rFonts w:ascii="Arial" w:eastAsia="Times New Roman" w:hAnsi="Arial"/>
      <w:sz w:val="22"/>
      <w:lang w:val="en-US"/>
    </w:rPr>
  </w:style>
  <w:style w:type="character" w:styleId="CommentReference">
    <w:name w:val="annotation reference"/>
    <w:uiPriority w:val="99"/>
    <w:unhideWhenUsed/>
    <w:rsid w:val="00DF6C22"/>
    <w:rPr>
      <w:sz w:val="16"/>
      <w:szCs w:val="16"/>
    </w:rPr>
  </w:style>
  <w:style w:type="paragraph" w:styleId="CommentText">
    <w:name w:val="annotation text"/>
    <w:basedOn w:val="Normal"/>
    <w:link w:val="CommentTextChar"/>
    <w:uiPriority w:val="99"/>
    <w:unhideWhenUsed/>
    <w:rsid w:val="00DF6C22"/>
    <w:rPr>
      <w:rFonts w:ascii="Arial" w:eastAsia="Times New Roman" w:hAnsi="Arial"/>
      <w:sz w:val="20"/>
      <w:szCs w:val="20"/>
      <w:lang w:val="x-none" w:eastAsia="x-none"/>
    </w:rPr>
  </w:style>
  <w:style w:type="character" w:customStyle="1" w:styleId="CommentTextChar">
    <w:name w:val="Comment Text Char"/>
    <w:link w:val="CommentText"/>
    <w:uiPriority w:val="99"/>
    <w:rsid w:val="00DF6C2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unhideWhenUsed/>
    <w:rsid w:val="00DF6C22"/>
    <w:rPr>
      <w:b/>
      <w:bCs/>
    </w:rPr>
  </w:style>
  <w:style w:type="character" w:customStyle="1" w:styleId="CommentSubjectChar">
    <w:name w:val="Comment Subject Char"/>
    <w:link w:val="CommentSubject"/>
    <w:uiPriority w:val="99"/>
    <w:rsid w:val="00DF6C22"/>
    <w:rPr>
      <w:rFonts w:ascii="Arial" w:eastAsia="Times New Roman" w:hAnsi="Arial" w:cs="Times New Roman"/>
      <w:b/>
      <w:bCs/>
      <w:sz w:val="20"/>
      <w:szCs w:val="20"/>
    </w:rPr>
  </w:style>
  <w:style w:type="paragraph" w:customStyle="1" w:styleId="authors1">
    <w:name w:val="authors1"/>
    <w:basedOn w:val="Normal"/>
    <w:rsid w:val="00DF6C22"/>
    <w:pPr>
      <w:spacing w:before="72" w:line="240" w:lineRule="atLeast"/>
      <w:ind w:left="825"/>
    </w:pPr>
    <w:rPr>
      <w:rFonts w:ascii="Times New Roman" w:eastAsia="Times New Roman" w:hAnsi="Times New Roman"/>
      <w:sz w:val="22"/>
      <w:szCs w:val="22"/>
      <w:lang w:val="en-US"/>
    </w:rPr>
  </w:style>
  <w:style w:type="paragraph" w:customStyle="1" w:styleId="MediumGrid21">
    <w:name w:val="Medium Grid 21"/>
    <w:uiPriority w:val="1"/>
    <w:qFormat/>
    <w:rsid w:val="00934F0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Retrovirus" TargetMode="External"/><Relationship Id="rId18" Type="http://schemas.openxmlformats.org/officeDocument/2006/relationships/image" Target="media/image3.emf"/><Relationship Id="rId26" Type="http://schemas.openxmlformats.org/officeDocument/2006/relationships/hyperlink" Target="http://www.sciencemag.org/search?author1=Shulan+Tian&amp;sortspec=date&amp;submit=Submit" TargetMode="External"/><Relationship Id="rId39" Type="http://schemas.openxmlformats.org/officeDocument/2006/relationships/hyperlink" Target="http://www.ncbi.nlm.nih.gov/pubmed?term=Resar%20LM%5BAuthor%5D&amp;cauthor=true&amp;cauthor_uid=21243013" TargetMode="External"/><Relationship Id="rId21" Type="http://schemas.openxmlformats.org/officeDocument/2006/relationships/hyperlink" Target="http://www.sciencemag.org/search?author1=Junying+Yu&amp;sortspec=date&amp;submit=Submit" TargetMode="External"/><Relationship Id="rId34" Type="http://schemas.openxmlformats.org/officeDocument/2006/relationships/hyperlink" Target="http://www.ncbi.nlm.nih.gov/pubmed?term=Chou%20BK%5BAuthor%5D&amp;cauthor=true&amp;cauthor_uid=21243013" TargetMode="External"/><Relationship Id="rId42" Type="http://schemas.openxmlformats.org/officeDocument/2006/relationships/hyperlink" Target="http://www.ncbi.nlm.nih.gov/pubmed?term=Tong%20J%5BAuthor%5D&amp;cauthor=true&amp;cauthor_uid=21243013" TargetMode="External"/><Relationship Id="rId47" Type="http://schemas.openxmlformats.org/officeDocument/2006/relationships/hyperlink" Target="http://www.ncbi.nlm.nih.gov/pubmed?term=Daniels%20G%5BAuthor%5D&amp;cauthor=true&amp;cauthor_uid=20378567" TargetMode="External"/><Relationship Id="rId50" Type="http://schemas.openxmlformats.org/officeDocument/2006/relationships/hyperlink" Target="http://www.ncbi.nlm.nih.gov/pubmed?term=Boulm%C3%A9%20F%5BAuthor%5D&amp;cauthor=true&amp;cauthor_uid=15358620" TargetMode="External"/><Relationship Id="rId55" Type="http://schemas.openxmlformats.org/officeDocument/2006/relationships/hyperlink" Target="http://www.ncbi.nlm.nih.gov/pubmed?term=Zhou%20T%5BAuthor%5D&amp;cauthor=true&amp;cauthor_uid=23138349" TargetMode="External"/><Relationship Id="rId63" Type="http://schemas.openxmlformats.org/officeDocument/2006/relationships/hyperlink" Target="http://www.ncbi.nlm.nih.gov/pubmed?term=Zhuang%20Q%5BAuthor%5D&amp;cauthor=true&amp;cauthor_uid=23138349" TargetMode="External"/><Relationship Id="rId68" Type="http://schemas.openxmlformats.org/officeDocument/2006/relationships/hyperlink" Target="http://www.ncbi.nlm.nih.gov/pubmed?term=Grillari-Voglauer%20R%5BAuthor%5D&amp;cauthor=true&amp;cauthor_uid=23138349" TargetMode="External"/><Relationship Id="rId76" Type="http://schemas.openxmlformats.org/officeDocument/2006/relationships/hyperlink" Target="http://www.ncbi.nlm.nih.gov/pubmed?term=Fellinger%20K%5BAuthor%5D&amp;cauthor=true&amp;cauthor_uid=19798101" TargetMode="External"/><Relationship Id="rId84"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hyperlink" Target="http://www.ncbi.nlm.nih.gov/pubmed/21630377" TargetMode="Externa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hyperlink" Target="http://www.sciencemag.org/search?author1=Victor+Ruotti&amp;sortspec=date&amp;submit=Submit" TargetMode="External"/><Relationship Id="rId11" Type="http://schemas.openxmlformats.org/officeDocument/2006/relationships/hyperlink" Target="http://en.wikipedia.org/wiki/University_of_Wisconsin%E2%80%93Madison" TargetMode="External"/><Relationship Id="rId24" Type="http://schemas.openxmlformats.org/officeDocument/2006/relationships/hyperlink" Target="http://www.sciencemag.org/search?author1=Jessica+Antosiewicz-Bourget&amp;sortspec=date&amp;submit=Submit" TargetMode="External"/><Relationship Id="rId32" Type="http://schemas.openxmlformats.org/officeDocument/2006/relationships/hyperlink" Target="http://www.sciencemag.org/search?author1=James+A.+Thomson&amp;sortspec=date&amp;submit=Submit" TargetMode="External"/><Relationship Id="rId37" Type="http://schemas.openxmlformats.org/officeDocument/2006/relationships/hyperlink" Target="http://www.ncbi.nlm.nih.gov/pubmed?term=Ye%20Z%5BAuthor%5D&amp;cauthor=true&amp;cauthor_uid=21243013" TargetMode="External"/><Relationship Id="rId40" Type="http://schemas.openxmlformats.org/officeDocument/2006/relationships/hyperlink" Target="http://www.ncbi.nlm.nih.gov/pubmed?term=Zou%20C%5BAuthor%5D&amp;cauthor=true&amp;cauthor_uid=21243013" TargetMode="External"/><Relationship Id="rId45" Type="http://schemas.openxmlformats.org/officeDocument/2006/relationships/hyperlink" Target="http://www.ncbi.nlm.nih.gov/pubmed?term=Satchwell%20TJ%5BAuthor%5D&amp;cauthor=true&amp;cauthor_uid=20378567" TargetMode="External"/><Relationship Id="rId53" Type="http://schemas.openxmlformats.org/officeDocument/2006/relationships/hyperlink" Target="http://www.ncbi.nlm.nih.gov/pubmed?term=Beug%20H%5BAuthor%5D&amp;cauthor=true&amp;cauthor_uid=15358620" TargetMode="External"/><Relationship Id="rId58" Type="http://schemas.openxmlformats.org/officeDocument/2006/relationships/hyperlink" Target="http://www.ncbi.nlm.nih.gov/pubmed?term=Huang%20Y%5BAuthor%5D&amp;cauthor=true&amp;cauthor_uid=23138349" TargetMode="External"/><Relationship Id="rId66" Type="http://schemas.openxmlformats.org/officeDocument/2006/relationships/hyperlink" Target="http://www.ncbi.nlm.nih.gov/pubmed?term=Tse%20HF%5BAuthor%5D&amp;cauthor=true&amp;cauthor_uid=23138349" TargetMode="External"/><Relationship Id="rId74" Type="http://schemas.openxmlformats.org/officeDocument/2006/relationships/hyperlink" Target="http://www.ncbi.nlm.nih.gov/pubmed/18022151" TargetMode="External"/><Relationship Id="rId79" Type="http://schemas.openxmlformats.org/officeDocument/2006/relationships/hyperlink" Target="http://www.ncbi.nlm.nih.gov/pubmed?term=Bonapace%20IM%5BAuthor%5D&amp;cauthor=true&amp;cauthor_uid=19798101" TargetMode="External"/><Relationship Id="rId5" Type="http://schemas.openxmlformats.org/officeDocument/2006/relationships/footnotes" Target="footnotes.xml"/><Relationship Id="rId61" Type="http://schemas.openxmlformats.org/officeDocument/2006/relationships/hyperlink" Target="http://www.ncbi.nlm.nih.gov/pubmed?term=Wang%20Y%5BAuthor%5D&amp;cauthor=true&amp;cauthor_uid=23138349" TargetMode="External"/><Relationship Id="rId82" Type="http://schemas.openxmlformats.org/officeDocument/2006/relationships/hyperlink" Target="http://www.ncbi.nlm.nih.gov/pubmed?term=Leonhardt%20H%5BAuthor%5D&amp;cauthor=true&amp;cauthor_uid=19798101" TargetMode="External"/><Relationship Id="rId19" Type="http://schemas.openxmlformats.org/officeDocument/2006/relationships/hyperlink" Target="http://www.ncbi.nlm.nih.gov/pubmed?term=Yamanaka%20S%5BAuthor%5D&amp;cauthor=true&amp;cauthor_uid=21460823" TargetMode="External"/><Relationship Id="rId4" Type="http://schemas.openxmlformats.org/officeDocument/2006/relationships/webSettings" Target="webSettings.xml"/><Relationship Id="rId9" Type="http://schemas.openxmlformats.org/officeDocument/2006/relationships/hyperlink" Target="http://en.wikipedia.org/wiki/Science_(journal)" TargetMode="External"/><Relationship Id="rId14" Type="http://schemas.openxmlformats.org/officeDocument/2006/relationships/hyperlink" Target="http://en.wikipedia.org/wiki/Lentivirus" TargetMode="External"/><Relationship Id="rId22" Type="http://schemas.openxmlformats.org/officeDocument/2006/relationships/hyperlink" Target="http://www.sciencemag.org/search?author1=Maxim+A.+Vodyanik&amp;sortspec=date&amp;submit=Submit" TargetMode="External"/><Relationship Id="rId27" Type="http://schemas.openxmlformats.org/officeDocument/2006/relationships/hyperlink" Target="http://www.sciencemag.org/search?author1=Jeff+Nie&amp;sortspec=date&amp;submit=Submit" TargetMode="External"/><Relationship Id="rId30" Type="http://schemas.openxmlformats.org/officeDocument/2006/relationships/hyperlink" Target="http://www.sciencemag.org/search?author1=Ron+Stewart&amp;sortspec=date&amp;submit=Submit" TargetMode="External"/><Relationship Id="rId35" Type="http://schemas.openxmlformats.org/officeDocument/2006/relationships/hyperlink" Target="http://www.ncbi.nlm.nih.gov/pubmed?term=Mali%20P%5BAuthor%5D&amp;cauthor=true&amp;cauthor_uid=21243013" TargetMode="External"/><Relationship Id="rId43" Type="http://schemas.openxmlformats.org/officeDocument/2006/relationships/hyperlink" Target="http://www.ncbi.nlm.nih.gov/pubmed?term=Cheng%20L%5BAuthor%5D&amp;cauthor=true&amp;cauthor_uid=21243013" TargetMode="External"/><Relationship Id="rId48" Type="http://schemas.openxmlformats.org/officeDocument/2006/relationships/hyperlink" Target="http://www.ncbi.nlm.nih.gov/pubmed?term=Toye%20AM%5BAuthor%5D&amp;cauthor=true&amp;cauthor_uid=20378567" TargetMode="External"/><Relationship Id="rId56" Type="http://schemas.openxmlformats.org/officeDocument/2006/relationships/hyperlink" Target="http://www.ncbi.nlm.nih.gov/pubmed?term=Benda%20C%5BAuthor%5D&amp;cauthor=true&amp;cauthor_uid=23138349" TargetMode="External"/><Relationship Id="rId64" Type="http://schemas.openxmlformats.org/officeDocument/2006/relationships/hyperlink" Target="http://www.ncbi.nlm.nih.gov/pubmed?term=Li%20Y%5BAuthor%5D&amp;cauthor=true&amp;cauthor_uid=23138349" TargetMode="External"/><Relationship Id="rId69" Type="http://schemas.openxmlformats.org/officeDocument/2006/relationships/hyperlink" Target="http://www.ncbi.nlm.nih.gov/pubmed?term=Pei%20D%5BAuthor%5D&amp;cauthor=true&amp;cauthor_uid=23138349" TargetMode="External"/><Relationship Id="rId77" Type="http://schemas.openxmlformats.org/officeDocument/2006/relationships/hyperlink" Target="http://www.ncbi.nlm.nih.gov/pubmed?term=Bultmann%20S%5BAuthor%5D&amp;cauthor=true&amp;cauthor_uid=19798101" TargetMode="External"/><Relationship Id="rId8" Type="http://schemas.openxmlformats.org/officeDocument/2006/relationships/footer" Target="footer2.xml"/><Relationship Id="rId51" Type="http://schemas.openxmlformats.org/officeDocument/2006/relationships/hyperlink" Target="http://www.ncbi.nlm.nih.gov/pubmed?term=Unfried%20G%5BAuthor%5D&amp;cauthor=true&amp;cauthor_uid=15358620" TargetMode="External"/><Relationship Id="rId72" Type="http://schemas.openxmlformats.org/officeDocument/2006/relationships/hyperlink" Target="http://www.ncbi.nlm.nih.gov/pubmed/19688839" TargetMode="External"/><Relationship Id="rId80" Type="http://schemas.openxmlformats.org/officeDocument/2006/relationships/hyperlink" Target="http://www.ncbi.nlm.nih.gov/pubmed?term=Klinkert%20WE%5BAuthor%5D&amp;cauthor=true&amp;cauthor_uid=19798101"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en.wikipedia.org/wiki/Cell_(journal)" TargetMode="External"/><Relationship Id="rId17" Type="http://schemas.openxmlformats.org/officeDocument/2006/relationships/image" Target="media/image2.png"/><Relationship Id="rId25" Type="http://schemas.openxmlformats.org/officeDocument/2006/relationships/hyperlink" Target="http://www.sciencemag.org/search?author1=Jennifer+L.+Frane&amp;sortspec=date&amp;submit=Submit" TargetMode="External"/><Relationship Id="rId33" Type="http://schemas.openxmlformats.org/officeDocument/2006/relationships/hyperlink" Target="http://www.ncbi.nlm.nih.gov/pubmed/23283547" TargetMode="External"/><Relationship Id="rId38" Type="http://schemas.openxmlformats.org/officeDocument/2006/relationships/hyperlink" Target="http://www.ncbi.nlm.nih.gov/pubmed?term=Dowey%20SN%5BAuthor%5D&amp;cauthor=true&amp;cauthor_uid=21243013" TargetMode="External"/><Relationship Id="rId46" Type="http://schemas.openxmlformats.org/officeDocument/2006/relationships/hyperlink" Target="http://www.ncbi.nlm.nih.gov/pubmed?term=Pellegrin%20S%5BAuthor%5D&amp;cauthor=true&amp;cauthor_uid=20378567" TargetMode="External"/><Relationship Id="rId59" Type="http://schemas.openxmlformats.org/officeDocument/2006/relationships/hyperlink" Target="http://www.ncbi.nlm.nih.gov/pubmed?term=Ho%20JC%5BAuthor%5D&amp;cauthor=true&amp;cauthor_uid=23138349" TargetMode="External"/><Relationship Id="rId67" Type="http://schemas.openxmlformats.org/officeDocument/2006/relationships/hyperlink" Target="http://www.ncbi.nlm.nih.gov/pubmed?term=Grillari%20J%5BAuthor%5D&amp;cauthor=true&amp;cauthor_uid=23138349" TargetMode="External"/><Relationship Id="rId20" Type="http://schemas.openxmlformats.org/officeDocument/2006/relationships/hyperlink" Target="http://www.cell.com/issue?pii=S0092-8674(07)X0731-1" TargetMode="External"/><Relationship Id="rId41" Type="http://schemas.openxmlformats.org/officeDocument/2006/relationships/hyperlink" Target="http://www.ncbi.nlm.nih.gov/pubmed?term=Zhang%20YA%5BAuthor%5D&amp;cauthor=true&amp;cauthor_uid=21243013" TargetMode="External"/><Relationship Id="rId54" Type="http://schemas.openxmlformats.org/officeDocument/2006/relationships/hyperlink" Target="http://www.ncbi.nlm.nih.gov/pubmed?term=M%C3%BCllner%20EW%5BAuthor%5D&amp;cauthor=true&amp;cauthor_uid=15358620" TargetMode="External"/><Relationship Id="rId62" Type="http://schemas.openxmlformats.org/officeDocument/2006/relationships/hyperlink" Target="http://www.ncbi.nlm.nih.gov/pubmed?term=Zhang%20Y%5BAuthor%5D&amp;cauthor=true&amp;cauthor_uid=23138349" TargetMode="External"/><Relationship Id="rId70" Type="http://schemas.openxmlformats.org/officeDocument/2006/relationships/hyperlink" Target="http://www.ncbi.nlm.nih.gov/pubmed?term=Esteban%20MA%5BAuthor%5D&amp;cauthor=true&amp;cauthor_uid=23138349" TargetMode="External"/><Relationship Id="rId75" Type="http://schemas.openxmlformats.org/officeDocument/2006/relationships/hyperlink" Target="http://www.ncbi.nlm.nih.gov/pubmed?term=Meilinger%20D%5BAuthor%5D&amp;cauthor=true&amp;cauthor_uid=19798101" TargetMode="External"/><Relationship Id="rId83" Type="http://schemas.openxmlformats.org/officeDocument/2006/relationships/hyperlink" Target="http://www.ncbi.nlm.nih.gov/pubmed/2274524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http://www.sciencemag.org/search?author1=Kim+Smuga-Otto&amp;sortspec=date&amp;submit=Submit" TargetMode="External"/><Relationship Id="rId28" Type="http://schemas.openxmlformats.org/officeDocument/2006/relationships/hyperlink" Target="http://www.sciencemag.org/search?author1=Gudrun+A.+Jonsdottir&amp;sortspec=date&amp;submit=Submit" TargetMode="External"/><Relationship Id="rId36" Type="http://schemas.openxmlformats.org/officeDocument/2006/relationships/hyperlink" Target="http://www.ncbi.nlm.nih.gov/pubmed?term=Huang%20X%5BAuthor%5D&amp;cauthor=true&amp;cauthor_uid=21243013" TargetMode="External"/><Relationship Id="rId49" Type="http://schemas.openxmlformats.org/officeDocument/2006/relationships/hyperlink" Target="http://www.ncbi.nlm.nih.gov/pubmed?term=Leberbauer%20C%5BAuthor%5D&amp;cauthor=true&amp;cauthor_uid=15358620" TargetMode="External"/><Relationship Id="rId57" Type="http://schemas.openxmlformats.org/officeDocument/2006/relationships/hyperlink" Target="http://www.ncbi.nlm.nih.gov/pubmed?term=Dunzinger%20S%5BAuthor%5D&amp;cauthor=true&amp;cauthor_uid=23138349" TargetMode="External"/><Relationship Id="rId10" Type="http://schemas.openxmlformats.org/officeDocument/2006/relationships/hyperlink" Target="http://en.wikipedia.org/wiki/James_Thomson_(cell_biologist)" TargetMode="External"/><Relationship Id="rId31" Type="http://schemas.openxmlformats.org/officeDocument/2006/relationships/hyperlink" Target="http://www.sciencemag.org/search?author1=Igor+I.+Slukvin&amp;sortspec=date&amp;submit=Submit" TargetMode="External"/><Relationship Id="rId44" Type="http://schemas.openxmlformats.org/officeDocument/2006/relationships/hyperlink" Target="http://www.ncbi.nlm.nih.gov/pubmed?term=van%20den%20Akker%20E%5BAuthor%5D&amp;cauthor=true&amp;cauthor_uid=20378567" TargetMode="External"/><Relationship Id="rId52" Type="http://schemas.openxmlformats.org/officeDocument/2006/relationships/hyperlink" Target="http://www.ncbi.nlm.nih.gov/pubmed?term=Huber%20J%5BAuthor%5D&amp;cauthor=true&amp;cauthor_uid=15358620" TargetMode="External"/><Relationship Id="rId60" Type="http://schemas.openxmlformats.org/officeDocument/2006/relationships/hyperlink" Target="http://www.ncbi.nlm.nih.gov/pubmed?term=Yang%20J%5BAuthor%5D&amp;cauthor=true&amp;cauthor_uid=23138349" TargetMode="External"/><Relationship Id="rId65" Type="http://schemas.openxmlformats.org/officeDocument/2006/relationships/hyperlink" Target="http://www.ncbi.nlm.nih.gov/pubmed?term=Bao%20X%5BAuthor%5D&amp;cauthor=true&amp;cauthor_uid=23138349" TargetMode="External"/><Relationship Id="rId73" Type="http://schemas.openxmlformats.org/officeDocument/2006/relationships/hyperlink" Target="http://www.ncbi.nlm.nih.gov/pubmed/18770639" TargetMode="External"/><Relationship Id="rId78" Type="http://schemas.openxmlformats.org/officeDocument/2006/relationships/hyperlink" Target="http://www.ncbi.nlm.nih.gov/pubmed?term=Rothbauer%20U%5BAuthor%5D&amp;cauthor=true&amp;cauthor_uid=19798101" TargetMode="External"/><Relationship Id="rId81" Type="http://schemas.openxmlformats.org/officeDocument/2006/relationships/hyperlink" Target="http://www.ncbi.nlm.nih.gov/pubmed?term=Spada%20F%5BAuthor%5D&amp;cauthor=true&amp;cauthor_uid=197981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12616</Words>
  <Characters>76499</Characters>
  <Application>Microsoft Office Word</Application>
  <DocSecurity>0</DocSecurity>
  <Lines>637</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88938</CharactersWithSpaces>
  <SharedDoc>false</SharedDoc>
  <HLinks>
    <vt:vector size="426" baseType="variant">
      <vt:variant>
        <vt:i4>3407906</vt:i4>
      </vt:variant>
      <vt:variant>
        <vt:i4>210</vt:i4>
      </vt:variant>
      <vt:variant>
        <vt:i4>0</vt:i4>
      </vt:variant>
      <vt:variant>
        <vt:i4>5</vt:i4>
      </vt:variant>
      <vt:variant>
        <vt:lpwstr>http://www.ncbi.nlm.nih.gov/pubmed/22745249</vt:lpwstr>
      </vt:variant>
      <vt:variant>
        <vt:lpwstr/>
      </vt:variant>
      <vt:variant>
        <vt:i4>7274587</vt:i4>
      </vt:variant>
      <vt:variant>
        <vt:i4>207</vt:i4>
      </vt:variant>
      <vt:variant>
        <vt:i4>0</vt:i4>
      </vt:variant>
      <vt:variant>
        <vt:i4>5</vt:i4>
      </vt:variant>
      <vt:variant>
        <vt:lpwstr>http://www.ncbi.nlm.nih.gov/pubmed?term=Leonhardt%20H%255BAuthor%255D&amp;cauthor=true&amp;cauthor_uid=19798101</vt:lpwstr>
      </vt:variant>
      <vt:variant>
        <vt:lpwstr/>
      </vt:variant>
      <vt:variant>
        <vt:i4>7667787</vt:i4>
      </vt:variant>
      <vt:variant>
        <vt:i4>204</vt:i4>
      </vt:variant>
      <vt:variant>
        <vt:i4>0</vt:i4>
      </vt:variant>
      <vt:variant>
        <vt:i4>5</vt:i4>
      </vt:variant>
      <vt:variant>
        <vt:lpwstr>http://www.ncbi.nlm.nih.gov/pubmed?term=Spada%20F%255BAuthor%255D&amp;cauthor=true&amp;cauthor_uid=19798101</vt:lpwstr>
      </vt:variant>
      <vt:variant>
        <vt:lpwstr/>
      </vt:variant>
      <vt:variant>
        <vt:i4>2228231</vt:i4>
      </vt:variant>
      <vt:variant>
        <vt:i4>201</vt:i4>
      </vt:variant>
      <vt:variant>
        <vt:i4>0</vt:i4>
      </vt:variant>
      <vt:variant>
        <vt:i4>5</vt:i4>
      </vt:variant>
      <vt:variant>
        <vt:lpwstr>http://www.ncbi.nlm.nih.gov/pubmed?term=Klinkert%20WE%255BAuthor%255D&amp;cauthor=true&amp;cauthor_uid=19798101</vt:lpwstr>
      </vt:variant>
      <vt:variant>
        <vt:lpwstr/>
      </vt:variant>
      <vt:variant>
        <vt:i4>2424843</vt:i4>
      </vt:variant>
      <vt:variant>
        <vt:i4>198</vt:i4>
      </vt:variant>
      <vt:variant>
        <vt:i4>0</vt:i4>
      </vt:variant>
      <vt:variant>
        <vt:i4>5</vt:i4>
      </vt:variant>
      <vt:variant>
        <vt:lpwstr>http://www.ncbi.nlm.nih.gov/pubmed?term=Bonapace%20IM%255BAuthor%255D&amp;cauthor=true&amp;cauthor_uid=19798101</vt:lpwstr>
      </vt:variant>
      <vt:variant>
        <vt:lpwstr/>
      </vt:variant>
      <vt:variant>
        <vt:i4>6422600</vt:i4>
      </vt:variant>
      <vt:variant>
        <vt:i4>195</vt:i4>
      </vt:variant>
      <vt:variant>
        <vt:i4>0</vt:i4>
      </vt:variant>
      <vt:variant>
        <vt:i4>5</vt:i4>
      </vt:variant>
      <vt:variant>
        <vt:lpwstr>http://www.ncbi.nlm.nih.gov/pubmed?term=Rothbauer%20U%255BAuthor%255D&amp;cauthor=true&amp;cauthor_uid=19798101</vt:lpwstr>
      </vt:variant>
      <vt:variant>
        <vt:lpwstr/>
      </vt:variant>
      <vt:variant>
        <vt:i4>1507433</vt:i4>
      </vt:variant>
      <vt:variant>
        <vt:i4>192</vt:i4>
      </vt:variant>
      <vt:variant>
        <vt:i4>0</vt:i4>
      </vt:variant>
      <vt:variant>
        <vt:i4>5</vt:i4>
      </vt:variant>
      <vt:variant>
        <vt:lpwstr>http://www.ncbi.nlm.nih.gov/pubmed?term=Bultmann%20S%255BAuthor%255D&amp;cauthor=true&amp;cauthor_uid=19798101</vt:lpwstr>
      </vt:variant>
      <vt:variant>
        <vt:lpwstr/>
      </vt:variant>
      <vt:variant>
        <vt:i4>6488131</vt:i4>
      </vt:variant>
      <vt:variant>
        <vt:i4>189</vt:i4>
      </vt:variant>
      <vt:variant>
        <vt:i4>0</vt:i4>
      </vt:variant>
      <vt:variant>
        <vt:i4>5</vt:i4>
      </vt:variant>
      <vt:variant>
        <vt:lpwstr>http://www.ncbi.nlm.nih.gov/pubmed?term=Fellinger%20K%255BAuthor%255D&amp;cauthor=true&amp;cauthor_uid=19798101</vt:lpwstr>
      </vt:variant>
      <vt:variant>
        <vt:lpwstr/>
      </vt:variant>
      <vt:variant>
        <vt:i4>6488130</vt:i4>
      </vt:variant>
      <vt:variant>
        <vt:i4>186</vt:i4>
      </vt:variant>
      <vt:variant>
        <vt:i4>0</vt:i4>
      </vt:variant>
      <vt:variant>
        <vt:i4>5</vt:i4>
      </vt:variant>
      <vt:variant>
        <vt:lpwstr>http://www.ncbi.nlm.nih.gov/pubmed?term=Meilinger%20D%255BAuthor%255D&amp;cauthor=true&amp;cauthor_uid=19798101</vt:lpwstr>
      </vt:variant>
      <vt:variant>
        <vt:lpwstr/>
      </vt:variant>
      <vt:variant>
        <vt:i4>3538989</vt:i4>
      </vt:variant>
      <vt:variant>
        <vt:i4>183</vt:i4>
      </vt:variant>
      <vt:variant>
        <vt:i4>0</vt:i4>
      </vt:variant>
      <vt:variant>
        <vt:i4>5</vt:i4>
      </vt:variant>
      <vt:variant>
        <vt:lpwstr>http://www.ncbi.nlm.nih.gov/pubmed/18022151</vt:lpwstr>
      </vt:variant>
      <vt:variant>
        <vt:lpwstr/>
      </vt:variant>
      <vt:variant>
        <vt:i4>3473455</vt:i4>
      </vt:variant>
      <vt:variant>
        <vt:i4>180</vt:i4>
      </vt:variant>
      <vt:variant>
        <vt:i4>0</vt:i4>
      </vt:variant>
      <vt:variant>
        <vt:i4>5</vt:i4>
      </vt:variant>
      <vt:variant>
        <vt:lpwstr>http://www.ncbi.nlm.nih.gov/pubmed/18770639</vt:lpwstr>
      </vt:variant>
      <vt:variant>
        <vt:lpwstr/>
      </vt:variant>
      <vt:variant>
        <vt:i4>3932207</vt:i4>
      </vt:variant>
      <vt:variant>
        <vt:i4>177</vt:i4>
      </vt:variant>
      <vt:variant>
        <vt:i4>0</vt:i4>
      </vt:variant>
      <vt:variant>
        <vt:i4>5</vt:i4>
      </vt:variant>
      <vt:variant>
        <vt:lpwstr>http://www.ncbi.nlm.nih.gov/pubmed/19688839</vt:lpwstr>
      </vt:variant>
      <vt:variant>
        <vt:lpwstr/>
      </vt:variant>
      <vt:variant>
        <vt:i4>3342375</vt:i4>
      </vt:variant>
      <vt:variant>
        <vt:i4>174</vt:i4>
      </vt:variant>
      <vt:variant>
        <vt:i4>0</vt:i4>
      </vt:variant>
      <vt:variant>
        <vt:i4>5</vt:i4>
      </vt:variant>
      <vt:variant>
        <vt:lpwstr>http://www.ncbi.nlm.nih.gov/pubmed/21630377</vt:lpwstr>
      </vt:variant>
      <vt:variant>
        <vt:lpwstr/>
      </vt:variant>
      <vt:variant>
        <vt:i4>5308466</vt:i4>
      </vt:variant>
      <vt:variant>
        <vt:i4>171</vt:i4>
      </vt:variant>
      <vt:variant>
        <vt:i4>0</vt:i4>
      </vt:variant>
      <vt:variant>
        <vt:i4>5</vt:i4>
      </vt:variant>
      <vt:variant>
        <vt:lpwstr>http://www.ncbi.nlm.nih.gov/pubmed?term=Esteban%20MA%255BAuthor%255D&amp;cauthor=true&amp;cauthor_uid=23138349</vt:lpwstr>
      </vt:variant>
      <vt:variant>
        <vt:lpwstr/>
      </vt:variant>
      <vt:variant>
        <vt:i4>327713</vt:i4>
      </vt:variant>
      <vt:variant>
        <vt:i4>168</vt:i4>
      </vt:variant>
      <vt:variant>
        <vt:i4>0</vt:i4>
      </vt:variant>
      <vt:variant>
        <vt:i4>5</vt:i4>
      </vt:variant>
      <vt:variant>
        <vt:lpwstr>http://www.ncbi.nlm.nih.gov/pubmed?term=Pei%20D%255BAuthor%255D&amp;cauthor=true&amp;cauthor_uid=23138349</vt:lpwstr>
      </vt:variant>
      <vt:variant>
        <vt:lpwstr/>
      </vt:variant>
      <vt:variant>
        <vt:i4>6488087</vt:i4>
      </vt:variant>
      <vt:variant>
        <vt:i4>165</vt:i4>
      </vt:variant>
      <vt:variant>
        <vt:i4>0</vt:i4>
      </vt:variant>
      <vt:variant>
        <vt:i4>5</vt:i4>
      </vt:variant>
      <vt:variant>
        <vt:lpwstr>http://www.ncbi.nlm.nih.gov/pubmed?term=Grillari-Voglauer%20R%255BAuthor%255D&amp;cauthor=true&amp;cauthor_uid=23138349</vt:lpwstr>
      </vt:variant>
      <vt:variant>
        <vt:lpwstr/>
      </vt:variant>
      <vt:variant>
        <vt:i4>1835125</vt:i4>
      </vt:variant>
      <vt:variant>
        <vt:i4>162</vt:i4>
      </vt:variant>
      <vt:variant>
        <vt:i4>0</vt:i4>
      </vt:variant>
      <vt:variant>
        <vt:i4>5</vt:i4>
      </vt:variant>
      <vt:variant>
        <vt:lpwstr>http://www.ncbi.nlm.nih.gov/pubmed?term=Grillari%20J%255BAuthor%255D&amp;cauthor=true&amp;cauthor_uid=23138349</vt:lpwstr>
      </vt:variant>
      <vt:variant>
        <vt:lpwstr/>
      </vt:variant>
      <vt:variant>
        <vt:i4>5374011</vt:i4>
      </vt:variant>
      <vt:variant>
        <vt:i4>159</vt:i4>
      </vt:variant>
      <vt:variant>
        <vt:i4>0</vt:i4>
      </vt:variant>
      <vt:variant>
        <vt:i4>5</vt:i4>
      </vt:variant>
      <vt:variant>
        <vt:lpwstr>http://www.ncbi.nlm.nih.gov/pubmed?term=Tse%20HF%255BAuthor%255D&amp;cauthor=true&amp;cauthor_uid=23138349</vt:lpwstr>
      </vt:variant>
      <vt:variant>
        <vt:lpwstr/>
      </vt:variant>
      <vt:variant>
        <vt:i4>65577</vt:i4>
      </vt:variant>
      <vt:variant>
        <vt:i4>156</vt:i4>
      </vt:variant>
      <vt:variant>
        <vt:i4>0</vt:i4>
      </vt:variant>
      <vt:variant>
        <vt:i4>5</vt:i4>
      </vt:variant>
      <vt:variant>
        <vt:lpwstr>http://www.ncbi.nlm.nih.gov/pubmed?term=Bao%20X%255BAuthor%255D&amp;cauthor=true&amp;cauthor_uid=23138349</vt:lpwstr>
      </vt:variant>
      <vt:variant>
        <vt:lpwstr/>
      </vt:variant>
      <vt:variant>
        <vt:i4>7340041</vt:i4>
      </vt:variant>
      <vt:variant>
        <vt:i4>153</vt:i4>
      </vt:variant>
      <vt:variant>
        <vt:i4>0</vt:i4>
      </vt:variant>
      <vt:variant>
        <vt:i4>5</vt:i4>
      </vt:variant>
      <vt:variant>
        <vt:lpwstr>http://www.ncbi.nlm.nih.gov/pubmed?term=Li%20Y%255BAuthor%255D&amp;cauthor=true&amp;cauthor_uid=23138349</vt:lpwstr>
      </vt:variant>
      <vt:variant>
        <vt:lpwstr/>
      </vt:variant>
      <vt:variant>
        <vt:i4>8323076</vt:i4>
      </vt:variant>
      <vt:variant>
        <vt:i4>150</vt:i4>
      </vt:variant>
      <vt:variant>
        <vt:i4>0</vt:i4>
      </vt:variant>
      <vt:variant>
        <vt:i4>5</vt:i4>
      </vt:variant>
      <vt:variant>
        <vt:lpwstr>http://www.ncbi.nlm.nih.gov/pubmed?term=Zhuang%20Q%255BAuthor%255D&amp;cauthor=true&amp;cauthor_uid=23138349</vt:lpwstr>
      </vt:variant>
      <vt:variant>
        <vt:lpwstr/>
      </vt:variant>
      <vt:variant>
        <vt:i4>6684761</vt:i4>
      </vt:variant>
      <vt:variant>
        <vt:i4>147</vt:i4>
      </vt:variant>
      <vt:variant>
        <vt:i4>0</vt:i4>
      </vt:variant>
      <vt:variant>
        <vt:i4>5</vt:i4>
      </vt:variant>
      <vt:variant>
        <vt:lpwstr>http://www.ncbi.nlm.nih.gov/pubmed?term=Zhang%20Y%255BAuthor%255D&amp;cauthor=true&amp;cauthor_uid=23138349</vt:lpwstr>
      </vt:variant>
      <vt:variant>
        <vt:lpwstr/>
      </vt:variant>
      <vt:variant>
        <vt:i4>2031740</vt:i4>
      </vt:variant>
      <vt:variant>
        <vt:i4>144</vt:i4>
      </vt:variant>
      <vt:variant>
        <vt:i4>0</vt:i4>
      </vt:variant>
      <vt:variant>
        <vt:i4>5</vt:i4>
      </vt:variant>
      <vt:variant>
        <vt:lpwstr>http://www.ncbi.nlm.nih.gov/pubmed?term=Wang%20Y%255BAuthor%255D&amp;cauthor=true&amp;cauthor_uid=23138349</vt:lpwstr>
      </vt:variant>
      <vt:variant>
        <vt:lpwstr/>
      </vt:variant>
      <vt:variant>
        <vt:i4>786546</vt:i4>
      </vt:variant>
      <vt:variant>
        <vt:i4>141</vt:i4>
      </vt:variant>
      <vt:variant>
        <vt:i4>0</vt:i4>
      </vt:variant>
      <vt:variant>
        <vt:i4>5</vt:i4>
      </vt:variant>
      <vt:variant>
        <vt:lpwstr>http://www.ncbi.nlm.nih.gov/pubmed?term=Yang%20J%255BAuthor%255D&amp;cauthor=true&amp;cauthor_uid=23138349</vt:lpwstr>
      </vt:variant>
      <vt:variant>
        <vt:lpwstr/>
      </vt:variant>
      <vt:variant>
        <vt:i4>4325488</vt:i4>
      </vt:variant>
      <vt:variant>
        <vt:i4>138</vt:i4>
      </vt:variant>
      <vt:variant>
        <vt:i4>0</vt:i4>
      </vt:variant>
      <vt:variant>
        <vt:i4>5</vt:i4>
      </vt:variant>
      <vt:variant>
        <vt:lpwstr>http://www.ncbi.nlm.nih.gov/pubmed?term=Ho%20JC%255BAuthor%255D&amp;cauthor=true&amp;cauthor_uid=23138349</vt:lpwstr>
      </vt:variant>
      <vt:variant>
        <vt:lpwstr/>
      </vt:variant>
      <vt:variant>
        <vt:i4>8061003</vt:i4>
      </vt:variant>
      <vt:variant>
        <vt:i4>135</vt:i4>
      </vt:variant>
      <vt:variant>
        <vt:i4>0</vt:i4>
      </vt:variant>
      <vt:variant>
        <vt:i4>5</vt:i4>
      </vt:variant>
      <vt:variant>
        <vt:lpwstr>http://www.ncbi.nlm.nih.gov/pubmed?term=Huang%20Y%255BAuthor%255D&amp;cauthor=true&amp;cauthor_uid=23138349</vt:lpwstr>
      </vt:variant>
      <vt:variant>
        <vt:lpwstr/>
      </vt:variant>
      <vt:variant>
        <vt:i4>6553689</vt:i4>
      </vt:variant>
      <vt:variant>
        <vt:i4>132</vt:i4>
      </vt:variant>
      <vt:variant>
        <vt:i4>0</vt:i4>
      </vt:variant>
      <vt:variant>
        <vt:i4>5</vt:i4>
      </vt:variant>
      <vt:variant>
        <vt:lpwstr>http://www.ncbi.nlm.nih.gov/pubmed?term=Dunzinger%20S%255BAuthor%255D&amp;cauthor=true&amp;cauthor_uid=23138349</vt:lpwstr>
      </vt:variant>
      <vt:variant>
        <vt:lpwstr/>
      </vt:variant>
      <vt:variant>
        <vt:i4>6357074</vt:i4>
      </vt:variant>
      <vt:variant>
        <vt:i4>129</vt:i4>
      </vt:variant>
      <vt:variant>
        <vt:i4>0</vt:i4>
      </vt:variant>
      <vt:variant>
        <vt:i4>5</vt:i4>
      </vt:variant>
      <vt:variant>
        <vt:lpwstr>http://www.ncbi.nlm.nih.gov/pubmed?term=Benda%20C%255BAuthor%255D&amp;cauthor=true&amp;cauthor_uid=23138349</vt:lpwstr>
      </vt:variant>
      <vt:variant>
        <vt:lpwstr/>
      </vt:variant>
      <vt:variant>
        <vt:i4>589936</vt:i4>
      </vt:variant>
      <vt:variant>
        <vt:i4>126</vt:i4>
      </vt:variant>
      <vt:variant>
        <vt:i4>0</vt:i4>
      </vt:variant>
      <vt:variant>
        <vt:i4>5</vt:i4>
      </vt:variant>
      <vt:variant>
        <vt:lpwstr>http://www.ncbi.nlm.nih.gov/pubmed?term=Zhou%20T%255BAuthor%255D&amp;cauthor=true&amp;cauthor_uid=23138349</vt:lpwstr>
      </vt:variant>
      <vt:variant>
        <vt:lpwstr/>
      </vt:variant>
      <vt:variant>
        <vt:i4>2490447</vt:i4>
      </vt:variant>
      <vt:variant>
        <vt:i4>123</vt:i4>
      </vt:variant>
      <vt:variant>
        <vt:i4>0</vt:i4>
      </vt:variant>
      <vt:variant>
        <vt:i4>5</vt:i4>
      </vt:variant>
      <vt:variant>
        <vt:lpwstr>http://www.ncbi.nlm.nih.gov/pubmed?term=M%25C3%25BCllner%20EW%255BAuthor%255D&amp;cauthor=true&amp;cauthor_uid=15358620</vt:lpwstr>
      </vt:variant>
      <vt:variant>
        <vt:lpwstr/>
      </vt:variant>
      <vt:variant>
        <vt:i4>393333</vt:i4>
      </vt:variant>
      <vt:variant>
        <vt:i4>120</vt:i4>
      </vt:variant>
      <vt:variant>
        <vt:i4>0</vt:i4>
      </vt:variant>
      <vt:variant>
        <vt:i4>5</vt:i4>
      </vt:variant>
      <vt:variant>
        <vt:lpwstr>http://www.ncbi.nlm.nih.gov/pubmed?term=Beug%20H%255BAuthor%255D&amp;cauthor=true&amp;cauthor_uid=15358620</vt:lpwstr>
      </vt:variant>
      <vt:variant>
        <vt:lpwstr/>
      </vt:variant>
      <vt:variant>
        <vt:i4>7798859</vt:i4>
      </vt:variant>
      <vt:variant>
        <vt:i4>117</vt:i4>
      </vt:variant>
      <vt:variant>
        <vt:i4>0</vt:i4>
      </vt:variant>
      <vt:variant>
        <vt:i4>5</vt:i4>
      </vt:variant>
      <vt:variant>
        <vt:lpwstr>http://www.ncbi.nlm.nih.gov/pubmed?term=Huber%20J%255BAuthor%255D&amp;cauthor=true&amp;cauthor_uid=15358620</vt:lpwstr>
      </vt:variant>
      <vt:variant>
        <vt:lpwstr/>
      </vt:variant>
      <vt:variant>
        <vt:i4>1966112</vt:i4>
      </vt:variant>
      <vt:variant>
        <vt:i4>114</vt:i4>
      </vt:variant>
      <vt:variant>
        <vt:i4>0</vt:i4>
      </vt:variant>
      <vt:variant>
        <vt:i4>5</vt:i4>
      </vt:variant>
      <vt:variant>
        <vt:lpwstr>http://www.ncbi.nlm.nih.gov/pubmed?term=Unfried%20G%255BAuthor%255D&amp;cauthor=true&amp;cauthor_uid=15358620</vt:lpwstr>
      </vt:variant>
      <vt:variant>
        <vt:lpwstr/>
      </vt:variant>
      <vt:variant>
        <vt:i4>1310781</vt:i4>
      </vt:variant>
      <vt:variant>
        <vt:i4>111</vt:i4>
      </vt:variant>
      <vt:variant>
        <vt:i4>0</vt:i4>
      </vt:variant>
      <vt:variant>
        <vt:i4>5</vt:i4>
      </vt:variant>
      <vt:variant>
        <vt:lpwstr>http://www.ncbi.nlm.nih.gov/pubmed?term=Boulm%25C3%25A9%20F%255BAuthor%255D&amp;cauthor=true&amp;cauthor_uid=15358620</vt:lpwstr>
      </vt:variant>
      <vt:variant>
        <vt:lpwstr/>
      </vt:variant>
      <vt:variant>
        <vt:i4>6946842</vt:i4>
      </vt:variant>
      <vt:variant>
        <vt:i4>108</vt:i4>
      </vt:variant>
      <vt:variant>
        <vt:i4>0</vt:i4>
      </vt:variant>
      <vt:variant>
        <vt:i4>5</vt:i4>
      </vt:variant>
      <vt:variant>
        <vt:lpwstr>http://www.ncbi.nlm.nih.gov/pubmed?term=Leberbauer%20C%255BAuthor%255D&amp;cauthor=true&amp;cauthor_uid=15358620</vt:lpwstr>
      </vt:variant>
      <vt:variant>
        <vt:lpwstr/>
      </vt:variant>
      <vt:variant>
        <vt:i4>2883610</vt:i4>
      </vt:variant>
      <vt:variant>
        <vt:i4>105</vt:i4>
      </vt:variant>
      <vt:variant>
        <vt:i4>0</vt:i4>
      </vt:variant>
      <vt:variant>
        <vt:i4>5</vt:i4>
      </vt:variant>
      <vt:variant>
        <vt:lpwstr>http://www.ncbi.nlm.nih.gov/pubmed?term=Toye%20AM%255BAuthor%255D&amp;cauthor=true&amp;cauthor_uid=20378567</vt:lpwstr>
      </vt:variant>
      <vt:variant>
        <vt:lpwstr/>
      </vt:variant>
      <vt:variant>
        <vt:i4>262182</vt:i4>
      </vt:variant>
      <vt:variant>
        <vt:i4>102</vt:i4>
      </vt:variant>
      <vt:variant>
        <vt:i4>0</vt:i4>
      </vt:variant>
      <vt:variant>
        <vt:i4>5</vt:i4>
      </vt:variant>
      <vt:variant>
        <vt:lpwstr>http://www.ncbi.nlm.nih.gov/pubmed?term=Daniels%20G%255BAuthor%255D&amp;cauthor=true&amp;cauthor_uid=20378567</vt:lpwstr>
      </vt:variant>
      <vt:variant>
        <vt:lpwstr/>
      </vt:variant>
      <vt:variant>
        <vt:i4>6750283</vt:i4>
      </vt:variant>
      <vt:variant>
        <vt:i4>99</vt:i4>
      </vt:variant>
      <vt:variant>
        <vt:i4>0</vt:i4>
      </vt:variant>
      <vt:variant>
        <vt:i4>5</vt:i4>
      </vt:variant>
      <vt:variant>
        <vt:lpwstr>http://www.ncbi.nlm.nih.gov/pubmed?term=Pellegrin%20S%255BAuthor%255D&amp;cauthor=true&amp;cauthor_uid=20378567</vt:lpwstr>
      </vt:variant>
      <vt:variant>
        <vt:lpwstr/>
      </vt:variant>
      <vt:variant>
        <vt:i4>3866704</vt:i4>
      </vt:variant>
      <vt:variant>
        <vt:i4>96</vt:i4>
      </vt:variant>
      <vt:variant>
        <vt:i4>0</vt:i4>
      </vt:variant>
      <vt:variant>
        <vt:i4>5</vt:i4>
      </vt:variant>
      <vt:variant>
        <vt:lpwstr>http://www.ncbi.nlm.nih.gov/pubmed?term=Satchwell%20TJ%255BAuthor%255D&amp;cauthor=true&amp;cauthor_uid=20378567</vt:lpwstr>
      </vt:variant>
      <vt:variant>
        <vt:lpwstr/>
      </vt:variant>
      <vt:variant>
        <vt:i4>6946898</vt:i4>
      </vt:variant>
      <vt:variant>
        <vt:i4>93</vt:i4>
      </vt:variant>
      <vt:variant>
        <vt:i4>0</vt:i4>
      </vt:variant>
      <vt:variant>
        <vt:i4>5</vt:i4>
      </vt:variant>
      <vt:variant>
        <vt:lpwstr>http://www.ncbi.nlm.nih.gov/pubmed?term=van%20den%20Akker%20E%255BAuthor%255D&amp;cauthor=true&amp;cauthor_uid=20378567</vt:lpwstr>
      </vt:variant>
      <vt:variant>
        <vt:lpwstr/>
      </vt:variant>
      <vt:variant>
        <vt:i4>7012439</vt:i4>
      </vt:variant>
      <vt:variant>
        <vt:i4>90</vt:i4>
      </vt:variant>
      <vt:variant>
        <vt:i4>0</vt:i4>
      </vt:variant>
      <vt:variant>
        <vt:i4>5</vt:i4>
      </vt:variant>
      <vt:variant>
        <vt:lpwstr>http://www.ncbi.nlm.nih.gov/pubmed?term=Cheng%20L%255BAuthor%255D&amp;cauthor=true&amp;cauthor_uid=21243013</vt:lpwstr>
      </vt:variant>
      <vt:variant>
        <vt:lpwstr/>
      </vt:variant>
      <vt:variant>
        <vt:i4>917618</vt:i4>
      </vt:variant>
      <vt:variant>
        <vt:i4>87</vt:i4>
      </vt:variant>
      <vt:variant>
        <vt:i4>0</vt:i4>
      </vt:variant>
      <vt:variant>
        <vt:i4>5</vt:i4>
      </vt:variant>
      <vt:variant>
        <vt:lpwstr>http://www.ncbi.nlm.nih.gov/pubmed?term=Tong%20J%255BAuthor%255D&amp;cauthor=true&amp;cauthor_uid=21243013</vt:lpwstr>
      </vt:variant>
      <vt:variant>
        <vt:lpwstr/>
      </vt:variant>
      <vt:variant>
        <vt:i4>2883658</vt:i4>
      </vt:variant>
      <vt:variant>
        <vt:i4>84</vt:i4>
      </vt:variant>
      <vt:variant>
        <vt:i4>0</vt:i4>
      </vt:variant>
      <vt:variant>
        <vt:i4>5</vt:i4>
      </vt:variant>
      <vt:variant>
        <vt:lpwstr>http://www.ncbi.nlm.nih.gov/pubmed?term=Zhang%20YA%255BAuthor%255D&amp;cauthor=true&amp;cauthor_uid=21243013</vt:lpwstr>
      </vt:variant>
      <vt:variant>
        <vt:lpwstr/>
      </vt:variant>
      <vt:variant>
        <vt:i4>131126</vt:i4>
      </vt:variant>
      <vt:variant>
        <vt:i4>81</vt:i4>
      </vt:variant>
      <vt:variant>
        <vt:i4>0</vt:i4>
      </vt:variant>
      <vt:variant>
        <vt:i4>5</vt:i4>
      </vt:variant>
      <vt:variant>
        <vt:lpwstr>http://www.ncbi.nlm.nih.gov/pubmed?term=Zou%20C%255BAuthor%255D&amp;cauthor=true&amp;cauthor_uid=21243013</vt:lpwstr>
      </vt:variant>
      <vt:variant>
        <vt:lpwstr/>
      </vt:variant>
      <vt:variant>
        <vt:i4>2228304</vt:i4>
      </vt:variant>
      <vt:variant>
        <vt:i4>78</vt:i4>
      </vt:variant>
      <vt:variant>
        <vt:i4>0</vt:i4>
      </vt:variant>
      <vt:variant>
        <vt:i4>5</vt:i4>
      </vt:variant>
      <vt:variant>
        <vt:lpwstr>http://www.ncbi.nlm.nih.gov/pubmed?term=Resar%20LM%255BAuthor%255D&amp;cauthor=true&amp;cauthor_uid=21243013</vt:lpwstr>
      </vt:variant>
      <vt:variant>
        <vt:lpwstr/>
      </vt:variant>
      <vt:variant>
        <vt:i4>3080278</vt:i4>
      </vt:variant>
      <vt:variant>
        <vt:i4>75</vt:i4>
      </vt:variant>
      <vt:variant>
        <vt:i4>0</vt:i4>
      </vt:variant>
      <vt:variant>
        <vt:i4>5</vt:i4>
      </vt:variant>
      <vt:variant>
        <vt:lpwstr>http://www.ncbi.nlm.nih.gov/pubmed?term=Dowey%20SN%255BAuthor%255D&amp;cauthor=true&amp;cauthor_uid=21243013</vt:lpwstr>
      </vt:variant>
      <vt:variant>
        <vt:lpwstr/>
      </vt:variant>
      <vt:variant>
        <vt:i4>7536657</vt:i4>
      </vt:variant>
      <vt:variant>
        <vt:i4>72</vt:i4>
      </vt:variant>
      <vt:variant>
        <vt:i4>0</vt:i4>
      </vt:variant>
      <vt:variant>
        <vt:i4>5</vt:i4>
      </vt:variant>
      <vt:variant>
        <vt:lpwstr>http://www.ncbi.nlm.nih.gov/pubmed?term=Ye%20Z%255BAuthor%255D&amp;cauthor=true&amp;cauthor_uid=21243013</vt:lpwstr>
      </vt:variant>
      <vt:variant>
        <vt:lpwstr/>
      </vt:variant>
      <vt:variant>
        <vt:i4>7733324</vt:i4>
      </vt:variant>
      <vt:variant>
        <vt:i4>69</vt:i4>
      </vt:variant>
      <vt:variant>
        <vt:i4>0</vt:i4>
      </vt:variant>
      <vt:variant>
        <vt:i4>5</vt:i4>
      </vt:variant>
      <vt:variant>
        <vt:lpwstr>http://www.ncbi.nlm.nih.gov/pubmed?term=Huang%20X%255BAuthor%255D&amp;cauthor=true&amp;cauthor_uid=21243013</vt:lpwstr>
      </vt:variant>
      <vt:variant>
        <vt:lpwstr/>
      </vt:variant>
      <vt:variant>
        <vt:i4>1310825</vt:i4>
      </vt:variant>
      <vt:variant>
        <vt:i4>66</vt:i4>
      </vt:variant>
      <vt:variant>
        <vt:i4>0</vt:i4>
      </vt:variant>
      <vt:variant>
        <vt:i4>5</vt:i4>
      </vt:variant>
      <vt:variant>
        <vt:lpwstr>http://www.ncbi.nlm.nih.gov/pubmed?term=Mali%20P%255BAuthor%255D&amp;cauthor=true&amp;cauthor_uid=21243013</vt:lpwstr>
      </vt:variant>
      <vt:variant>
        <vt:lpwstr/>
      </vt:variant>
      <vt:variant>
        <vt:i4>3473434</vt:i4>
      </vt:variant>
      <vt:variant>
        <vt:i4>63</vt:i4>
      </vt:variant>
      <vt:variant>
        <vt:i4>0</vt:i4>
      </vt:variant>
      <vt:variant>
        <vt:i4>5</vt:i4>
      </vt:variant>
      <vt:variant>
        <vt:lpwstr>http://www.ncbi.nlm.nih.gov/pubmed?term=Chou%20BK%255BAuthor%255D&amp;cauthor=true&amp;cauthor_uid=21243013</vt:lpwstr>
      </vt:variant>
      <vt:variant>
        <vt:lpwstr/>
      </vt:variant>
      <vt:variant>
        <vt:i4>3604520</vt:i4>
      </vt:variant>
      <vt:variant>
        <vt:i4>60</vt:i4>
      </vt:variant>
      <vt:variant>
        <vt:i4>0</vt:i4>
      </vt:variant>
      <vt:variant>
        <vt:i4>5</vt:i4>
      </vt:variant>
      <vt:variant>
        <vt:lpwstr>http://www.ncbi.nlm.nih.gov/pubmed/23283547</vt:lpwstr>
      </vt:variant>
      <vt:variant>
        <vt:lpwstr/>
      </vt:variant>
      <vt:variant>
        <vt:i4>4456543</vt:i4>
      </vt:variant>
      <vt:variant>
        <vt:i4>57</vt:i4>
      </vt:variant>
      <vt:variant>
        <vt:i4>0</vt:i4>
      </vt:variant>
      <vt:variant>
        <vt:i4>5</vt:i4>
      </vt:variant>
      <vt:variant>
        <vt:lpwstr>http://www.sciencemag.org/search?author1=James+A.+Thomson&amp;sortspec=date&amp;submit=Submit</vt:lpwstr>
      </vt:variant>
      <vt:variant>
        <vt:lpwstr/>
      </vt:variant>
      <vt:variant>
        <vt:i4>393246</vt:i4>
      </vt:variant>
      <vt:variant>
        <vt:i4>54</vt:i4>
      </vt:variant>
      <vt:variant>
        <vt:i4>0</vt:i4>
      </vt:variant>
      <vt:variant>
        <vt:i4>5</vt:i4>
      </vt:variant>
      <vt:variant>
        <vt:lpwstr>http://www.sciencemag.org/search?author1=Igor+I.+Slukvin&amp;sortspec=date&amp;submit=Submit</vt:lpwstr>
      </vt:variant>
      <vt:variant>
        <vt:lpwstr/>
      </vt:variant>
      <vt:variant>
        <vt:i4>262162</vt:i4>
      </vt:variant>
      <vt:variant>
        <vt:i4>51</vt:i4>
      </vt:variant>
      <vt:variant>
        <vt:i4>0</vt:i4>
      </vt:variant>
      <vt:variant>
        <vt:i4>5</vt:i4>
      </vt:variant>
      <vt:variant>
        <vt:lpwstr>http://www.sciencemag.org/search?author1=Ron+Stewart&amp;sortspec=date&amp;submit=Submit</vt:lpwstr>
      </vt:variant>
      <vt:variant>
        <vt:lpwstr/>
      </vt:variant>
      <vt:variant>
        <vt:i4>2228257</vt:i4>
      </vt:variant>
      <vt:variant>
        <vt:i4>48</vt:i4>
      </vt:variant>
      <vt:variant>
        <vt:i4>0</vt:i4>
      </vt:variant>
      <vt:variant>
        <vt:i4>5</vt:i4>
      </vt:variant>
      <vt:variant>
        <vt:lpwstr>http://www.sciencemag.org/search?author1=Victor+Ruotti&amp;sortspec=date&amp;submit=Submit</vt:lpwstr>
      </vt:variant>
      <vt:variant>
        <vt:lpwstr/>
      </vt:variant>
      <vt:variant>
        <vt:i4>1966094</vt:i4>
      </vt:variant>
      <vt:variant>
        <vt:i4>45</vt:i4>
      </vt:variant>
      <vt:variant>
        <vt:i4>0</vt:i4>
      </vt:variant>
      <vt:variant>
        <vt:i4>5</vt:i4>
      </vt:variant>
      <vt:variant>
        <vt:lpwstr>http://www.sciencemag.org/search?author1=Gudrun+A.+Jonsdottir&amp;sortspec=date&amp;submit=Submit</vt:lpwstr>
      </vt:variant>
      <vt:variant>
        <vt:lpwstr/>
      </vt:variant>
      <vt:variant>
        <vt:i4>6160464</vt:i4>
      </vt:variant>
      <vt:variant>
        <vt:i4>42</vt:i4>
      </vt:variant>
      <vt:variant>
        <vt:i4>0</vt:i4>
      </vt:variant>
      <vt:variant>
        <vt:i4>5</vt:i4>
      </vt:variant>
      <vt:variant>
        <vt:lpwstr>http://www.sciencemag.org/search?author1=Jeff+Nie&amp;sortspec=date&amp;submit=Submit</vt:lpwstr>
      </vt:variant>
      <vt:variant>
        <vt:lpwstr/>
      </vt:variant>
      <vt:variant>
        <vt:i4>5242968</vt:i4>
      </vt:variant>
      <vt:variant>
        <vt:i4>39</vt:i4>
      </vt:variant>
      <vt:variant>
        <vt:i4>0</vt:i4>
      </vt:variant>
      <vt:variant>
        <vt:i4>5</vt:i4>
      </vt:variant>
      <vt:variant>
        <vt:lpwstr>http://www.sciencemag.org/search?author1=Shulan+Tian&amp;sortspec=date&amp;submit=Submit</vt:lpwstr>
      </vt:variant>
      <vt:variant>
        <vt:lpwstr/>
      </vt:variant>
      <vt:variant>
        <vt:i4>7602275</vt:i4>
      </vt:variant>
      <vt:variant>
        <vt:i4>36</vt:i4>
      </vt:variant>
      <vt:variant>
        <vt:i4>0</vt:i4>
      </vt:variant>
      <vt:variant>
        <vt:i4>5</vt:i4>
      </vt:variant>
      <vt:variant>
        <vt:lpwstr>http://www.sciencemag.org/search?author1=Jennifer+L.+Frane&amp;sortspec=date&amp;submit=Submit</vt:lpwstr>
      </vt:variant>
      <vt:variant>
        <vt:lpwstr/>
      </vt:variant>
      <vt:variant>
        <vt:i4>1966160</vt:i4>
      </vt:variant>
      <vt:variant>
        <vt:i4>33</vt:i4>
      </vt:variant>
      <vt:variant>
        <vt:i4>0</vt:i4>
      </vt:variant>
      <vt:variant>
        <vt:i4>5</vt:i4>
      </vt:variant>
      <vt:variant>
        <vt:lpwstr>http://www.sciencemag.org/search?author1=Jessica+Antosiewicz-Bourget&amp;sortspec=date&amp;submit=Submit</vt:lpwstr>
      </vt:variant>
      <vt:variant>
        <vt:lpwstr/>
      </vt:variant>
      <vt:variant>
        <vt:i4>6946854</vt:i4>
      </vt:variant>
      <vt:variant>
        <vt:i4>30</vt:i4>
      </vt:variant>
      <vt:variant>
        <vt:i4>0</vt:i4>
      </vt:variant>
      <vt:variant>
        <vt:i4>5</vt:i4>
      </vt:variant>
      <vt:variant>
        <vt:lpwstr>http://www.sciencemag.org/search?author1=Kim+Smuga-Otto&amp;sortspec=date&amp;submit=Submit</vt:lpwstr>
      </vt:variant>
      <vt:variant>
        <vt:lpwstr/>
      </vt:variant>
      <vt:variant>
        <vt:i4>3801136</vt:i4>
      </vt:variant>
      <vt:variant>
        <vt:i4>27</vt:i4>
      </vt:variant>
      <vt:variant>
        <vt:i4>0</vt:i4>
      </vt:variant>
      <vt:variant>
        <vt:i4>5</vt:i4>
      </vt:variant>
      <vt:variant>
        <vt:lpwstr>http://www.sciencemag.org/search?author1=Maxim+A.+Vodyanik&amp;sortspec=date&amp;submit=Submit</vt:lpwstr>
      </vt:variant>
      <vt:variant>
        <vt:lpwstr/>
      </vt:variant>
      <vt:variant>
        <vt:i4>6488164</vt:i4>
      </vt:variant>
      <vt:variant>
        <vt:i4>24</vt:i4>
      </vt:variant>
      <vt:variant>
        <vt:i4>0</vt:i4>
      </vt:variant>
      <vt:variant>
        <vt:i4>5</vt:i4>
      </vt:variant>
      <vt:variant>
        <vt:lpwstr>http://www.sciencemag.org/search?author1=Junying+Yu&amp;sortspec=date&amp;submit=Submit</vt:lpwstr>
      </vt:variant>
      <vt:variant>
        <vt:lpwstr/>
      </vt:variant>
      <vt:variant>
        <vt:i4>3538990</vt:i4>
      </vt:variant>
      <vt:variant>
        <vt:i4>21</vt:i4>
      </vt:variant>
      <vt:variant>
        <vt:i4>0</vt:i4>
      </vt:variant>
      <vt:variant>
        <vt:i4>5</vt:i4>
      </vt:variant>
      <vt:variant>
        <vt:lpwstr>http://www.cell.com/issue?pii=S0092-8674(07)X0731-1</vt:lpwstr>
      </vt:variant>
      <vt:variant>
        <vt:lpwstr/>
      </vt:variant>
      <vt:variant>
        <vt:i4>1179768</vt:i4>
      </vt:variant>
      <vt:variant>
        <vt:i4>18</vt:i4>
      </vt:variant>
      <vt:variant>
        <vt:i4>0</vt:i4>
      </vt:variant>
      <vt:variant>
        <vt:i4>5</vt:i4>
      </vt:variant>
      <vt:variant>
        <vt:lpwstr>http://www.ncbi.nlm.nih.gov/pubmed?term=Yamanaka%20S%5BAuthor%5D&amp;cauthor=true&amp;cauthor_uid=21460823</vt:lpwstr>
      </vt:variant>
      <vt:variant>
        <vt:lpwstr/>
      </vt:variant>
      <vt:variant>
        <vt:i4>6815776</vt:i4>
      </vt:variant>
      <vt:variant>
        <vt:i4>15</vt:i4>
      </vt:variant>
      <vt:variant>
        <vt:i4>0</vt:i4>
      </vt:variant>
      <vt:variant>
        <vt:i4>5</vt:i4>
      </vt:variant>
      <vt:variant>
        <vt:lpwstr>http://en.wikipedia.org/wiki/Lentivirus</vt:lpwstr>
      </vt:variant>
      <vt:variant>
        <vt:lpwstr/>
      </vt:variant>
      <vt:variant>
        <vt:i4>6946854</vt:i4>
      </vt:variant>
      <vt:variant>
        <vt:i4>12</vt:i4>
      </vt:variant>
      <vt:variant>
        <vt:i4>0</vt:i4>
      </vt:variant>
      <vt:variant>
        <vt:i4>5</vt:i4>
      </vt:variant>
      <vt:variant>
        <vt:lpwstr>http://en.wikipedia.org/wiki/Retrovirus</vt:lpwstr>
      </vt:variant>
      <vt:variant>
        <vt:lpwstr/>
      </vt:variant>
      <vt:variant>
        <vt:i4>5374056</vt:i4>
      </vt:variant>
      <vt:variant>
        <vt:i4>9</vt:i4>
      </vt:variant>
      <vt:variant>
        <vt:i4>0</vt:i4>
      </vt:variant>
      <vt:variant>
        <vt:i4>5</vt:i4>
      </vt:variant>
      <vt:variant>
        <vt:lpwstr>http://en.wikipedia.org/wiki/Cell_(journal)</vt:lpwstr>
      </vt:variant>
      <vt:variant>
        <vt:lpwstr/>
      </vt:variant>
      <vt:variant>
        <vt:i4>7536684</vt:i4>
      </vt:variant>
      <vt:variant>
        <vt:i4>6</vt:i4>
      </vt:variant>
      <vt:variant>
        <vt:i4>0</vt:i4>
      </vt:variant>
      <vt:variant>
        <vt:i4>5</vt:i4>
      </vt:variant>
      <vt:variant>
        <vt:lpwstr>http://en.wikipedia.org/wiki/University_of_Wisconsin%E2%80%93Madison</vt:lpwstr>
      </vt:variant>
      <vt:variant>
        <vt:lpwstr/>
      </vt:variant>
      <vt:variant>
        <vt:i4>3342362</vt:i4>
      </vt:variant>
      <vt:variant>
        <vt:i4>3</vt:i4>
      </vt:variant>
      <vt:variant>
        <vt:i4>0</vt:i4>
      </vt:variant>
      <vt:variant>
        <vt:i4>5</vt:i4>
      </vt:variant>
      <vt:variant>
        <vt:lpwstr>http://en.wikipedia.org/wiki/James_Thomson_(cell_biologist)</vt:lpwstr>
      </vt:variant>
      <vt:variant>
        <vt:lpwstr/>
      </vt:variant>
      <vt:variant>
        <vt:i4>7536658</vt:i4>
      </vt:variant>
      <vt:variant>
        <vt:i4>0</vt:i4>
      </vt:variant>
      <vt:variant>
        <vt:i4>0</vt:i4>
      </vt:variant>
      <vt:variant>
        <vt:i4>5</vt:i4>
      </vt:variant>
      <vt:variant>
        <vt:lpwstr>http://en.wikipedia.org/wiki/Science_(journal)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Madej</dc:creator>
  <cp:keywords/>
  <cp:lastModifiedBy>pmm54</cp:lastModifiedBy>
  <cp:revision>2</cp:revision>
  <cp:lastPrinted>2015-01-13T14:43:00Z</cp:lastPrinted>
  <dcterms:created xsi:type="dcterms:W3CDTF">2016-07-26T10:52:00Z</dcterms:created>
  <dcterms:modified xsi:type="dcterms:W3CDTF">2016-07-26T10:52:00Z</dcterms:modified>
</cp:coreProperties>
</file>